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text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Pr>
          <w:rFonts w:ascii="Times New Roman" w:hAnsi="Times New Roman" w:cs="Times New Roman"/>
          <w:sz w:val="24"/>
          <w:szCs w:val="24"/>
        </w:rPr>
        <w:t>.</w:t>
      </w:r>
    </w:p>
    <w:p w14:paraId="1C787AF1" w14:textId="55114185" w:rsidR="00DB4305" w:rsidRDefault="00DB4305" w:rsidP="00DB4305">
      <w:pPr>
        <w:rPr>
          <w:rFonts w:ascii="Times New Roman" w:hAnsi="Times New Roman" w:cs="Times New Roman"/>
          <w:sz w:val="24"/>
          <w:szCs w:val="24"/>
        </w:rPr>
      </w:pPr>
    </w:p>
    <w:p w14:paraId="6448E568" w14:textId="77777777" w:rsidR="00DB4305" w:rsidRPr="00A50152"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F6926DE" w14:textId="05908DAC" w:rsidR="00161C1A" w:rsidRDefault="00D84E01" w:rsidP="00753C9C">
      <w:pPr>
        <w:spacing w:line="240" w:lineRule="auto"/>
        <w:ind w:firstLine="284"/>
        <w:jc w:val="both"/>
        <w:rPr>
          <w:rFonts w:ascii="Times New Roman" w:hAnsi="Times New Roman" w:cs="Times New Roman"/>
          <w:sz w:val="24"/>
          <w:szCs w:val="24"/>
        </w:rPr>
      </w:pPr>
      <w:r w:rsidRPr="00D84E01">
        <w:rPr>
          <w:rFonts w:ascii="Times New Roman" w:hAnsi="Times New Roman" w:cs="Times New Roman"/>
          <w:sz w:val="24"/>
          <w:szCs w:val="24"/>
        </w:rPr>
        <w:t>In</w:t>
      </w:r>
      <w:r>
        <w:rPr>
          <w:rFonts w:ascii="Times New Roman" w:hAnsi="Times New Roman" w:cs="Times New Roman"/>
          <w:sz w:val="24"/>
          <w:szCs w:val="24"/>
        </w:rPr>
        <w:t xml:space="preserve"> many organisms, dispersal is the part of the life cycle responsible for governing how populations move and expand; this is especially true for sedentary organisms such as plants, where dispersal of seeds or propagules is the only part of the life cycle in which movement occurs.</w:t>
      </w:r>
      <w:r w:rsidR="009C1FCD">
        <w:rPr>
          <w:rFonts w:ascii="Times New Roman" w:hAnsi="Times New Roman" w:cs="Times New Roman"/>
          <w:sz w:val="24"/>
          <w:szCs w:val="24"/>
        </w:rPr>
        <w:t xml:space="preserve"> In many plants, seeds and propagules are dispersed by abiotic vectors; for example, plants such as __ (common name) and __ (common name) have seeds </w:t>
      </w:r>
      <w:r w:rsidR="004C786F">
        <w:rPr>
          <w:rFonts w:ascii="Times New Roman" w:hAnsi="Times New Roman" w:cs="Times New Roman"/>
          <w:sz w:val="24"/>
          <w:szCs w:val="24"/>
        </w:rPr>
        <w:t xml:space="preserve">with feathery pappus structures that are adapted for dispersal by wind, and plants such as __ (common name) and __ (common name) can be dispersed by water. Maybe sentence about wind blowing seeds across a landscape, like tumbleweed. For seeds that are too large or not adapted to be dispersed by wind, gravity plays a role in dispersal, and some seeds can roll down hills. Seeds and propagules can also be dispersed biotically; for example, commonly-studied dispersers of seeds include small mammals such as mice and squirrels, a variety of frugivorous birds, and ants. In many cases, seeds are dispersed by abiotic and biotic means, with some seeds being dispersed by wind and/or gravity before being </w:t>
      </w:r>
      <w:r w:rsidR="007F5339">
        <w:rPr>
          <w:rFonts w:ascii="Times New Roman" w:hAnsi="Times New Roman" w:cs="Times New Roman"/>
          <w:sz w:val="24"/>
          <w:szCs w:val="24"/>
        </w:rPr>
        <w:t>carried away by an animal.</w:t>
      </w:r>
    </w:p>
    <w:p w14:paraId="49368674" w14:textId="0736D6EF" w:rsidR="007F5339" w:rsidRDefault="007F5339"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dispersal by a single vector, quantifying this dispersal is not easy. </w:t>
      </w:r>
      <w:r w:rsidR="00753C9C">
        <w:rPr>
          <w:rFonts w:ascii="Times New Roman" w:hAnsi="Times New Roman" w:cs="Times New Roman"/>
          <w:sz w:val="24"/>
          <w:szCs w:val="24"/>
        </w:rPr>
        <w:t xml:space="preserve">This realisation has led to the idea of the total dispersal kernel: while a dispersal kernel typically accounts for one specific aspect or vector of dispersal, the total dispersal kernel quantifies dispersal over all vectors of dispersal in a particular system. </w:t>
      </w:r>
      <w:r w:rsidR="0070466A">
        <w:rPr>
          <w:rFonts w:ascii="Times New Roman" w:hAnsi="Times New Roman" w:cs="Times New Roman"/>
          <w:sz w:val="24"/>
          <w:szCs w:val="24"/>
        </w:rPr>
        <w:t xml:space="preserve">For example, </w:t>
      </w:r>
      <w:r w:rsidR="0070466A" w:rsidRPr="0070466A">
        <w:rPr>
          <w:rFonts w:ascii="Times New Roman" w:hAnsi="Times New Roman" w:cs="Times New Roman"/>
          <w:sz w:val="24"/>
          <w:szCs w:val="24"/>
          <w:highlight w:val="yellow"/>
        </w:rPr>
        <w:t>give example here.</w:t>
      </w:r>
      <w:r w:rsidR="0070466A">
        <w:rPr>
          <w:rFonts w:ascii="Times New Roman" w:hAnsi="Times New Roman" w:cs="Times New Roman"/>
          <w:sz w:val="24"/>
          <w:szCs w:val="24"/>
        </w:rPr>
        <w:t xml:space="preserve"> Systems like this are an example of a total dispersal kernel in which there are both serial and parallel processes; a fruit falling from the tree and then being dispersed by a rodent would be an example of two dispersal events in series, and yet a bird removing the fruit directly from the tree and dispersing it would run parallel to </w:t>
      </w:r>
      <w:r w:rsidR="001D421E">
        <w:rPr>
          <w:rFonts w:ascii="Times New Roman" w:hAnsi="Times New Roman" w:cs="Times New Roman"/>
          <w:sz w:val="24"/>
          <w:szCs w:val="24"/>
        </w:rPr>
        <w:t>the two serial events.</w:t>
      </w:r>
    </w:p>
    <w:p w14:paraId="5004BF28" w14:textId="5EBE82E9" w:rsidR="00161C1A" w:rsidRDefault="00CC531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 better understanding of total dispersal kernels can be useful for a variety of reasons. The most obvious reason would be that the ability to quantify all vectors of dispersal in a species would allow us to obtain more accurate estimates of how that particular species spreads across a landscape. An understanding of how each dispersal vector contributes to the overall dispersal process can also be useful in understanding how changes in</w:t>
      </w:r>
      <w:r w:rsidR="00D63262">
        <w:rPr>
          <w:rFonts w:ascii="Times New Roman" w:hAnsi="Times New Roman" w:cs="Times New Roman"/>
          <w:sz w:val="24"/>
          <w:szCs w:val="24"/>
        </w:rPr>
        <w:t xml:space="preserve"> a particular part of the dispersal process may be affected by disruptions and pressures such as land-use change, climate change, overharvesting, etc. For example, if a particular bird species plays an integral role in dispersal of a plant, then removal of that species or its habitat may reduce its presence in the ecosystem, thus having an adverse impact on the plant’s ability to disperse its seeds. Such changes in dispersal vectors thus affect how plants spread, and may have profound impacts on the structure and function of plant communities.</w:t>
      </w:r>
    </w:p>
    <w:p w14:paraId="1225442C" w14:textId="341A86C5" w:rsidR="00161C1A" w:rsidRDefault="000E79E9" w:rsidP="00FA19C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While the idea of the total dispersal kernel has received much attention in the dispersal literature, there are numerous challenges involved in constructing a total dispersal kernel.</w:t>
      </w:r>
      <w:r w:rsidR="00B935C4">
        <w:rPr>
          <w:rFonts w:ascii="Times New Roman" w:hAnsi="Times New Roman" w:cs="Times New Roman"/>
          <w:sz w:val="24"/>
          <w:szCs w:val="24"/>
        </w:rPr>
        <w:t xml:space="preserve"> Rogers et al describe four challenges in quantifying a total dispersal kernel: finding the seed origin, finding </w:t>
      </w:r>
      <w:r w:rsidR="00B935C4">
        <w:rPr>
          <w:rFonts w:ascii="Times New Roman" w:hAnsi="Times New Roman" w:cs="Times New Roman"/>
          <w:sz w:val="24"/>
          <w:szCs w:val="24"/>
        </w:rPr>
        <w:lastRenderedPageBreak/>
        <w:t>the dispersal vector, measuring dispersal across the landscape, and measuring seed dispersal effectiveness.</w:t>
      </w:r>
      <w:r>
        <w:rPr>
          <w:rFonts w:ascii="Times New Roman" w:hAnsi="Times New Roman" w:cs="Times New Roman"/>
          <w:sz w:val="24"/>
          <w:szCs w:val="24"/>
        </w:rPr>
        <w:t xml:space="preserve"> </w:t>
      </w:r>
      <w:r w:rsidR="00B935C4">
        <w:rPr>
          <w:rFonts w:ascii="Times New Roman" w:hAnsi="Times New Roman" w:cs="Times New Roman"/>
          <w:sz w:val="24"/>
          <w:szCs w:val="24"/>
        </w:rPr>
        <w:t>For example</w:t>
      </w:r>
      <w:r>
        <w:rPr>
          <w:rFonts w:ascii="Times New Roman" w:hAnsi="Times New Roman" w:cs="Times New Roman"/>
          <w:sz w:val="24"/>
          <w:szCs w:val="24"/>
        </w:rPr>
        <w:t>, there is the challenge of identifying all of the dispersal vectors involved, which can be complicated in systems with many dispersers; while it may be easy to pinpoint certain vectors through direct observation, other vectors may be difficult to detect due to small size or nocturnal activity (cite Rogers).</w:t>
      </w:r>
      <w:r w:rsidR="00B935C4">
        <w:rPr>
          <w:rFonts w:ascii="Times New Roman" w:hAnsi="Times New Roman" w:cs="Times New Roman"/>
          <w:sz w:val="24"/>
          <w:szCs w:val="24"/>
        </w:rPr>
        <w:t xml:space="preserve"> There is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challenges associate with tracking seed dispersers across a heterogeneous landscape, or tracking seeds themselves if they are too small. Mention something about it being incredibly difficult to capture long-distance dispersal events as well.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301546">
        <w:rPr>
          <w:rFonts w:ascii="Times New Roman" w:hAnsi="Times New Roman" w:cs="Times New Roman"/>
          <w:sz w:val="24"/>
          <w:szCs w:val="24"/>
        </w:rPr>
        <w:t xml:space="preserve"> </w:t>
      </w:r>
    </w:p>
    <w:p w14:paraId="3AB4F75E" w14:textId="5E457133"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kernel as a whole, and effects on individual components of the kernel.</w:t>
      </w:r>
    </w:p>
    <w:p w14:paraId="61B8F3AD" w14:textId="38406B8A"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Pr>
          <w:rFonts w:ascii="Times New Roman" w:hAnsi="Times New Roman" w:cs="Times New Roman"/>
          <w:sz w:val="24"/>
          <w:szCs w:val="24"/>
        </w:rPr>
        <w:t xml:space="preserve"> goals of the study. The goals are to build a model that quantifies combined primary and secondary dispersal, investigates the effects of climate change on the model in the form of increased temperatures, and investigates which factors of the model (e.g. wind speeds, plant height, seed removal rate, etc.) have the largest effects on overall dispersal distance.</w:t>
      </w:r>
      <w:r w:rsidR="00CC5315">
        <w:rPr>
          <w:rFonts w:ascii="Times New Roman" w:hAnsi="Times New Roman" w:cs="Times New Roman"/>
          <w:sz w:val="24"/>
          <w:szCs w:val="24"/>
        </w:rPr>
        <w:t xml:space="preserve"> Here, we seek answers to three questions. First, can we estimate rates of spread using a model that accounts for both primary and secondary dispersal? Second, what are the relative contributions of primary and secondary dispersal, and does one have a larger influence on dispersal than the other? And third, </w:t>
      </w:r>
    </w:p>
    <w:p w14:paraId="25800B8B" w14:textId="3C47AC96" w:rsidR="00DB4305" w:rsidRDefault="00DB4305" w:rsidP="00DB4305">
      <w:pPr>
        <w:rPr>
          <w:rFonts w:ascii="Times New Roman" w:hAnsi="Times New Roman" w:cs="Times New Roman"/>
          <w:sz w:val="24"/>
          <w:szCs w:val="24"/>
        </w:rPr>
      </w:pPr>
    </w:p>
    <w:p w14:paraId="1287541A" w14:textId="77777777" w:rsidR="00DB4305" w:rsidRPr="007C1F05" w:rsidRDefault="00DB4305" w:rsidP="00DB4305">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DB4305">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DB0B637" w14:textId="6F4B16CC" w:rsidR="00DB4305" w:rsidRDefault="00DB4305" w:rsidP="00DB4305">
      <w:pPr>
        <w:rPr>
          <w:rFonts w:ascii="Times New Roman" w:hAnsi="Times New Roman" w:cs="Times New Roman"/>
          <w:sz w:val="24"/>
          <w:szCs w:val="24"/>
        </w:rPr>
      </w:pPr>
    </w:p>
    <w:p w14:paraId="2A6C9A06" w14:textId="1D3E3F69"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3665D9A7" w14:textId="7C5BA3AC" w:rsidR="00DB4305" w:rsidRDefault="00DB4305" w:rsidP="00DB4305">
      <w:pPr>
        <w:rPr>
          <w:rFonts w:ascii="Times New Roman" w:hAnsi="Times New Roman" w:cs="Times New Roman"/>
          <w:sz w:val="24"/>
          <w:szCs w:val="24"/>
        </w:rPr>
      </w:pPr>
    </w:p>
    <w:p w14:paraId="1F5E97F8" w14:textId="0AB0BA13"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34BD3CCF"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2A2ECAD" w14:textId="04F29203" w:rsidR="00DB4305" w:rsidRDefault="00DB4305" w:rsidP="00DB4305"/>
    <w:p w14:paraId="4B80BD2E" w14:textId="0246F729"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DB4305">
      <w:pPr>
        <w:rPr>
          <w:rFonts w:ascii="Times New Roman" w:hAnsi="Times New Roman" w:cs="Times New Roman"/>
          <w:sz w:val="24"/>
          <w:szCs w:val="24"/>
        </w:rPr>
      </w:pPr>
    </w:p>
    <w:p w14:paraId="08E6B454" w14:textId="77777777" w:rsidR="00DB4305" w:rsidRPr="007C1F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DB4305">
      <w:pPr>
        <w:rPr>
          <w:rFonts w:ascii="Times New Roman" w:hAnsi="Times New Roman" w:cs="Times New Roman"/>
          <w:sz w:val="24"/>
          <w:szCs w:val="24"/>
        </w:rPr>
      </w:pPr>
    </w:p>
    <w:p w14:paraId="597234AD" w14:textId="77777777" w:rsidR="00DB4305" w:rsidRPr="007C1F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DB4305">
      <w:pPr>
        <w:rPr>
          <w:rFonts w:ascii="Times New Roman" w:hAnsi="Times New Roman" w:cs="Times New Roman"/>
          <w:sz w:val="24"/>
          <w:szCs w:val="24"/>
        </w:rPr>
      </w:pPr>
    </w:p>
    <w:p w14:paraId="7A365006" w14:textId="77777777" w:rsidR="00DB4305" w:rsidRPr="00204FAB"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24BF43F1"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2538C33" w14:textId="77777777" w:rsidR="00DB4305" w:rsidRDefault="00DB4305" w:rsidP="00DB4305"/>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E45E7"/>
    <w:rsid w:val="000E79E9"/>
    <w:rsid w:val="00161C1A"/>
    <w:rsid w:val="001D421E"/>
    <w:rsid w:val="001E25F7"/>
    <w:rsid w:val="00226FD9"/>
    <w:rsid w:val="00301546"/>
    <w:rsid w:val="003A7441"/>
    <w:rsid w:val="004238AB"/>
    <w:rsid w:val="004C786F"/>
    <w:rsid w:val="004D3DE6"/>
    <w:rsid w:val="00682EB7"/>
    <w:rsid w:val="0070466A"/>
    <w:rsid w:val="00753C9C"/>
    <w:rsid w:val="007F5339"/>
    <w:rsid w:val="009C1FCD"/>
    <w:rsid w:val="00B935C4"/>
    <w:rsid w:val="00BC5BA7"/>
    <w:rsid w:val="00CC5315"/>
    <w:rsid w:val="00D63262"/>
    <w:rsid w:val="00D84E01"/>
    <w:rsid w:val="00DB4305"/>
    <w:rsid w:val="00E0434D"/>
    <w:rsid w:val="00FA1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1483</TotalTime>
  <Pages>3</Pages>
  <Words>1226</Words>
  <Characters>6989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9</cp:revision>
  <dcterms:created xsi:type="dcterms:W3CDTF">2021-05-28T18:54:00Z</dcterms:created>
  <dcterms:modified xsi:type="dcterms:W3CDTF">2021-05-29T19:40:00Z</dcterms:modified>
</cp:coreProperties>
</file>