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7F92A4A3" w:rsidR="004C7C86" w:rsidRPr="004C7C86" w:rsidRDefault="004C7C86" w:rsidP="00EA66FB">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30E884E" w14:textId="77777777" w:rsidR="00EA66FB" w:rsidRDefault="00EA66FB" w:rsidP="004C7C86">
      <w:pPr>
        <w:spacing w:after="120" w:line="480" w:lineRule="auto"/>
        <w:rPr>
          <w:rFonts w:ascii="Times New Roman" w:hAnsi="Times New Roman" w:cs="Times New Roman"/>
          <w:sz w:val="24"/>
          <w:szCs w:val="24"/>
          <w:lang w:val="en-US"/>
        </w:rPr>
      </w:pPr>
      <w:bookmarkStart w:id="2" w:name="_Hlk155635695"/>
      <w:r w:rsidRPr="00EA66FB">
        <w:rPr>
          <w:rFonts w:ascii="Times New Roman" w:hAnsi="Times New Roman" w:cs="Times New Roman"/>
          <w:sz w:val="24"/>
          <w:szCs w:val="24"/>
          <w:highlight w:val="yellow"/>
          <w:lang w:val="en-US"/>
        </w:rPr>
        <w:t>Relative importance of demographic determinants, primary dispersal, and secondary dispersal in the expansion of invasive thistle populations</w:t>
      </w:r>
    </w:p>
    <w:bookmarkEnd w:id="2"/>
    <w:p w14:paraId="2FAD6AF7" w14:textId="7630392E"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53DB5D80" w:rsidR="004C7C86" w:rsidRPr="00E05907" w:rsidRDefault="004C7C86" w:rsidP="004C7C86">
      <w:pPr>
        <w:spacing w:after="120" w:line="480" w:lineRule="auto"/>
        <w:rPr>
          <w:rFonts w:ascii="Times New Roman" w:hAnsi="Times New Roman" w:cs="Times New Roman"/>
          <w:sz w:val="24"/>
          <w:szCs w:val="24"/>
          <w:lang w:val="en-US"/>
        </w:rPr>
      </w:pPr>
      <w:r w:rsidRPr="00223C5F">
        <w:rPr>
          <w:rFonts w:ascii="Times New Roman" w:hAnsi="Times New Roman" w:cs="Times New Roman"/>
          <w:i/>
          <w:iCs/>
          <w:sz w:val="24"/>
          <w:szCs w:val="24"/>
          <w:highlight w:val="yellow"/>
          <w:lang w:val="en-US"/>
        </w:rPr>
        <w:t>Carduus nutans</w:t>
      </w:r>
      <w:r w:rsidRPr="00223C5F">
        <w:rPr>
          <w:rFonts w:ascii="Times New Roman" w:hAnsi="Times New Roman" w:cs="Times New Roman"/>
          <w:sz w:val="24"/>
          <w:szCs w:val="24"/>
          <w:highlight w:val="yellow"/>
          <w:lang w:val="en-US"/>
        </w:rPr>
        <w:t>, climate change, dispersal,</w:t>
      </w:r>
      <w:r w:rsidR="0074509C" w:rsidRPr="00223C5F">
        <w:rPr>
          <w:rFonts w:ascii="Times New Roman" w:hAnsi="Times New Roman" w:cs="Times New Roman"/>
          <w:sz w:val="24"/>
          <w:szCs w:val="24"/>
          <w:highlight w:val="yellow"/>
          <w:lang w:val="en-US"/>
        </w:rPr>
        <w:t xml:space="preserve"> invasions,</w:t>
      </w:r>
      <w:r w:rsidRPr="00223C5F">
        <w:rPr>
          <w:rFonts w:ascii="Times New Roman" w:hAnsi="Times New Roman" w:cs="Times New Roman"/>
          <w:sz w:val="24"/>
          <w:szCs w:val="24"/>
          <w:highlight w:val="yellow"/>
          <w:lang w:val="en-US"/>
        </w:rPr>
        <w:t xml:space="preserve"> invasive species, myrmecochory</w:t>
      </w:r>
      <w:r w:rsidR="0074509C" w:rsidRPr="00223C5F">
        <w:rPr>
          <w:rFonts w:ascii="Times New Roman" w:hAnsi="Times New Roman" w:cs="Times New Roman"/>
          <w:sz w:val="24"/>
          <w:szCs w:val="24"/>
          <w:highlight w:val="yellow"/>
          <w:lang w:val="en-US"/>
        </w:rPr>
        <w:t>,</w:t>
      </w:r>
      <w:r w:rsidR="00D37ADB" w:rsidRPr="00223C5F">
        <w:rPr>
          <w:rFonts w:ascii="Times New Roman" w:hAnsi="Times New Roman" w:cs="Times New Roman"/>
          <w:sz w:val="24"/>
          <w:szCs w:val="24"/>
          <w:highlight w:val="yellow"/>
          <w:lang w:val="en-US"/>
        </w:rPr>
        <w:t xml:space="preserve"> population spread models,</w:t>
      </w:r>
      <w:r w:rsidR="0074509C" w:rsidRPr="00223C5F">
        <w:rPr>
          <w:rFonts w:ascii="Times New Roman" w:hAnsi="Times New Roman" w:cs="Times New Roman"/>
          <w:sz w:val="24"/>
          <w:szCs w:val="24"/>
          <w:highlight w:val="yellow"/>
          <w:lang w:val="en-US"/>
        </w:rPr>
        <w:t xml:space="preserve"> </w:t>
      </w:r>
      <w:proofErr w:type="gramStart"/>
      <w:r w:rsidR="0074509C" w:rsidRPr="00223C5F">
        <w:rPr>
          <w:rFonts w:ascii="Times New Roman" w:hAnsi="Times New Roman" w:cs="Times New Roman"/>
          <w:sz w:val="24"/>
          <w:szCs w:val="24"/>
          <w:highlight w:val="yellow"/>
          <w:lang w:val="en-US"/>
        </w:rPr>
        <w:t>thistles</w:t>
      </w:r>
      <w:proofErr w:type="gramEnd"/>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3" w:name="_Hlk86582345"/>
      <w:bookmarkEnd w:id="1"/>
      <w:commentRangeStart w:id="4"/>
      <w:r w:rsidRPr="005A129B">
        <w:rPr>
          <w:rFonts w:ascii="Times New Roman" w:hAnsi="Times New Roman" w:cs="Times New Roman"/>
          <w:sz w:val="24"/>
          <w:szCs w:val="24"/>
        </w:rPr>
        <w:t>In many organisms</w:t>
      </w:r>
      <w:commentRangeEnd w:id="4"/>
      <w:r w:rsidR="00CC37EC">
        <w:rPr>
          <w:rStyle w:val="CommentReference"/>
        </w:rPr>
        <w:commentReference w:id="4"/>
      </w:r>
      <w:r w:rsidRPr="005A129B">
        <w:rPr>
          <w:rFonts w:ascii="Times New Roman" w:hAnsi="Times New Roman" w:cs="Times New Roman"/>
          <w:sz w:val="24"/>
          <w:szCs w:val="24"/>
        </w:rPr>
        <w:t xml:space="preserve">,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w:t>
      </w:r>
      <w:proofErr w:type="spellStart"/>
      <w:r w:rsidR="00A34411" w:rsidRPr="005A129B">
        <w:rPr>
          <w:rFonts w:ascii="Times New Roman" w:hAnsi="Times New Roman" w:cs="Times New Roman"/>
          <w:sz w:val="24"/>
          <w:szCs w:val="24"/>
        </w:rPr>
        <w:t>Kot</w:t>
      </w:r>
      <w:proofErr w:type="spellEnd"/>
      <w:r w:rsidR="00A34411" w:rsidRPr="005A129B">
        <w:rPr>
          <w:rFonts w:ascii="Times New Roman" w:hAnsi="Times New Roman" w:cs="Times New Roman"/>
          <w:sz w:val="24"/>
          <w:szCs w:val="24"/>
        </w:rPr>
        <w:t xml:space="preserve">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lastRenderedPageBreak/>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proofErr w:type="spellStart"/>
      <w:r w:rsidR="00FD34A9">
        <w:rPr>
          <w:rFonts w:ascii="Times New Roman" w:hAnsi="Times New Roman" w:cs="Times New Roman"/>
          <w:sz w:val="24"/>
          <w:szCs w:val="24"/>
        </w:rPr>
        <w:t>and</w:t>
      </w:r>
      <w:proofErr w:type="spellEnd"/>
      <w:r w:rsidR="00FD34A9">
        <w:rPr>
          <w:rFonts w:ascii="Times New Roman" w:hAnsi="Times New Roman" w:cs="Times New Roman"/>
          <w:sz w:val="24"/>
          <w:szCs w:val="24"/>
        </w:rPr>
        <w:t xml:space="preserve">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31F47512"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the spatial patterns of the insects and animals that disperse the seeds (</w:t>
      </w:r>
      <w:proofErr w:type="spellStart"/>
      <w:r w:rsidR="00B122D4" w:rsidRPr="005A129B">
        <w:rPr>
          <w:rFonts w:ascii="Times New Roman" w:hAnsi="Times New Roman" w:cs="Times New Roman"/>
          <w:sz w:val="24"/>
          <w:szCs w:val="24"/>
        </w:rPr>
        <w:t>Mokany</w:t>
      </w:r>
      <w:proofErr w:type="spellEnd"/>
      <w:r w:rsidR="00B122D4" w:rsidRPr="005A129B">
        <w:rPr>
          <w:rFonts w:ascii="Times New Roman" w:hAnsi="Times New Roman" w:cs="Times New Roman"/>
          <w:sz w:val="24"/>
          <w:szCs w:val="24"/>
        </w:rPr>
        <w:t xml:space="preserve">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 </w:t>
      </w:r>
      <w:r w:rsidR="005A129B" w:rsidRPr="00D0090F">
        <w:rPr>
          <w:rFonts w:ascii="Times New Roman" w:hAnsi="Times New Roman" w:cs="Times New Roman"/>
          <w:i/>
          <w:iCs/>
          <w:sz w:val="24"/>
          <w:szCs w:val="24"/>
          <w:highlight w:val="yellow"/>
        </w:rPr>
        <w:t>in prep</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lastRenderedPageBreak/>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conditions? And third,</w:t>
      </w:r>
      <w:r w:rsidR="00901A9A">
        <w:rPr>
          <w:rFonts w:ascii="Times New Roman" w:hAnsi="Times New Roman" w:cs="Times New Roman"/>
          <w:sz w:val="24"/>
          <w:szCs w:val="24"/>
        </w:rPr>
        <w:t xml:space="preserve"> under warmed conditions,</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66FE58D6"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 xml:space="preserve">Materials and </w:t>
      </w:r>
      <w:r w:rsidR="00B437A9">
        <w:rPr>
          <w:rFonts w:ascii="Times New Roman" w:hAnsi="Times New Roman" w:cs="Times New Roman"/>
          <w:b/>
          <w:bCs/>
          <w:sz w:val="32"/>
          <w:szCs w:val="32"/>
        </w:rPr>
        <w:t>m</w:t>
      </w:r>
      <w:r w:rsidRPr="007C1F05">
        <w:rPr>
          <w:rFonts w:ascii="Times New Roman" w:hAnsi="Times New Roman" w:cs="Times New Roman"/>
          <w:b/>
          <w:bCs/>
          <w:sz w:val="32"/>
          <w:szCs w:val="32"/>
        </w:rPr>
        <w:t>ethods</w:t>
      </w:r>
    </w:p>
    <w:p w14:paraId="6CB22E3A" w14:textId="75295875"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 xml:space="preserve">Study </w:t>
      </w:r>
      <w:r w:rsidR="00B437A9">
        <w:rPr>
          <w:rFonts w:ascii="Times New Roman" w:hAnsi="Times New Roman" w:cs="Times New Roman"/>
          <w:b/>
          <w:bCs/>
          <w:i/>
          <w:iCs/>
          <w:sz w:val="24"/>
          <w:szCs w:val="24"/>
        </w:rPr>
        <w:t>s</w:t>
      </w:r>
      <w:r w:rsidRPr="007C1F05">
        <w:rPr>
          <w:rFonts w:ascii="Times New Roman" w:hAnsi="Times New Roman" w:cs="Times New Roman"/>
          <w:b/>
          <w:bCs/>
          <w:i/>
          <w:iCs/>
          <w:sz w:val="24"/>
          <w:szCs w:val="24"/>
        </w:rPr>
        <w:t>pecies</w:t>
      </w:r>
    </w:p>
    <w:p w14:paraId="0B2C7024" w14:textId="0C414EAE"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3"/>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sidRPr="00D0090F">
        <w:rPr>
          <w:rFonts w:ascii="Times New Roman" w:hAnsi="Times New Roman" w:cs="Times New Roman"/>
          <w:i/>
          <w:iCs/>
          <w:sz w:val="24"/>
          <w:szCs w:val="24"/>
          <w:highlight w:val="yellow"/>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5365C1EE"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sidR="00971A21">
        <w:rPr>
          <w:rFonts w:ascii="Times New Roman" w:hAnsi="Times New Roman" w:cs="Times New Roman"/>
          <w:sz w:val="24"/>
          <w:szCs w:val="24"/>
        </w:rPr>
        <w:t>demographic data</w:t>
      </w:r>
      <w:r>
        <w:rPr>
          <w:rFonts w:ascii="Times New Roman" w:hAnsi="Times New Roman" w:cs="Times New Roman"/>
          <w:sz w:val="24"/>
          <w:szCs w:val="24"/>
        </w:rPr>
        <w:t xml:space="preserve"> were</w:t>
      </w:r>
      <w:r w:rsidR="00971A21">
        <w:rPr>
          <w:rFonts w:ascii="Times New Roman" w:hAnsi="Times New Roman" w:cs="Times New Roman"/>
          <w:sz w:val="24"/>
          <w:szCs w:val="24"/>
        </w:rPr>
        <w:t xml:space="preserve"> obtained from a population</w:t>
      </w:r>
      <w:r>
        <w:rPr>
          <w:rFonts w:ascii="Times New Roman" w:hAnsi="Times New Roman" w:cs="Times New Roman"/>
          <w:sz w:val="24"/>
          <w:szCs w:val="24"/>
        </w:rPr>
        <w:t xml:space="preserve"> grown as part of a previous experiment by Drees and Shea (</w:t>
      </w:r>
      <w:r w:rsidRPr="00D0090F">
        <w:rPr>
          <w:rFonts w:ascii="Times New Roman" w:hAnsi="Times New Roman" w:cs="Times New Roman"/>
          <w:i/>
          <w:iCs/>
          <w:sz w:val="24"/>
          <w:szCs w:val="24"/>
          <w:highlight w:val="yellow"/>
        </w:rPr>
        <w:t>in prep</w:t>
      </w:r>
      <w:r>
        <w:rPr>
          <w:rFonts w:ascii="Times New Roman" w:hAnsi="Times New Roman" w:cs="Times New Roman"/>
          <w:i/>
          <w:iCs/>
          <w:sz w:val="24"/>
          <w:szCs w:val="24"/>
        </w:rPr>
        <w:t>.</w:t>
      </w:r>
      <w:r>
        <w:rPr>
          <w:rFonts w:ascii="Times New Roman" w:hAnsi="Times New Roman" w:cs="Times New Roman"/>
          <w:sz w:val="24"/>
          <w:szCs w:val="24"/>
        </w:rPr>
        <w:t xml:space="preserve">), </w:t>
      </w:r>
      <w:r w:rsidR="00971A21">
        <w:rPr>
          <w:rFonts w:ascii="Times New Roman" w:hAnsi="Times New Roman" w:cs="Times New Roman"/>
          <w:sz w:val="24"/>
          <w:szCs w:val="24"/>
        </w:rPr>
        <w:t>where</w:t>
      </w:r>
      <w:r>
        <w:rPr>
          <w:rFonts w:ascii="Times New Roman" w:hAnsi="Times New Roman" w:cs="Times New Roman"/>
          <w:sz w:val="24"/>
          <w:szCs w:val="24"/>
        </w:rPr>
        <w:t xml:space="preserve"> the experimental setup is discussed in greater detail. We repeat the salient details here for completeness. In this experiment, control and ambient warming treatments were applied to </w:t>
      </w:r>
      <w:r w:rsidR="0002007B">
        <w:rPr>
          <w:rFonts w:ascii="Times New Roman" w:hAnsi="Times New Roman" w:cs="Times New Roman"/>
          <w:i/>
          <w:iCs/>
          <w:sz w:val="24"/>
          <w:szCs w:val="24"/>
        </w:rPr>
        <w:t>C. nutans</w:t>
      </w:r>
      <w:r w:rsidR="00971A21">
        <w:rPr>
          <w:rFonts w:ascii="Times New Roman" w:hAnsi="Times New Roman" w:cs="Times New Roman"/>
          <w:sz w:val="24"/>
          <w:szCs w:val="24"/>
        </w:rPr>
        <w:t xml:space="preserve"> </w:t>
      </w:r>
      <w:r>
        <w:rPr>
          <w:rFonts w:ascii="Times New Roman" w:hAnsi="Times New Roman" w:cs="Times New Roman"/>
          <w:sz w:val="24"/>
          <w:szCs w:val="24"/>
        </w:rPr>
        <w:t xml:space="preserve">individuals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how increased growing temperatures</w:t>
      </w:r>
      <w:r w:rsidR="0002007B">
        <w:rPr>
          <w:rFonts w:ascii="Times New Roman" w:hAnsi="Times New Roman" w:cs="Times New Roman"/>
          <w:sz w:val="24"/>
          <w:szCs w:val="24"/>
        </w:rPr>
        <w:t xml:space="preserve"> approximately 0.6 </w:t>
      </w:r>
      <w:r w:rsidR="0002007B">
        <w:rPr>
          <w:rFonts w:ascii="Calibri" w:hAnsi="Calibri" w:cs="Calibri"/>
          <w:sz w:val="24"/>
          <w:szCs w:val="24"/>
        </w:rPr>
        <w:t>°</w:t>
      </w:r>
      <w:r w:rsidR="0002007B">
        <w:rPr>
          <w:rFonts w:ascii="Times New Roman" w:hAnsi="Times New Roman" w:cs="Times New Roman"/>
          <w:sz w:val="24"/>
          <w:szCs w:val="24"/>
        </w:rPr>
        <w:t>C above ambient</w:t>
      </w:r>
      <w:r>
        <w:rPr>
          <w:rFonts w:ascii="Times New Roman" w:hAnsi="Times New Roman" w:cs="Times New Roman"/>
          <w:sz w:val="24"/>
          <w:szCs w:val="24"/>
        </w:rPr>
        <w:t xml:space="preserve"> affect the distribution of flower</w:t>
      </w:r>
      <w:r w:rsidR="0002007B">
        <w:rPr>
          <w:rFonts w:ascii="Times New Roman" w:hAnsi="Times New Roman" w:cs="Times New Roman"/>
          <w:sz w:val="24"/>
          <w:szCs w:val="24"/>
        </w:rPr>
        <w:t xml:space="preserve"> head</w:t>
      </w:r>
      <w:r>
        <w:rPr>
          <w:rFonts w:ascii="Times New Roman" w:hAnsi="Times New Roman" w:cs="Times New Roman"/>
          <w:sz w:val="24"/>
          <w:szCs w:val="24"/>
        </w:rPr>
        <w:t xml:space="preserve"> heights. Individuals in this experiment were started from seed</w:t>
      </w:r>
      <w:r w:rsidR="0002007B">
        <w:rPr>
          <w:rFonts w:ascii="Times New Roman" w:hAnsi="Times New Roman" w:cs="Times New Roman"/>
          <w:sz w:val="24"/>
          <w:szCs w:val="24"/>
        </w:rPr>
        <w:t xml:space="preserve">s, all of which were obtained from </w:t>
      </w:r>
      <w:proofErr w:type="gramStart"/>
      <w:r w:rsidR="0002007B">
        <w:rPr>
          <w:rFonts w:ascii="Times New Roman" w:hAnsi="Times New Roman" w:cs="Times New Roman"/>
          <w:sz w:val="24"/>
          <w:szCs w:val="24"/>
        </w:rPr>
        <w:t>naturally-occurring</w:t>
      </w:r>
      <w:proofErr w:type="gramEnd"/>
      <w:r w:rsidR="0002007B">
        <w:rPr>
          <w:rFonts w:ascii="Times New Roman" w:hAnsi="Times New Roman" w:cs="Times New Roman"/>
          <w:sz w:val="24"/>
          <w:szCs w:val="24"/>
        </w:rPr>
        <w:t xml:space="preserve"> individuals,</w:t>
      </w:r>
      <w:r>
        <w:rPr>
          <w:rFonts w:ascii="Times New Roman" w:hAnsi="Times New Roman" w:cs="Times New Roman"/>
          <w:sz w:val="24"/>
          <w:szCs w:val="24"/>
        </w:rPr>
        <w:t xml:space="preserve"> in a greenhouse for approximately one month </w:t>
      </w:r>
      <w:r>
        <w:rPr>
          <w:rFonts w:ascii="Times New Roman" w:hAnsi="Times New Roman" w:cs="Times New Roman"/>
          <w:sz w:val="24"/>
          <w:szCs w:val="24"/>
        </w:rPr>
        <w:lastRenderedPageBreak/>
        <w:t xml:space="preserve">before transplant;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w:t>
      </w:r>
      <w:r w:rsidR="00971A21">
        <w:rPr>
          <w:rFonts w:ascii="Times New Roman" w:hAnsi="Times New Roman" w:cs="Times New Roman"/>
          <w:sz w:val="24"/>
          <w:szCs w:val="24"/>
        </w:rPr>
        <w:t xml:space="preserve"> </w:t>
      </w:r>
      <w:r w:rsidR="0002007B">
        <w:rPr>
          <w:rFonts w:ascii="Times New Roman" w:hAnsi="Times New Roman" w:cs="Times New Roman"/>
          <w:sz w:val="24"/>
          <w:szCs w:val="24"/>
        </w:rPr>
        <w:t>A complete list of d</w:t>
      </w:r>
      <w:r w:rsidR="00971A21">
        <w:rPr>
          <w:rFonts w:ascii="Times New Roman" w:hAnsi="Times New Roman" w:cs="Times New Roman"/>
          <w:sz w:val="24"/>
          <w:szCs w:val="24"/>
        </w:rPr>
        <w:t xml:space="preserve">emographic </w:t>
      </w:r>
      <w:r w:rsidR="0002007B">
        <w:rPr>
          <w:rFonts w:ascii="Times New Roman" w:hAnsi="Times New Roman" w:cs="Times New Roman"/>
          <w:sz w:val="24"/>
          <w:szCs w:val="24"/>
        </w:rPr>
        <w:t>parameters</w:t>
      </w:r>
      <w:r w:rsidR="00971A21">
        <w:rPr>
          <w:rFonts w:ascii="Times New Roman" w:hAnsi="Times New Roman" w:cs="Times New Roman"/>
          <w:sz w:val="24"/>
          <w:szCs w:val="24"/>
        </w:rPr>
        <w:t xml:space="preserve"> used in the model </w:t>
      </w:r>
      <w:r w:rsidR="0002007B">
        <w:rPr>
          <w:rFonts w:ascii="Times New Roman" w:hAnsi="Times New Roman" w:cs="Times New Roman"/>
          <w:sz w:val="24"/>
          <w:szCs w:val="24"/>
        </w:rPr>
        <w:t>is</w:t>
      </w:r>
      <w:r w:rsidR="00971A21">
        <w:rPr>
          <w:rFonts w:ascii="Times New Roman" w:hAnsi="Times New Roman" w:cs="Times New Roman"/>
          <w:sz w:val="24"/>
          <w:szCs w:val="24"/>
        </w:rPr>
        <w:t xml:space="preserve"> given in Table 1</w:t>
      </w:r>
      <w:r w:rsidR="006E1C4E">
        <w:rPr>
          <w:rFonts w:ascii="Times New Roman" w:hAnsi="Times New Roman" w:cs="Times New Roman"/>
          <w:sz w:val="24"/>
          <w:szCs w:val="24"/>
        </w:rPr>
        <w:t>. Because some parameters such as seed bank entry and survival rates were outside the scope</w:t>
      </w:r>
      <w:r w:rsidR="0002007B">
        <w:rPr>
          <w:rFonts w:ascii="Times New Roman" w:hAnsi="Times New Roman" w:cs="Times New Roman"/>
          <w:sz w:val="24"/>
          <w:szCs w:val="24"/>
        </w:rPr>
        <w:t xml:space="preserve"> </w:t>
      </w:r>
      <w:r w:rsidR="006E1C4E">
        <w:rPr>
          <w:rFonts w:ascii="Times New Roman" w:hAnsi="Times New Roman" w:cs="Times New Roman"/>
          <w:sz w:val="24"/>
          <w:szCs w:val="24"/>
        </w:rPr>
        <w:t xml:space="preserve">of </w:t>
      </w:r>
      <w:r w:rsidR="0002007B">
        <w:rPr>
          <w:rFonts w:ascii="Times New Roman" w:hAnsi="Times New Roman" w:cs="Times New Roman"/>
          <w:sz w:val="24"/>
          <w:szCs w:val="24"/>
        </w:rPr>
        <w:t>Drees and Shea (</w:t>
      </w:r>
      <w:r w:rsidR="0002007B" w:rsidRPr="00D0090F">
        <w:rPr>
          <w:rFonts w:ascii="Times New Roman" w:hAnsi="Times New Roman" w:cs="Times New Roman"/>
          <w:i/>
          <w:iCs/>
          <w:sz w:val="24"/>
          <w:szCs w:val="24"/>
          <w:highlight w:val="yellow"/>
        </w:rPr>
        <w:t>in prep</w:t>
      </w:r>
      <w:r w:rsidR="0002007B">
        <w:rPr>
          <w:rFonts w:ascii="Times New Roman" w:hAnsi="Times New Roman" w:cs="Times New Roman"/>
          <w:i/>
          <w:iCs/>
          <w:sz w:val="24"/>
          <w:szCs w:val="24"/>
        </w:rPr>
        <w:t>.</w:t>
      </w:r>
      <w:r w:rsidR="0002007B">
        <w:rPr>
          <w:rFonts w:ascii="Times New Roman" w:hAnsi="Times New Roman" w:cs="Times New Roman"/>
          <w:sz w:val="24"/>
          <w:szCs w:val="24"/>
        </w:rPr>
        <w:t>)</w:t>
      </w:r>
      <w:r w:rsidR="006E1C4E">
        <w:rPr>
          <w:rFonts w:ascii="Times New Roman" w:hAnsi="Times New Roman" w:cs="Times New Roman"/>
          <w:sz w:val="24"/>
          <w:szCs w:val="24"/>
        </w:rPr>
        <w:t xml:space="preserve"> and could thus not be derived using that data, they were</w:t>
      </w:r>
      <w:r w:rsidR="0002007B">
        <w:rPr>
          <w:rFonts w:ascii="Times New Roman" w:hAnsi="Times New Roman" w:cs="Times New Roman"/>
          <w:sz w:val="24"/>
          <w:szCs w:val="24"/>
        </w:rPr>
        <w:t xml:space="preserve"> instead</w:t>
      </w:r>
      <w:r w:rsidR="00971A21">
        <w:rPr>
          <w:rFonts w:ascii="Times New Roman" w:hAnsi="Times New Roman" w:cs="Times New Roman"/>
          <w:sz w:val="24"/>
          <w:szCs w:val="24"/>
        </w:rPr>
        <w:t xml:space="preserve"> taken from similar experiments (</w:t>
      </w:r>
      <w:r w:rsidR="00F92317">
        <w:rPr>
          <w:rFonts w:ascii="Times New Roman" w:hAnsi="Times New Roman" w:cs="Times New Roman"/>
          <w:color w:val="222222"/>
          <w:sz w:val="24"/>
          <w:szCs w:val="24"/>
          <w:shd w:val="clear" w:color="auto" w:fill="FFFFFF"/>
        </w:rPr>
        <w:t xml:space="preserve">Zhang </w:t>
      </w:r>
      <w:r w:rsidR="00F92317">
        <w:rPr>
          <w:rFonts w:ascii="Times New Roman" w:hAnsi="Times New Roman" w:cs="Times New Roman"/>
          <w:i/>
          <w:iCs/>
          <w:color w:val="222222"/>
          <w:sz w:val="24"/>
          <w:szCs w:val="24"/>
          <w:shd w:val="clear" w:color="auto" w:fill="FFFFFF"/>
        </w:rPr>
        <w:t>et al</w:t>
      </w:r>
      <w:r w:rsidR="00F92317">
        <w:rPr>
          <w:rFonts w:ascii="Times New Roman" w:hAnsi="Times New Roman" w:cs="Times New Roman"/>
          <w:color w:val="222222"/>
          <w:sz w:val="24"/>
          <w:szCs w:val="24"/>
          <w:shd w:val="clear" w:color="auto" w:fill="FFFFFF"/>
        </w:rPr>
        <w:t>. 2011</w:t>
      </w:r>
      <w:r w:rsidR="00971A21">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FEDEF52" w14:textId="7A71EB3D" w:rsidR="00D310B4" w:rsidRDefault="007B0BE0" w:rsidP="00D310B4">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analyses</w:t>
      </w:r>
      <w:r>
        <w:rPr>
          <w:rFonts w:ascii="Times New Roman" w:hAnsi="Times New Roman" w:cs="Times New Roman"/>
          <w:sz w:val="24"/>
          <w:szCs w:val="24"/>
        </w:rPr>
        <w:t xml:space="preserve">, </w:t>
      </w:r>
      <w:r w:rsidR="003E3D53">
        <w:rPr>
          <w:rFonts w:ascii="Times New Roman" w:hAnsi="Times New Roman" w:cs="Times New Roman"/>
          <w:sz w:val="24"/>
          <w:szCs w:val="24"/>
        </w:rPr>
        <w:t>including</w:t>
      </w:r>
      <w:r>
        <w:rPr>
          <w:rFonts w:ascii="Times New Roman" w:hAnsi="Times New Roman" w:cs="Times New Roman"/>
          <w:sz w:val="24"/>
          <w:szCs w:val="24"/>
        </w:rPr>
        <w:t xml:space="preserve">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w:t>
      </w:r>
      <w:r w:rsidR="004C7605" w:rsidRPr="004C7605">
        <w:rPr>
          <w:rFonts w:ascii="Times New Roman" w:hAnsi="Times New Roman" w:cs="Times New Roman"/>
          <w:sz w:val="24"/>
          <w:szCs w:val="24"/>
        </w:rPr>
        <w:t>R version 4.2.2 (R Development Core Team 2022)</w:t>
      </w:r>
      <w:r w:rsidR="003E3D53">
        <w:rPr>
          <w:rFonts w:ascii="Times New Roman" w:hAnsi="Times New Roman" w:cs="Times New Roman"/>
          <w:sz w:val="24"/>
          <w:szCs w:val="24"/>
        </w:rPr>
        <w:t xml:space="preserve">. </w:t>
      </w:r>
      <w:r w:rsidR="00B859AD">
        <w:rPr>
          <w:rFonts w:ascii="Times New Roman" w:hAnsi="Times New Roman" w:cs="Times New Roman"/>
          <w:sz w:val="24"/>
          <w:szCs w:val="24"/>
        </w:rPr>
        <w:t xml:space="preserve">Both initial rosette sizes and flower head height distributions were approximated as normal, with Shapiro-Wilk tests supporting the reasonableness of this assumption. </w:t>
      </w:r>
      <w:r w:rsidR="003E3D53">
        <w:rPr>
          <w:rFonts w:ascii="Times New Roman" w:hAnsi="Times New Roman" w:cs="Times New Roman"/>
          <w:sz w:val="24"/>
          <w:szCs w:val="24"/>
        </w:rPr>
        <w:t>Demographic</w:t>
      </w:r>
      <w:r>
        <w:rPr>
          <w:rFonts w:ascii="Times New Roman" w:hAnsi="Times New Roman" w:cs="Times New Roman"/>
          <w:sz w:val="24"/>
          <w:szCs w:val="24"/>
        </w:rPr>
        <w:t xml:space="preserve"> models for </w:t>
      </w:r>
      <w:r w:rsidR="00B859AD">
        <w:rPr>
          <w:rFonts w:ascii="Times New Roman" w:hAnsi="Times New Roman" w:cs="Times New Roman"/>
          <w:sz w:val="24"/>
          <w:szCs w:val="24"/>
        </w:rPr>
        <w:t>probability of survival and flowering</w:t>
      </w:r>
      <w:r>
        <w:rPr>
          <w:rFonts w:ascii="Times New Roman" w:hAnsi="Times New Roman" w:cs="Times New Roman"/>
          <w:sz w:val="24"/>
          <w:szCs w:val="24"/>
        </w:rPr>
        <w:t xml:space="preserve"> </w:t>
      </w:r>
      <w:r w:rsidR="003E3D53">
        <w:rPr>
          <w:rFonts w:ascii="Times New Roman" w:hAnsi="Times New Roman" w:cs="Times New Roman"/>
          <w:sz w:val="24"/>
          <w:szCs w:val="24"/>
        </w:rPr>
        <w:t xml:space="preserve">were </w:t>
      </w:r>
      <w:r>
        <w:rPr>
          <w:rFonts w:ascii="Times New Roman" w:hAnsi="Times New Roman" w:cs="Times New Roman"/>
          <w:sz w:val="24"/>
          <w:szCs w:val="24"/>
        </w:rPr>
        <w:t xml:space="preserve">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sidR="003E3D53">
        <w:rPr>
          <w:rFonts w:ascii="Times New Roman" w:hAnsi="Times New Roman" w:cs="Times New Roman"/>
          <w:sz w:val="24"/>
          <w:szCs w:val="24"/>
        </w:rPr>
        <w:t xml:space="preserve">, and </w:t>
      </w:r>
      <w:r>
        <w:rPr>
          <w:rFonts w:ascii="Times New Roman" w:hAnsi="Times New Roman" w:cs="Times New Roman"/>
          <w:sz w:val="24"/>
          <w:szCs w:val="24"/>
        </w:rPr>
        <w:t xml:space="preserve">number of flower heads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w:t>
      </w:r>
      <w:r w:rsidR="004C7605" w:rsidRPr="00E05907">
        <w:rPr>
          <w:rFonts w:ascii="Times New Roman" w:hAnsi="Times New Roman" w:cs="Times New Roman"/>
          <w:sz w:val="24"/>
          <w:szCs w:val="24"/>
          <w:lang w:val="en-US"/>
        </w:rPr>
        <w:t>version 1.1-31</w:t>
      </w:r>
      <w:r w:rsidR="004C7605">
        <w:rPr>
          <w:rFonts w:ascii="Times New Roman" w:hAnsi="Times New Roman" w:cs="Times New Roman"/>
          <w:sz w:val="24"/>
          <w:szCs w:val="24"/>
        </w:rPr>
        <w:t xml:space="preserve"> </w:t>
      </w:r>
      <w:r>
        <w:rPr>
          <w:rFonts w:ascii="Times New Roman" w:hAnsi="Times New Roman" w:cs="Times New Roman"/>
          <w:sz w:val="24"/>
          <w:szCs w:val="24"/>
        </w:rPr>
        <w:t xml:space="preserve">(Bates </w:t>
      </w:r>
      <w:r>
        <w:rPr>
          <w:rFonts w:ascii="Times New Roman" w:hAnsi="Times New Roman" w:cs="Times New Roman"/>
          <w:i/>
          <w:iCs/>
          <w:sz w:val="24"/>
          <w:szCs w:val="24"/>
        </w:rPr>
        <w:t>et al</w:t>
      </w:r>
      <w:r>
        <w:rPr>
          <w:rFonts w:ascii="Times New Roman" w:hAnsi="Times New Roman" w:cs="Times New Roman"/>
          <w:sz w:val="24"/>
          <w:szCs w:val="24"/>
        </w:rPr>
        <w:t>. 20</w:t>
      </w:r>
      <w:r w:rsidR="004C7605">
        <w:rPr>
          <w:rFonts w:ascii="Times New Roman" w:hAnsi="Times New Roman" w:cs="Times New Roman"/>
          <w:sz w:val="24"/>
          <w:szCs w:val="24"/>
        </w:rPr>
        <w:t>2</w:t>
      </w:r>
      <w:r>
        <w:rPr>
          <w:rFonts w:ascii="Times New Roman" w:hAnsi="Times New Roman" w:cs="Times New Roman"/>
          <w:sz w:val="24"/>
          <w:szCs w:val="24"/>
        </w:rPr>
        <w:t>2).</w:t>
      </w:r>
      <w:r w:rsidR="003E3D53">
        <w:rPr>
          <w:rFonts w:ascii="Times New Roman" w:hAnsi="Times New Roman" w:cs="Times New Roman"/>
          <w:sz w:val="24"/>
          <w:szCs w:val="24"/>
        </w:rPr>
        <w:t xml:space="preserve"> For survival and flowering rates, generalised linear mixed-effects models were initially fit using a logit link function to the response, rosette size</w:t>
      </w:r>
      <w:r w:rsidR="00D310B4">
        <w:rPr>
          <w:rFonts w:ascii="Times New Roman" w:hAnsi="Times New Roman" w:cs="Times New Roman"/>
          <w:sz w:val="24"/>
          <w:szCs w:val="24"/>
        </w:rPr>
        <w:t xml:space="preserve"> (natural logarithm of area in square centimetres)</w:t>
      </w:r>
      <w:r w:rsidR="003E3D53">
        <w:rPr>
          <w:rFonts w:ascii="Times New Roman" w:hAnsi="Times New Roman" w:cs="Times New Roman"/>
          <w:sz w:val="24"/>
          <w:szCs w:val="24"/>
        </w:rPr>
        <w:t xml:space="preserve"> as a covariate, and experimental block as a random effect; however, because the number of deaths and instances where individuals did not flower were so small that they </w:t>
      </w:r>
      <w:r w:rsidR="00D310B4">
        <w:rPr>
          <w:rFonts w:ascii="Times New Roman" w:hAnsi="Times New Roman" w:cs="Times New Roman"/>
          <w:sz w:val="24"/>
          <w:szCs w:val="24"/>
        </w:rPr>
        <w:t xml:space="preserve">caused convergence issues and </w:t>
      </w:r>
      <w:r w:rsidR="00122D3D">
        <w:rPr>
          <w:rFonts w:ascii="Times New Roman" w:hAnsi="Times New Roman" w:cs="Times New Roman"/>
          <w:sz w:val="24"/>
          <w:szCs w:val="24"/>
        </w:rPr>
        <w:t>would have likely</w:t>
      </w:r>
      <w:r w:rsidR="003E3D53">
        <w:rPr>
          <w:rFonts w:ascii="Times New Roman" w:hAnsi="Times New Roman" w:cs="Times New Roman"/>
          <w:sz w:val="24"/>
          <w:szCs w:val="24"/>
        </w:rPr>
        <w:t xml:space="preserve"> induce</w:t>
      </w:r>
      <w:r w:rsidR="00D310B4">
        <w:rPr>
          <w:rFonts w:ascii="Times New Roman" w:hAnsi="Times New Roman" w:cs="Times New Roman"/>
          <w:sz w:val="24"/>
          <w:szCs w:val="24"/>
        </w:rPr>
        <w:t>d</w:t>
      </w:r>
      <w:r w:rsidR="003E3D53">
        <w:rPr>
          <w:rFonts w:ascii="Times New Roman" w:hAnsi="Times New Roman" w:cs="Times New Roman"/>
          <w:sz w:val="24"/>
          <w:szCs w:val="24"/>
        </w:rPr>
        <w:t xml:space="preserve"> a small-sample bias, both flowering and survival</w:t>
      </w:r>
      <w:r w:rsidR="00122D3D">
        <w:rPr>
          <w:rFonts w:ascii="Times New Roman" w:hAnsi="Times New Roman" w:cs="Times New Roman"/>
          <w:sz w:val="24"/>
          <w:szCs w:val="24"/>
        </w:rPr>
        <w:t xml:space="preserve"> probabilities</w:t>
      </w:r>
      <w:r w:rsidR="003E3D53">
        <w:rPr>
          <w:rFonts w:ascii="Times New Roman" w:hAnsi="Times New Roman" w:cs="Times New Roman"/>
          <w:sz w:val="24"/>
          <w:szCs w:val="24"/>
        </w:rPr>
        <w:t xml:space="preserve"> were simply expressed as flat rates for each species.</w:t>
      </w:r>
      <w:r w:rsidR="00D310B4">
        <w:rPr>
          <w:rFonts w:ascii="Times New Roman" w:hAnsi="Times New Roman" w:cs="Times New Roman"/>
          <w:sz w:val="24"/>
          <w:szCs w:val="24"/>
        </w:rPr>
        <w:t xml:space="preserve"> For the number of flower heads, a linear mixed-effects model was fit using a Gaussian link function to the response, rosette size as a covariate, and experimental block as a random effect; model selection was then performed using Akaike’s information criterion (AIC). </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xml:space="preserve">), this model results in an inverse Gaussian dispersal kernel of the </w:t>
      </w:r>
      <w:proofErr w:type="gramStart"/>
      <w:r>
        <w:rPr>
          <w:rFonts w:ascii="Times New Roman" w:hAnsi="Times New Roman" w:cs="Times New Roman"/>
          <w:sz w:val="24"/>
          <w:szCs w:val="24"/>
        </w:rPr>
        <w:t>form</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3D5158DA"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C. nutans</w:t>
      </w:r>
      <w:r w:rsidR="00514E10">
        <w:rPr>
          <w:rFonts w:ascii="Times New Roman" w:eastAsiaTheme="minorEastAsia" w:hAnsi="Times New Roman" w:cs="Times New Roman"/>
          <w:i/>
          <w:iCs/>
          <w:sz w:val="24"/>
          <w:szCs w:val="24"/>
        </w:rPr>
        <w:t xml:space="preserve">, </w:t>
      </w:r>
      <w:r w:rsidR="0093143D">
        <w:rPr>
          <w:rFonts w:ascii="Times New Roman" w:eastAsiaTheme="minorEastAsia" w:hAnsi="Times New Roman" w:cs="Times New Roman"/>
          <w:sz w:val="24"/>
          <w:szCs w:val="24"/>
        </w:rPr>
        <w:t>as well as necessary corrections for wind speed at different release heights, can be found in Drees and Shea (</w:t>
      </w:r>
      <w:r w:rsidR="0093143D" w:rsidRPr="00D0090F">
        <w:rPr>
          <w:rFonts w:ascii="Times New Roman" w:eastAsiaTheme="minorEastAsia" w:hAnsi="Times New Roman" w:cs="Times New Roman"/>
          <w:i/>
          <w:iCs/>
          <w:sz w:val="24"/>
          <w:szCs w:val="24"/>
          <w:highlight w:val="yellow"/>
        </w:rPr>
        <w:t>in prep</w:t>
      </w:r>
      <w:r w:rsidR="0093143D">
        <w:rPr>
          <w:rFonts w:ascii="Times New Roman" w:eastAsiaTheme="minorEastAsia" w:hAnsi="Times New Roman" w:cs="Times New Roman"/>
          <w:i/>
          <w:iCs/>
          <w:sz w:val="24"/>
          <w:szCs w:val="24"/>
        </w:rPr>
        <w:t>.</w:t>
      </w:r>
      <w:r w:rsidR="0093143D">
        <w:rPr>
          <w:rFonts w:ascii="Times New Roman" w:eastAsiaTheme="minorEastAsia" w:hAnsi="Times New Roman" w:cs="Times New Roman"/>
          <w:sz w:val="24"/>
          <w:szCs w:val="24"/>
        </w:rPr>
        <w:t xml:space="preserve">) </w:t>
      </w:r>
      <w:r w:rsidR="00514E10">
        <w:rPr>
          <w:rFonts w:ascii="Times New Roman" w:eastAsiaTheme="minorEastAsia" w:hAnsi="Times New Roman" w:cs="Times New Roman"/>
          <w:sz w:val="24"/>
          <w:szCs w:val="24"/>
        </w:rPr>
        <w:t>or</w:t>
      </w:r>
      <w:r w:rsidR="0093143D">
        <w:rPr>
          <w:rFonts w:ascii="Times New Roman" w:eastAsiaTheme="minorEastAsia" w:hAnsi="Times New Roman" w:cs="Times New Roman"/>
          <w:sz w:val="24"/>
          <w:szCs w:val="24"/>
        </w:rPr>
        <w:t xml:space="preserve">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w:t>
      </w:r>
      <w:proofErr w:type="gramStart"/>
      <w:r>
        <w:rPr>
          <w:rFonts w:ascii="Times New Roman" w:eastAsiaTheme="minorEastAsia" w:hAnsi="Times New Roman" w:cs="Times New Roman"/>
          <w:sz w:val="24"/>
          <w:szCs w:val="24"/>
        </w:rPr>
        <w:t>kernel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2F50C0F5"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w:t>
      </w:r>
      <w:r w:rsidR="00C826C6">
        <w:rPr>
          <w:rFonts w:ascii="Times New Roman" w:eastAsiaTheme="minorEastAsia" w:hAnsi="Times New Roman" w:cs="Times New Roman"/>
          <w:sz w:val="24"/>
          <w:szCs w:val="24"/>
        </w:rPr>
        <w:t xml:space="preserve"> with the distribution estimated as lognormal in accordance with previous studies (e.g.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w:t>
      </w:r>
      <w:r w:rsidR="00F92317">
        <w:rPr>
          <w:rFonts w:ascii="Times New Roman" w:hAnsi="Times New Roman" w:cs="Times New Roman"/>
          <w:color w:val="222222"/>
          <w:sz w:val="24"/>
          <w:szCs w:val="24"/>
          <w:shd w:val="clear" w:color="auto" w:fill="FFFFFF"/>
        </w:rPr>
        <w:t>1</w:t>
      </w:r>
      <w:r w:rsidR="00C826C6">
        <w:rPr>
          <w:rFonts w:ascii="Times New Roman" w:eastAsiaTheme="minorEastAsia" w:hAnsi="Times New Roman" w:cs="Times New Roman"/>
          <w:sz w:val="24"/>
          <w:szCs w:val="24"/>
        </w:rPr>
        <w:t xml:space="preserve">) using terminal velocity in </w:t>
      </w:r>
      <w:r w:rsidR="00CE742E">
        <w:rPr>
          <w:rFonts w:ascii="Times New Roman" w:eastAsiaTheme="minorEastAsia" w:hAnsi="Times New Roman" w:cs="Times New Roman"/>
          <w:sz w:val="24"/>
          <w:szCs w:val="24"/>
        </w:rPr>
        <w:t>this</w:t>
      </w:r>
      <w:r w:rsidR="00C826C6">
        <w:rPr>
          <w:rFonts w:ascii="Times New Roman" w:eastAsiaTheme="minorEastAsia" w:hAnsi="Times New Roman" w:cs="Times New Roman"/>
          <w:sz w:val="24"/>
          <w:szCs w:val="24"/>
        </w:rPr>
        <w:t xml:space="preserv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data collected by Drees and Shea (</w:t>
      </w:r>
      <w:r w:rsidR="00DB378F" w:rsidRPr="00D0090F">
        <w:rPr>
          <w:rFonts w:ascii="Times New Roman" w:eastAsiaTheme="minorEastAsia" w:hAnsi="Times New Roman" w:cs="Times New Roman"/>
          <w:i/>
          <w:iCs/>
          <w:sz w:val="24"/>
          <w:szCs w:val="24"/>
          <w:highlight w:val="yellow"/>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xml:space="preserve">; we find that a Weibull distribution is a reasonable approximation of the data, </w:t>
      </w:r>
      <w:proofErr w:type="gramStart"/>
      <w:r w:rsidR="00E76A78">
        <w:rPr>
          <w:rFonts w:ascii="Times New Roman" w:eastAsiaTheme="minorEastAsia" w:hAnsi="Times New Roman" w:cs="Times New Roman"/>
          <w:sz w:val="24"/>
          <w:szCs w:val="24"/>
        </w:rPr>
        <w:t>and also</w:t>
      </w:r>
      <w:proofErr w:type="gramEnd"/>
      <w:r w:rsidR="00E76A78">
        <w:rPr>
          <w:rFonts w:ascii="Times New Roman" w:eastAsiaTheme="minorEastAsia" w:hAnsi="Times New Roman" w:cs="Times New Roman"/>
          <w:sz w:val="24"/>
          <w:szCs w:val="24"/>
        </w:rPr>
        <w:t xml:space="preserve">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w:t>
      </w:r>
      <w:r w:rsidR="004C7605">
        <w:rPr>
          <w:rFonts w:ascii="Times New Roman" w:eastAsiaTheme="minorEastAsia" w:hAnsi="Times New Roman" w:cs="Times New Roman"/>
          <w:sz w:val="24"/>
          <w:szCs w:val="24"/>
        </w:rPr>
        <w:t xml:space="preserve"> version </w:t>
      </w:r>
      <w:r w:rsidR="004C7605" w:rsidRPr="004C7605">
        <w:rPr>
          <w:rFonts w:ascii="Times New Roman" w:eastAsiaTheme="minorEastAsia" w:hAnsi="Times New Roman" w:cs="Times New Roman"/>
          <w:sz w:val="24"/>
          <w:szCs w:val="24"/>
        </w:rPr>
        <w:t>7.3-58.1</w:t>
      </w:r>
      <w:r w:rsidR="00514E10">
        <w:rPr>
          <w:rFonts w:ascii="Times New Roman" w:eastAsiaTheme="minorEastAsia" w:hAnsi="Times New Roman" w:cs="Times New Roman"/>
          <w:sz w:val="24"/>
          <w:szCs w:val="24"/>
        </w:rPr>
        <w:t xml:space="preserve"> (</w:t>
      </w:r>
      <w:r w:rsidR="00D0090F">
        <w:rPr>
          <w:rFonts w:ascii="Times New Roman" w:eastAsiaTheme="minorEastAsia" w:hAnsi="Times New Roman" w:cs="Times New Roman"/>
          <w:sz w:val="24"/>
          <w:szCs w:val="24"/>
        </w:rPr>
        <w:t xml:space="preserve">Ripley </w:t>
      </w:r>
      <w:r w:rsidR="00D0090F">
        <w:rPr>
          <w:rFonts w:ascii="Times New Roman" w:eastAsiaTheme="minorEastAsia" w:hAnsi="Times New Roman" w:cs="Times New Roman"/>
          <w:i/>
          <w:iCs/>
          <w:sz w:val="24"/>
          <w:szCs w:val="24"/>
        </w:rPr>
        <w:t>et al</w:t>
      </w:r>
      <w:r w:rsidR="00D0090F">
        <w:rPr>
          <w:rFonts w:ascii="Times New Roman" w:eastAsiaTheme="minorEastAsia" w:hAnsi="Times New Roman" w:cs="Times New Roman"/>
          <w:sz w:val="24"/>
          <w:szCs w:val="24"/>
        </w:rPr>
        <w:t>. 2022</w:t>
      </w:r>
      <w:r w:rsidR="00514E10">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3DC7FFD2"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w:t>
      </w:r>
      <w:proofErr w:type="spellStart"/>
      <w:r w:rsidRPr="007B0BE0">
        <w:rPr>
          <w:rFonts w:ascii="Times New Roman" w:eastAsiaTheme="minorEastAsia" w:hAnsi="Times New Roman" w:cs="Times New Roman"/>
          <w:sz w:val="24"/>
          <w:szCs w:val="24"/>
        </w:rPr>
        <w:t>Espadaler</w:t>
      </w:r>
      <w:proofErr w:type="spellEnd"/>
      <w:r w:rsidRPr="007B0BE0">
        <w:rPr>
          <w:rFonts w:ascii="Times New Roman" w:eastAsiaTheme="minorEastAsia" w:hAnsi="Times New Roman" w:cs="Times New Roman"/>
          <w:sz w:val="24"/>
          <w:szCs w:val="24"/>
        </w:rPr>
        <w:t xml:space="preserve">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due to </w:t>
      </w:r>
      <w:r w:rsidR="00CE742E">
        <w:rPr>
          <w:rFonts w:ascii="Times New Roman" w:eastAsiaTheme="minorEastAsia" w:hAnsi="Times New Roman" w:cs="Times New Roman"/>
          <w:sz w:val="24"/>
          <w:szCs w:val="24"/>
        </w:rPr>
        <w:t>the lack of ant-driven dispersal distance data for this species</w:t>
      </w:r>
      <w:r w:rsidRPr="007B0BE0">
        <w:rPr>
          <w:rFonts w:ascii="Times New Roman" w:eastAsiaTheme="minorEastAsia" w:hAnsi="Times New Roman" w:cs="Times New Roman"/>
          <w:sz w:val="24"/>
          <w:szCs w:val="24"/>
        </w:rPr>
        <w:t xml:space="preserve">, and conduct sensitivity analyses to assess </w:t>
      </w:r>
      <w:proofErr w:type="gramStart"/>
      <w:r w:rsidR="00CE742E">
        <w:rPr>
          <w:rFonts w:ascii="Times New Roman" w:eastAsiaTheme="minorEastAsia" w:hAnsi="Times New Roman" w:cs="Times New Roman"/>
          <w:sz w:val="24"/>
          <w:szCs w:val="24"/>
        </w:rPr>
        <w:t>whether or not</w:t>
      </w:r>
      <w:proofErr w:type="gramEnd"/>
      <w:r w:rsidR="00CE742E">
        <w:rPr>
          <w:rFonts w:ascii="Times New Roman" w:eastAsiaTheme="minorEastAsia" w:hAnsi="Times New Roman" w:cs="Times New Roman"/>
          <w:sz w:val="24"/>
          <w:szCs w:val="24"/>
        </w:rPr>
        <w:t xml:space="preserve"> this assumption matters</w:t>
      </w:r>
      <w:r w:rsidRPr="007B0BE0">
        <w:rPr>
          <w:rFonts w:ascii="Times New Roman" w:eastAsiaTheme="minorEastAsia" w:hAnsi="Times New Roman" w:cs="Times New Roman"/>
          <w:sz w:val="24"/>
          <w:szCs w:val="24"/>
        </w:rPr>
        <w:t xml:space="preserve">. However, it should be noted that the relationship between seed removal rate and distance to the nearest nest need not </w:t>
      </w:r>
      <w:r w:rsidR="00CE742E">
        <w:rPr>
          <w:rFonts w:ascii="Times New Roman" w:eastAsiaTheme="minorEastAsia" w:hAnsi="Times New Roman" w:cs="Times New Roman"/>
          <w:sz w:val="24"/>
          <w:szCs w:val="24"/>
        </w:rPr>
        <w:t xml:space="preserve">take this </w:t>
      </w:r>
      <w:proofErr w:type="gramStart"/>
      <w:r w:rsidR="00CE742E">
        <w:rPr>
          <w:rFonts w:ascii="Times New Roman" w:eastAsiaTheme="minorEastAsia" w:hAnsi="Times New Roman" w:cs="Times New Roman"/>
          <w:sz w:val="24"/>
          <w:szCs w:val="24"/>
        </w:rPr>
        <w:t>particular</w:t>
      </w:r>
      <w:r w:rsidRPr="007B0BE0">
        <w:rPr>
          <w:rFonts w:ascii="Times New Roman" w:eastAsiaTheme="minorEastAsia" w:hAnsi="Times New Roman" w:cs="Times New Roman"/>
          <w:sz w:val="24"/>
          <w:szCs w:val="24"/>
        </w:rPr>
        <w:t xml:space="preserve"> form</w:t>
      </w:r>
      <w:proofErr w:type="gramEnd"/>
      <w:r w:rsidRPr="007B0BE0">
        <w:rPr>
          <w:rFonts w:ascii="Times New Roman" w:eastAsiaTheme="minorEastAsia" w:hAnsi="Times New Roman" w:cs="Times New Roman"/>
          <w:sz w:val="24"/>
          <w:szCs w:val="24"/>
        </w:rPr>
        <w:t xml:space="preserve">;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094BED8D"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lastRenderedPageBreak/>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predation</w:t>
      </w:r>
      <w:r w:rsidR="00E0670C">
        <w:rPr>
          <w:rFonts w:ascii="Times New Roman" w:eastAsiaTheme="minorEastAsia" w:hAnsi="Times New Roman" w:cs="Times New Roman"/>
          <w:sz w:val="24"/>
          <w:szCs w:val="24"/>
        </w:rPr>
        <w:t xml:space="preserve"> after primary dispersal</w:t>
      </w:r>
      <w:r w:rsidRPr="007B0BE0">
        <w:rPr>
          <w:rFonts w:ascii="Times New Roman" w:eastAsiaTheme="minorEastAsia" w:hAnsi="Times New Roman" w:cs="Times New Roman"/>
          <w:sz w:val="24"/>
          <w:szCs w:val="24"/>
        </w:rPr>
        <w:t xml:space="preserve">.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i/>
          <w:iCs/>
          <w:sz w:val="24"/>
          <w:szCs w:val="24"/>
        </w:rPr>
        <w:t xml:space="preserve"> </w:t>
      </w:r>
      <w:r w:rsidRPr="007B0BE0">
        <w:rPr>
          <w:rFonts w:ascii="Times New Roman" w:eastAsiaTheme="minorEastAsia" w:hAnsi="Times New Roman" w:cs="Times New Roman"/>
          <w:sz w:val="24"/>
          <w:szCs w:val="24"/>
        </w:rPr>
        <w:t>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Drees and Shea, </w:t>
      </w:r>
      <w:r w:rsidRPr="00D0090F">
        <w:rPr>
          <w:rFonts w:ascii="Times New Roman" w:eastAsiaTheme="minorEastAsia" w:hAnsi="Times New Roman" w:cs="Times New Roman"/>
          <w:i/>
          <w:iCs/>
          <w:sz w:val="24"/>
          <w:szCs w:val="24"/>
          <w:highlight w:val="yellow"/>
        </w:rPr>
        <w:t>in prep.</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Pr="007B0BE0">
        <w:rPr>
          <w:rFonts w:ascii="Times New Roman" w:eastAsiaTheme="minorEastAsia" w:hAnsi="Times New Roman" w:cs="Times New Roman"/>
          <w:sz w:val="24"/>
          <w:szCs w:val="24"/>
        </w:rPr>
        <w:t>in light of</w:t>
      </w:r>
      <w:proofErr w:type="gramEnd"/>
      <w:r w:rsidRPr="007B0BE0">
        <w:rPr>
          <w:rFonts w:ascii="Times New Roman" w:eastAsiaTheme="minorEastAsia" w:hAnsi="Times New Roman" w:cs="Times New Roman"/>
          <w:sz w:val="24"/>
          <w:szCs w:val="24"/>
        </w:rPr>
        <w:t xml:space="preserve"> this problem, we explore the role of a range of predation rates as well as of ant nest density.  For any given value, we can explore the relative effects of model parameters on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(rather than focusing on the value of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itself). Should sensitivity analyses demonstrate a disproportional effect of seed predation and/or ant nest density, this identifies these parameters as critical for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5265BDB8" w14:textId="22820669"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using integrodifference or integral projection models (e.g. </w:t>
      </w:r>
      <w:proofErr w:type="spellStart"/>
      <w:r w:rsidRPr="007B0BE0">
        <w:rPr>
          <w:rFonts w:ascii="Times New Roman" w:hAnsi="Times New Roman" w:cs="Times New Roman"/>
          <w:sz w:val="24"/>
          <w:szCs w:val="24"/>
        </w:rPr>
        <w:t>Skarpaas</w:t>
      </w:r>
      <w:proofErr w:type="spellEnd"/>
      <w:r w:rsidRPr="007B0BE0">
        <w:rPr>
          <w:rFonts w:ascii="Times New Roman" w:hAnsi="Times New Roman" w:cs="Times New Roman"/>
          <w:sz w:val="24"/>
          <w:szCs w:val="24"/>
        </w:rPr>
        <w:t xml:space="preserve"> and Shea 2007,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2014), we tackle the added challenge associated with trying to incorporate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 in doing this, we can account for the fates of individual seeds while still captur</w:t>
      </w:r>
      <w:r w:rsidR="006D6780">
        <w:rPr>
          <w:rFonts w:ascii="Times New Roman" w:hAnsi="Times New Roman" w:cs="Times New Roman"/>
          <w:sz w:val="24"/>
          <w:szCs w:val="24"/>
        </w:rPr>
        <w:t>ing</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height, number of flower heads, etc.</w:t>
      </w:r>
      <w:r w:rsidR="00F6602F">
        <w:rPr>
          <w:rFonts w:ascii="Times New Roman" w:hAnsi="Times New Roman" w:cs="Times New Roman"/>
          <w:sz w:val="24"/>
          <w:szCs w:val="24"/>
        </w:rPr>
        <w:t xml:space="preserve"> </w:t>
      </w:r>
      <w:r w:rsidRPr="007B0BE0">
        <w:rPr>
          <w:rFonts w:ascii="Times New Roman" w:hAnsi="Times New Roman" w:cs="Times New Roman"/>
          <w:sz w:val="24"/>
          <w:szCs w:val="24"/>
        </w:rPr>
        <w:t>This model uses a high number of replications to simulate the expansion of a population</w:t>
      </w:r>
      <w:r w:rsidR="006D6780">
        <w:rPr>
          <w:rFonts w:ascii="Times New Roman" w:hAnsi="Times New Roman" w:cs="Times New Roman"/>
          <w:sz w:val="24"/>
          <w:szCs w:val="24"/>
        </w:rPr>
        <w:t xml:space="preserve"> across one-dimensional space</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E3C7EB9" w14:textId="42F00029" w:rsidR="007B0BE0" w:rsidRPr="007B0BE0"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demographic and dispersal algorithm used in this model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 </w:t>
      </w:r>
      <w:r w:rsidR="00886EED">
        <w:rPr>
          <w:rFonts w:ascii="Times New Roman" w:hAnsi="Times New Roman" w:cs="Times New Roman"/>
          <w:sz w:val="24"/>
          <w:szCs w:val="24"/>
        </w:rPr>
        <w:t>Each year in the model was started by</w:t>
      </w:r>
      <w:r w:rsidR="007B0BE0" w:rsidRPr="007B0BE0">
        <w:rPr>
          <w:rFonts w:ascii="Times New Roman" w:hAnsi="Times New Roman" w:cs="Times New Roman"/>
          <w:sz w:val="24"/>
          <w:szCs w:val="24"/>
        </w:rPr>
        <w:t xml:space="preserve"> simulating rosette establishment from both the previous year’s dispersal and from the seed bank. </w:t>
      </w:r>
      <w:r w:rsidR="00EF1567">
        <w:rPr>
          <w:rFonts w:ascii="Times New Roman" w:hAnsi="Times New Roman" w:cs="Times New Roman"/>
          <w:sz w:val="24"/>
          <w:szCs w:val="24"/>
        </w:rPr>
        <w:t xml:space="preserve">Bolting and </w:t>
      </w:r>
      <w:r w:rsidR="00EF1567" w:rsidRPr="007B0BE0">
        <w:rPr>
          <w:rFonts w:ascii="Times New Roman" w:hAnsi="Times New Roman" w:cs="Times New Roman"/>
          <w:sz w:val="24"/>
          <w:szCs w:val="24"/>
        </w:rPr>
        <w:t>flowering w</w:t>
      </w:r>
      <w:r w:rsidR="00EF1567">
        <w:rPr>
          <w:rFonts w:ascii="Times New Roman" w:hAnsi="Times New Roman" w:cs="Times New Roman"/>
          <w:sz w:val="24"/>
          <w:szCs w:val="24"/>
        </w:rPr>
        <w:t>ere then</w:t>
      </w:r>
      <w:r w:rsidR="00EF1567" w:rsidRPr="007B0BE0">
        <w:rPr>
          <w:rFonts w:ascii="Times New Roman" w:hAnsi="Times New Roman" w:cs="Times New Roman"/>
          <w:sz w:val="24"/>
          <w:szCs w:val="24"/>
        </w:rPr>
        <w:t xml:space="preserve"> simulated </w:t>
      </w:r>
      <w:r w:rsidR="007B0BE0" w:rsidRPr="007B0BE0">
        <w:rPr>
          <w:rFonts w:ascii="Times New Roman" w:hAnsi="Times New Roman" w:cs="Times New Roman"/>
          <w:sz w:val="24"/>
          <w:szCs w:val="24"/>
        </w:rPr>
        <w:t xml:space="preserve">or both new rosettes and those that survived from prior years. </w:t>
      </w:r>
      <w:r w:rsidR="00C25B4E">
        <w:rPr>
          <w:rFonts w:ascii="Times New Roman" w:hAnsi="Times New Roman" w:cs="Times New Roman"/>
          <w:sz w:val="24"/>
          <w:szCs w:val="24"/>
        </w:rPr>
        <w:t>For flowering individuals,</w:t>
      </w:r>
      <w:r w:rsidR="00EF1567">
        <w:rPr>
          <w:rFonts w:ascii="Times New Roman" w:hAnsi="Times New Roman" w:cs="Times New Roman"/>
          <w:sz w:val="24"/>
          <w:szCs w:val="24"/>
        </w:rPr>
        <w:t xml:space="preserve"> </w:t>
      </w:r>
      <w:r w:rsidR="00EF1567" w:rsidRPr="007B0BE0">
        <w:rPr>
          <w:rFonts w:ascii="Times New Roman" w:hAnsi="Times New Roman" w:cs="Times New Roman"/>
          <w:sz w:val="24"/>
          <w:szCs w:val="24"/>
        </w:rPr>
        <w:t xml:space="preserve">the number of flower heads </w:t>
      </w:r>
      <w:r w:rsidR="00EF1567">
        <w:rPr>
          <w:rFonts w:ascii="Times New Roman" w:hAnsi="Times New Roman" w:cs="Times New Roman"/>
          <w:sz w:val="24"/>
          <w:szCs w:val="24"/>
        </w:rPr>
        <w:t xml:space="preserve">were simulated and the </w:t>
      </w:r>
      <w:r w:rsidR="00C25B4E">
        <w:rPr>
          <w:rFonts w:ascii="Times New Roman" w:hAnsi="Times New Roman" w:cs="Times New Roman"/>
          <w:sz w:val="24"/>
          <w:szCs w:val="24"/>
        </w:rPr>
        <w:t xml:space="preserve">heights for each flower head </w:t>
      </w:r>
      <w:r w:rsidR="00C25B4E" w:rsidRPr="007B0BE0">
        <w:rPr>
          <w:rFonts w:ascii="Times New Roman" w:hAnsi="Times New Roman" w:cs="Times New Roman"/>
          <w:sz w:val="24"/>
          <w:szCs w:val="24"/>
        </w:rPr>
        <w:t>sampled from the distribution of head heights</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 xml:space="preserve">then </w:t>
      </w:r>
      <w:r w:rsidR="00EF1567">
        <w:rPr>
          <w:rFonts w:ascii="Times New Roman" w:hAnsi="Times New Roman" w:cs="Times New Roman"/>
          <w:sz w:val="24"/>
          <w:szCs w:val="24"/>
        </w:rPr>
        <w:t>followed by</w:t>
      </w:r>
      <w:r w:rsidR="00C25B4E">
        <w:rPr>
          <w:rFonts w:ascii="Times New Roman" w:hAnsi="Times New Roman" w:cs="Times New Roman"/>
          <w:sz w:val="24"/>
          <w:szCs w:val="24"/>
        </w:rPr>
        <w:t xml:space="preserve"> </w:t>
      </w:r>
      <w:r w:rsidR="00EF1567">
        <w:rPr>
          <w:rFonts w:ascii="Times New Roman" w:hAnsi="Times New Roman" w:cs="Times New Roman"/>
          <w:sz w:val="24"/>
          <w:szCs w:val="24"/>
        </w:rPr>
        <w:t xml:space="preserve">an estimation of </w:t>
      </w:r>
      <w:r w:rsidR="00C25B4E">
        <w:rPr>
          <w:rFonts w:ascii="Times New Roman" w:hAnsi="Times New Roman" w:cs="Times New Roman"/>
          <w:sz w:val="24"/>
          <w:szCs w:val="24"/>
        </w:rPr>
        <w:t>t</w:t>
      </w:r>
      <w:r w:rsidR="007B0BE0" w:rsidRPr="007B0BE0">
        <w:rPr>
          <w:rFonts w:ascii="Times New Roman" w:hAnsi="Times New Roman" w:cs="Times New Roman"/>
          <w:sz w:val="24"/>
          <w:szCs w:val="24"/>
        </w:rPr>
        <w:t xml:space="preserve">he number of seeds produced by </w:t>
      </w:r>
      <w:proofErr w:type="gramStart"/>
      <w:r w:rsidR="007B0BE0" w:rsidRPr="007B0BE0">
        <w:rPr>
          <w:rFonts w:ascii="Times New Roman" w:hAnsi="Times New Roman" w:cs="Times New Roman"/>
          <w:sz w:val="24"/>
          <w:szCs w:val="24"/>
        </w:rPr>
        <w:t>each individual</w:t>
      </w:r>
      <w:proofErr w:type="gramEnd"/>
      <w:r w:rsidR="00C25B4E">
        <w:rPr>
          <w:rFonts w:ascii="Times New Roman" w:hAnsi="Times New Roman" w:cs="Times New Roman"/>
          <w:sz w:val="24"/>
          <w:szCs w:val="24"/>
        </w:rPr>
        <w:t>.</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D</w:t>
      </w:r>
      <w:r w:rsidR="007B0BE0" w:rsidRPr="007B0BE0">
        <w:rPr>
          <w:rFonts w:ascii="Times New Roman" w:hAnsi="Times New Roman" w:cs="Times New Roman"/>
          <w:sz w:val="24"/>
          <w:szCs w:val="24"/>
        </w:rPr>
        <w:t>ispersal of seeds</w:t>
      </w:r>
      <w:r w:rsidR="00F6602F">
        <w:rPr>
          <w:rFonts w:ascii="Times New Roman" w:hAnsi="Times New Roman" w:cs="Times New Roman"/>
          <w:sz w:val="24"/>
          <w:szCs w:val="24"/>
        </w:rPr>
        <w:t xml:space="preserve"> from each flower head</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was then</w:t>
      </w:r>
      <w:r w:rsidR="007B0BE0" w:rsidRPr="007B0BE0">
        <w:rPr>
          <w:rFonts w:ascii="Times New Roman" w:hAnsi="Times New Roman" w:cs="Times New Roman"/>
          <w:sz w:val="24"/>
          <w:szCs w:val="24"/>
        </w:rPr>
        <w:t xml:space="preserve"> simulated</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with</w:t>
      </w:r>
      <w:r w:rsidR="007B0BE0" w:rsidRPr="007B0BE0">
        <w:rPr>
          <w:rFonts w:ascii="Times New Roman" w:hAnsi="Times New Roman" w:cs="Times New Roman"/>
          <w:sz w:val="24"/>
          <w:szCs w:val="24"/>
        </w:rPr>
        <w:t xml:space="preserve"> individuals that</w:t>
      </w:r>
      <w:r w:rsidR="00F6602F">
        <w:rPr>
          <w:rFonts w:ascii="Times New Roman" w:hAnsi="Times New Roman" w:cs="Times New Roman"/>
          <w:sz w:val="24"/>
          <w:szCs w:val="24"/>
        </w:rPr>
        <w:t xml:space="preserve"> successfully</w:t>
      </w:r>
      <w:r w:rsidR="007B0BE0" w:rsidRPr="007B0BE0">
        <w:rPr>
          <w:rFonts w:ascii="Times New Roman" w:hAnsi="Times New Roman" w:cs="Times New Roman"/>
          <w:sz w:val="24"/>
          <w:szCs w:val="24"/>
        </w:rPr>
        <w:t xml:space="preserve"> completed </w:t>
      </w:r>
      <w:proofErr w:type="gramStart"/>
      <w:r w:rsidR="007B0BE0" w:rsidRPr="007B0BE0">
        <w:rPr>
          <w:rFonts w:ascii="Times New Roman" w:hAnsi="Times New Roman" w:cs="Times New Roman"/>
          <w:sz w:val="24"/>
          <w:szCs w:val="24"/>
        </w:rPr>
        <w:t>flowering</w:t>
      </w:r>
      <w:proofErr w:type="gramEnd"/>
      <w:r w:rsidR="00F6602F">
        <w:rPr>
          <w:rFonts w:ascii="Times New Roman" w:hAnsi="Times New Roman" w:cs="Times New Roman"/>
          <w:sz w:val="24"/>
          <w:szCs w:val="24"/>
        </w:rPr>
        <w:t xml:space="preserve"> and dispersal</w:t>
      </w:r>
      <w:r w:rsidR="007B0BE0" w:rsidRPr="007B0BE0">
        <w:rPr>
          <w:rFonts w:ascii="Times New Roman" w:hAnsi="Times New Roman" w:cs="Times New Roman"/>
          <w:sz w:val="24"/>
          <w:szCs w:val="24"/>
        </w:rPr>
        <w:t xml:space="preserve"> removed from the simulation</w:t>
      </w:r>
      <w:r w:rsidR="00F6602F">
        <w:rPr>
          <w:rFonts w:ascii="Times New Roman" w:hAnsi="Times New Roman" w:cs="Times New Roman"/>
          <w:sz w:val="24"/>
          <w:szCs w:val="24"/>
        </w:rPr>
        <w:t xml:space="preserve"> upon death</w:t>
      </w:r>
      <w:r w:rsidR="007B0BE0" w:rsidRPr="007B0BE0">
        <w:rPr>
          <w:rFonts w:ascii="Times New Roman" w:hAnsi="Times New Roman" w:cs="Times New Roman"/>
          <w:sz w:val="24"/>
          <w:szCs w:val="24"/>
        </w:rPr>
        <w:t>. Individuals that did not flower remained as rosettes until they either a) died before flowering or b) completed flowering in a subsequent year.</w:t>
      </w:r>
      <w:r w:rsidR="006D6780">
        <w:rPr>
          <w:rFonts w:ascii="Times New Roman" w:hAnsi="Times New Roman" w:cs="Times New Roman"/>
          <w:sz w:val="24"/>
          <w:szCs w:val="24"/>
        </w:rPr>
        <w:t xml:space="preserve"> </w:t>
      </w:r>
      <w:r w:rsidR="007B0BE0" w:rsidRPr="007B0BE0">
        <w:rPr>
          <w:rFonts w:ascii="Times New Roman" w:hAnsi="Times New Roman" w:cs="Times New Roman"/>
          <w:sz w:val="24"/>
          <w:szCs w:val="24"/>
        </w:rPr>
        <w:t xml:space="preserve">After the simulation of primary dispersal via wind </w:t>
      </w:r>
      <w:proofErr w:type="gramStart"/>
      <w:r w:rsidR="007B0BE0" w:rsidRPr="007B0BE0">
        <w:rPr>
          <w:rFonts w:ascii="Times New Roman" w:hAnsi="Times New Roman" w:cs="Times New Roman"/>
          <w:sz w:val="24"/>
          <w:szCs w:val="24"/>
        </w:rPr>
        <w:t>in a given year</w:t>
      </w:r>
      <w:proofErr w:type="gramEnd"/>
      <w:r w:rsidR="007B0BE0" w:rsidRPr="007B0BE0">
        <w:rPr>
          <w:rFonts w:ascii="Times New Roman" w:hAnsi="Times New Roman" w:cs="Times New Roman"/>
          <w:sz w:val="24"/>
          <w:szCs w:val="24"/>
        </w:rPr>
        <w:t xml:space="preserve">, predation of dispersed seeds and then dispersal of intact seeds via ants were also simulated. In doing so, we first assume that some </w:t>
      </w:r>
      <w:proofErr w:type="gramStart"/>
      <w:r w:rsidR="007B0BE0" w:rsidRPr="007B0BE0">
        <w:rPr>
          <w:rFonts w:ascii="Times New Roman" w:hAnsi="Times New Roman" w:cs="Times New Roman"/>
          <w:sz w:val="24"/>
          <w:szCs w:val="24"/>
        </w:rPr>
        <w:t>proportion</w:t>
      </w:r>
      <w:proofErr w:type="gramEnd"/>
      <w:r w:rsidR="007B0BE0" w:rsidRPr="007B0BE0">
        <w:rPr>
          <w:rFonts w:ascii="Times New Roman" w:hAnsi="Times New Roman" w:cs="Times New Roman"/>
          <w:sz w:val="24"/>
          <w:szCs w:val="24"/>
        </w:rPr>
        <w:t xml:space="preserve"> of seeds are destroyed by animal and insect sources, and then assume that all remaining seeds have the chance to be dispersed by ants, </w:t>
      </w:r>
      <w:commentRangeStart w:id="5"/>
      <w:r w:rsidR="007B0BE0" w:rsidRPr="007B0BE0">
        <w:rPr>
          <w:rFonts w:ascii="Times New Roman" w:hAnsi="Times New Roman" w:cs="Times New Roman"/>
          <w:sz w:val="24"/>
          <w:szCs w:val="24"/>
        </w:rPr>
        <w:t>with the probability of secondary dispersal a function of seed distance from the nearest ant nest</w:t>
      </w:r>
      <w:commentRangeEnd w:id="5"/>
      <w:r w:rsidR="007B0BE0">
        <w:rPr>
          <w:rStyle w:val="CommentReference"/>
        </w:rPr>
        <w:commentReference w:id="5"/>
      </w:r>
      <w:r w:rsidR="007B0BE0" w:rsidRPr="007B0BE0">
        <w:rPr>
          <w:rFonts w:ascii="Times New Roman" w:hAnsi="Times New Roman" w:cs="Times New Roman"/>
          <w:sz w:val="24"/>
          <w:szCs w:val="24"/>
        </w:rPr>
        <w:t xml:space="preserve">. For any seeds not experiencing pre- or post-dispersal destruction by animals and insects, one of three </w:t>
      </w:r>
      <w:r w:rsidR="007B0BE0" w:rsidRPr="007B0BE0">
        <w:rPr>
          <w:rFonts w:ascii="Times New Roman" w:hAnsi="Times New Roman" w:cs="Times New Roman"/>
          <w:sz w:val="24"/>
          <w:szCs w:val="24"/>
        </w:rPr>
        <w:lastRenderedPageBreak/>
        <w:t xml:space="preserve">outcomes occurred: the seed either entered the seed bank, survived without entering the seed bank and established as a rosette </w:t>
      </w:r>
      <w:r w:rsidR="002F2E21">
        <w:rPr>
          <w:rFonts w:ascii="Times New Roman" w:hAnsi="Times New Roman" w:cs="Times New Roman"/>
          <w:sz w:val="24"/>
          <w:szCs w:val="24"/>
        </w:rPr>
        <w:t>the following year</w:t>
      </w:r>
      <w:r w:rsidR="007B0BE0" w:rsidRPr="007B0BE0">
        <w:rPr>
          <w:rFonts w:ascii="Times New Roman" w:hAnsi="Times New Roman" w:cs="Times New Roman"/>
          <w:sz w:val="24"/>
          <w:szCs w:val="24"/>
        </w:rPr>
        <w:t>, or died (i.e. failed to establish or enter the seed bank).</w:t>
      </w:r>
    </w:p>
    <w:p w14:paraId="01D65FCB" w14:textId="5453383B"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After each year had elapsed</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t>
      </w:r>
      <w:proofErr w:type="spellStart"/>
      <w:r w:rsidR="007B0BE0" w:rsidRPr="007B0BE0">
        <w:rPr>
          <w:rFonts w:ascii="Times New Roman" w:hAnsi="Times New Roman" w:cs="Times New Roman"/>
          <w:sz w:val="24"/>
          <w:szCs w:val="24"/>
        </w:rPr>
        <w:t>wavespeed</w:t>
      </w:r>
      <w:proofErr w:type="spellEnd"/>
      <w:r w:rsidR="007B0BE0" w:rsidRPr="007B0BE0">
        <w:rPr>
          <w:rFonts w:ascii="Times New Roman" w:hAnsi="Times New Roman" w:cs="Times New Roman"/>
          <w:sz w:val="24"/>
          <w:szCs w:val="24"/>
        </w:rPr>
        <w:t xml:space="preserve">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frontmost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each parameter perturbation in the sensitivity analyses were </w:t>
      </w:r>
      <w:r w:rsidR="006B1630">
        <w:rPr>
          <w:rFonts w:ascii="Times New Roman" w:hAnsi="Times New Roman" w:cs="Times New Roman"/>
          <w:sz w:val="24"/>
          <w:szCs w:val="24"/>
        </w:rPr>
        <w:t>each run at</w:t>
      </w:r>
      <w:r w:rsidR="0094435A">
        <w:rPr>
          <w:rFonts w:ascii="Times New Roman" w:hAnsi="Times New Roman" w:cs="Times New Roman"/>
          <w:sz w:val="24"/>
          <w:szCs w:val="24"/>
        </w:rPr>
        <w:t xml:space="preserve"> 1000 years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t>
      </w:r>
      <w:proofErr w:type="spellStart"/>
      <w:r w:rsidR="0094435A">
        <w:rPr>
          <w:rFonts w:ascii="Times New Roman" w:hAnsi="Times New Roman" w:cs="Times New Roman"/>
          <w:sz w:val="24"/>
          <w:szCs w:val="24"/>
        </w:rPr>
        <w:t>wavepseeds</w:t>
      </w:r>
      <w:proofErr w:type="spellEnd"/>
      <w:r w:rsidR="0094435A">
        <w:rPr>
          <w:rFonts w:ascii="Times New Roman" w:hAnsi="Times New Roman" w:cs="Times New Roman"/>
          <w:sz w:val="24"/>
          <w:szCs w:val="24"/>
        </w:rPr>
        <w:t xml:space="preserve"> per simulation.</w:t>
      </w:r>
      <w:r w:rsidR="005F70E5">
        <w:rPr>
          <w:rFonts w:ascii="Times New Roman" w:hAnsi="Times New Roman" w:cs="Times New Roman"/>
          <w:sz w:val="24"/>
          <w:szCs w:val="24"/>
        </w:rPr>
        <w:t xml:space="preserve"> </w:t>
      </w:r>
      <w:proofErr w:type="spellStart"/>
      <w:r w:rsidR="0094435A">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proofErr w:type="spellEnd"/>
      <w:r w:rsidR="005F70E5">
        <w:rPr>
          <w:rFonts w:ascii="Times New Roman" w:hAnsi="Times New Roman" w:cs="Times New Roman"/>
          <w:sz w:val="24"/>
          <w:szCs w:val="24"/>
        </w:rPr>
        <w:t xml:space="preserve"> 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elasticity </w:t>
      </w:r>
      <w:r w:rsidR="0094435A">
        <w:rPr>
          <w:rFonts w:ascii="Times New Roman" w:hAnsi="Times New Roman" w:cs="Times New Roman"/>
          <w:sz w:val="24"/>
          <w:szCs w:val="24"/>
        </w:rPr>
        <w:t>calculations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average </w:t>
      </w:r>
      <w:proofErr w:type="spellStart"/>
      <w:r w:rsidR="005F70E5">
        <w:rPr>
          <w:rFonts w:ascii="Times New Roman" w:hAnsi="Times New Roman" w:cs="Times New Roman"/>
          <w:sz w:val="24"/>
          <w:szCs w:val="24"/>
        </w:rPr>
        <w:t>wavespeed</w:t>
      </w:r>
      <w:proofErr w:type="spellEnd"/>
      <w:r w:rsidR="005F70E5">
        <w:rPr>
          <w:rFonts w:ascii="Times New Roman" w:hAnsi="Times New Roman" w:cs="Times New Roman"/>
          <w:sz w:val="24"/>
          <w:szCs w:val="24"/>
        </w:rPr>
        <w:t xml:space="preserve"> is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r w:rsidR="0094435A">
        <w:rPr>
          <w:rFonts w:ascii="Times New Roman" w:hAnsi="Times New Roman" w:cs="Times New Roman"/>
          <w:sz w:val="24"/>
          <w:szCs w:val="24"/>
        </w:rPr>
        <w:t>Because</w:t>
      </w:r>
      <w:r w:rsidR="007B0BE0" w:rsidRPr="007B0BE0">
        <w:rPr>
          <w:rFonts w:ascii="Times New Roman" w:hAnsi="Times New Roman" w:cs="Times New Roman"/>
          <w:sz w:val="24"/>
          <w:szCs w:val="24"/>
        </w:rPr>
        <w:t xml:space="preserve"> simulations </w:t>
      </w:r>
      <w:r w:rsidR="0094435A">
        <w:rPr>
          <w:rFonts w:ascii="Times New Roman" w:hAnsi="Times New Roman" w:cs="Times New Roman"/>
          <w:sz w:val="24"/>
          <w:szCs w:val="24"/>
        </w:rPr>
        <w:t xml:space="preserve">became </w:t>
      </w:r>
      <w:r w:rsidR="007B0BE0" w:rsidRPr="007B0BE0">
        <w:rPr>
          <w:rFonts w:ascii="Times New Roman" w:hAnsi="Times New Roman" w:cs="Times New Roman"/>
          <w:sz w:val="24"/>
          <w:szCs w:val="24"/>
        </w:rPr>
        <w:t>computationally intensive</w:t>
      </w:r>
      <w:r w:rsidR="0094435A">
        <w:rPr>
          <w:rFonts w:ascii="Times New Roman" w:hAnsi="Times New Roman" w:cs="Times New Roman"/>
          <w:sz w:val="24"/>
          <w:szCs w:val="24"/>
        </w:rPr>
        <w:t xml:space="preserve"> </w:t>
      </w:r>
      <w:r>
        <w:rPr>
          <w:rFonts w:ascii="Times New Roman" w:hAnsi="Times New Roman" w:cs="Times New Roman"/>
          <w:sz w:val="24"/>
          <w:szCs w:val="24"/>
        </w:rPr>
        <w:t>when</w:t>
      </w:r>
      <w:r w:rsidR="007B0BE0" w:rsidRPr="007B0BE0">
        <w:rPr>
          <w:rFonts w:ascii="Times New Roman" w:hAnsi="Times New Roman" w:cs="Times New Roman"/>
          <w:sz w:val="24"/>
          <w:szCs w:val="24"/>
        </w:rPr>
        <w:t xml:space="preserve"> population size</w:t>
      </w:r>
      <w:r>
        <w:rPr>
          <w:rFonts w:ascii="Times New Roman" w:hAnsi="Times New Roman" w:cs="Times New Roman"/>
          <w:sz w:val="24"/>
          <w:szCs w:val="24"/>
        </w:rPr>
        <w:t>s</w:t>
      </w:r>
      <w:r w:rsidR="007B0BE0" w:rsidRPr="007B0BE0">
        <w:rPr>
          <w:rFonts w:ascii="Times New Roman" w:hAnsi="Times New Roman" w:cs="Times New Roman"/>
          <w:sz w:val="24"/>
          <w:szCs w:val="24"/>
        </w:rPr>
        <w:t xml:space="preserve"> increase</w:t>
      </w:r>
      <w:r w:rsidR="0094435A">
        <w:rPr>
          <w:rFonts w:ascii="Times New Roman" w:hAnsi="Times New Roman" w:cs="Times New Roman"/>
          <w:sz w:val="24"/>
          <w:szCs w:val="24"/>
        </w:rPr>
        <w:t>d</w:t>
      </w:r>
      <w:r w:rsidR="007B0BE0" w:rsidRPr="007B0BE0">
        <w:rPr>
          <w:rFonts w:ascii="Times New Roman" w:hAnsi="Times New Roman" w:cs="Times New Roman"/>
          <w:sz w:val="24"/>
          <w:szCs w:val="24"/>
        </w:rPr>
        <w:t xml:space="preserve"> beyond several thousand individuals, individuals </w:t>
      </w:r>
      <w:r w:rsidR="005F70E5">
        <w:rPr>
          <w:rFonts w:ascii="Times New Roman" w:hAnsi="Times New Roman" w:cs="Times New Roman"/>
          <w:sz w:val="24"/>
          <w:szCs w:val="24"/>
        </w:rPr>
        <w:t>more than</w:t>
      </w:r>
      <w:r w:rsidR="007B0BE0" w:rsidRPr="007B0BE0">
        <w:rPr>
          <w:rFonts w:ascii="Times New Roman" w:hAnsi="Times New Roman" w:cs="Times New Roman"/>
          <w:sz w:val="24"/>
          <w:szCs w:val="24"/>
        </w:rPr>
        <w:t xml:space="preserve"> 1</w:t>
      </w:r>
      <w:r w:rsidR="00F10583">
        <w:rPr>
          <w:rFonts w:ascii="Times New Roman" w:hAnsi="Times New Roman" w:cs="Times New Roman"/>
          <w:sz w:val="24"/>
          <w:szCs w:val="24"/>
        </w:rPr>
        <w:t>0</w:t>
      </w:r>
      <w:r w:rsidR="007B0BE0" w:rsidRPr="007B0BE0">
        <w:rPr>
          <w:rFonts w:ascii="Times New Roman" w:hAnsi="Times New Roman" w:cs="Times New Roman"/>
          <w:sz w:val="24"/>
          <w:szCs w:val="24"/>
        </w:rPr>
        <w:t xml:space="preserve">00 m behind the wavefront were trimmed from the simulation </w:t>
      </w:r>
      <w:proofErr w:type="gramStart"/>
      <w:r w:rsidR="007B0BE0" w:rsidRPr="007B0BE0">
        <w:rPr>
          <w:rFonts w:ascii="Times New Roman" w:hAnsi="Times New Roman" w:cs="Times New Roman"/>
          <w:sz w:val="24"/>
          <w:szCs w:val="24"/>
        </w:rPr>
        <w:t>in order to</w:t>
      </w:r>
      <w:proofErr w:type="gramEnd"/>
      <w:r w:rsidR="007B0BE0" w:rsidRPr="007B0BE0">
        <w:rPr>
          <w:rFonts w:ascii="Times New Roman" w:hAnsi="Times New Roman" w:cs="Times New Roman"/>
          <w:sz w:val="24"/>
          <w:szCs w:val="24"/>
        </w:rPr>
        <w:t xml:space="preserve"> save computational resources; this distance was found to be sufficiently distant from the wavefront such that dispersal events from position</w:t>
      </w:r>
      <w:r w:rsidR="00BF3F92">
        <w:rPr>
          <w:rFonts w:ascii="Times New Roman" w:hAnsi="Times New Roman" w:cs="Times New Roman"/>
          <w:sz w:val="24"/>
          <w:szCs w:val="24"/>
        </w:rPr>
        <w:t>s</w:t>
      </w:r>
      <w:r w:rsidR="007B0BE0" w:rsidRPr="007B0BE0">
        <w:rPr>
          <w:rFonts w:ascii="Times New Roman" w:hAnsi="Times New Roman" w:cs="Times New Roman"/>
          <w:sz w:val="24"/>
          <w:szCs w:val="24"/>
        </w:rPr>
        <w:t xml:space="preserve"> before this point had minimal or no influence on </w:t>
      </w:r>
      <w:r w:rsidR="001A3E6D">
        <w:rPr>
          <w:rFonts w:ascii="Times New Roman" w:hAnsi="Times New Roman" w:cs="Times New Roman"/>
          <w:sz w:val="24"/>
          <w:szCs w:val="24"/>
        </w:rPr>
        <w:t xml:space="preserve">median </w:t>
      </w:r>
      <w:proofErr w:type="spellStart"/>
      <w:r w:rsidR="001A3E6D">
        <w:rPr>
          <w:rFonts w:ascii="Times New Roman" w:hAnsi="Times New Roman" w:cs="Times New Roman"/>
          <w:sz w:val="24"/>
          <w:szCs w:val="24"/>
        </w:rPr>
        <w:t>wavespeed</w:t>
      </w:r>
      <w:proofErr w:type="spellEnd"/>
      <w:r w:rsidR="00E73311">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1B1D107E" w:rsidR="007B0BE0" w:rsidRPr="007B0BE0" w:rsidRDefault="007B0BE0" w:rsidP="007B0BE0">
      <w:pPr>
        <w:ind w:firstLine="284"/>
        <w:jc w:val="both"/>
        <w:rPr>
          <w:rFonts w:ascii="Times New Roman" w:hAnsi="Times New Roman" w:cs="Times New Roman"/>
          <w:sz w:val="24"/>
          <w:szCs w:val="24"/>
        </w:rPr>
      </w:pPr>
      <w:bookmarkStart w:id="6" w:name="_Hlk86582434"/>
      <w:r w:rsidRPr="007B0BE0">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w:t>
      </w:r>
      <w:proofErr w:type="gramStart"/>
      <w:r w:rsidRPr="007B0BE0">
        <w:rPr>
          <w:rFonts w:ascii="Times New Roman" w:hAnsi="Times New Roman" w:cs="Times New Roman"/>
          <w:sz w:val="24"/>
          <w:szCs w:val="24"/>
        </w:rPr>
        <w:t>numerically-solved</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like the ones estimated by our model, we can calculate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3BCE7AAD"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4D719715" w14:textId="45EBB3A4" w:rsidR="00DB4305" w:rsidRDefault="004F37CC" w:rsidP="004F37CC">
      <w:pPr>
        <w:ind w:firstLine="284"/>
        <w:jc w:val="both"/>
        <w:rPr>
          <w:rFonts w:ascii="Times New Roman" w:hAnsi="Times New Roman" w:cs="Times New Roman"/>
          <w:sz w:val="24"/>
          <w:szCs w:val="24"/>
        </w:rPr>
      </w:pPr>
      <w:bookmarkStart w:id="7" w:name="_Hlk86582442"/>
      <w:bookmarkEnd w:id="6"/>
      <w:r w:rsidRPr="005A129B">
        <w:rPr>
          <w:rFonts w:ascii="Times New Roman" w:hAnsi="Times New Roman" w:cs="Times New Roman"/>
          <w:sz w:val="24"/>
          <w:szCs w:val="24"/>
        </w:rPr>
        <w:lastRenderedPageBreak/>
        <w:t xml:space="preserve">For example,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such as dandelions have lightweight seeds with structures specialised for being carried by updrafts (</w:t>
      </w:r>
      <w:proofErr w:type="spellStart"/>
      <w:r w:rsidRPr="005A129B">
        <w:rPr>
          <w:rFonts w:ascii="Times New Roman" w:hAnsi="Times New Roman" w:cs="Times New Roman"/>
          <w:sz w:val="24"/>
          <w:szCs w:val="24"/>
        </w:rPr>
        <w:t>Tackenberg</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and have become the focus for mechanistic models on wind dispersal (</w:t>
      </w:r>
      <w:proofErr w:type="spellStart"/>
      <w:r w:rsidRPr="005A129B">
        <w:rPr>
          <w:rFonts w:ascii="Times New Roman" w:hAnsi="Times New Roman" w:cs="Times New Roman"/>
          <w:sz w:val="24"/>
          <w:szCs w:val="24"/>
        </w:rPr>
        <w:t>Jongejans</w:t>
      </w:r>
      <w:proofErr w:type="spellEnd"/>
      <w:r w:rsidRPr="005A129B">
        <w:rPr>
          <w:rFonts w:ascii="Times New Roman" w:hAnsi="Times New Roman" w:cs="Times New Roman"/>
          <w:sz w:val="24"/>
          <w:szCs w:val="24"/>
        </w:rPr>
        <w:t xml:space="preserve">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w:t>
      </w:r>
      <w:r>
        <w:rPr>
          <w:rFonts w:ascii="Times New Roman" w:hAnsi="Times New Roman" w:cs="Times New Roman"/>
          <w:sz w:val="24"/>
          <w:szCs w:val="24"/>
        </w:rPr>
        <w:t xml:space="preserve">, with some </w:t>
      </w:r>
      <w:r w:rsidRPr="005A129B">
        <w:rPr>
          <w:rFonts w:ascii="Times New Roman" w:hAnsi="Times New Roman" w:cs="Times New Roman"/>
          <w:sz w:val="24"/>
          <w:szCs w:val="24"/>
        </w:rPr>
        <w:t xml:space="preserve">seeds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w:t>
      </w:r>
      <w:r>
        <w:rPr>
          <w:rFonts w:ascii="Times New Roman" w:hAnsi="Times New Roman" w:cs="Times New Roman"/>
          <w:sz w:val="24"/>
          <w:szCs w:val="24"/>
        </w:rPr>
        <w:t>Other plants</w:t>
      </w:r>
      <w:r w:rsidRPr="005A129B">
        <w:rPr>
          <w:rFonts w:ascii="Times New Roman" w:hAnsi="Times New Roman" w:cs="Times New Roman"/>
          <w:sz w:val="24"/>
          <w:szCs w:val="24"/>
        </w:rPr>
        <w:t xml:space="preserve"> can also </w:t>
      </w:r>
      <w:r>
        <w:rPr>
          <w:rFonts w:ascii="Times New Roman" w:hAnsi="Times New Roman" w:cs="Times New Roman"/>
          <w:sz w:val="24"/>
          <w:szCs w:val="24"/>
        </w:rPr>
        <w:t>have their seeds</w:t>
      </w:r>
      <w:r w:rsidRPr="005A129B">
        <w:rPr>
          <w:rFonts w:ascii="Times New Roman" w:hAnsi="Times New Roman" w:cs="Times New Roman"/>
          <w:sz w:val="24"/>
          <w:szCs w:val="24"/>
        </w:rPr>
        <w:t xml:space="preserve"> dispersed by water </w:t>
      </w:r>
      <w:r>
        <w:rPr>
          <w:rFonts w:ascii="Times New Roman" w:hAnsi="Times New Roman" w:cs="Times New Roman"/>
          <w:sz w:val="24"/>
          <w:szCs w:val="24"/>
        </w:rPr>
        <w:t>via</w:t>
      </w:r>
      <w:r w:rsidRPr="005A129B">
        <w:rPr>
          <w:rFonts w:ascii="Times New Roman" w:hAnsi="Times New Roman" w:cs="Times New Roman"/>
          <w:sz w:val="24"/>
          <w:szCs w:val="24"/>
        </w:rPr>
        <w:t xml:space="preserve">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5FFFC810" w14:textId="77777777" w:rsidR="004C16B4" w:rsidRDefault="004C16B4" w:rsidP="004F37CC">
      <w:pPr>
        <w:ind w:firstLine="284"/>
        <w:jc w:val="both"/>
        <w:rPr>
          <w:rFonts w:ascii="Times New Roman" w:hAnsi="Times New Roman" w:cs="Times New Roman"/>
          <w:sz w:val="24"/>
          <w:szCs w:val="24"/>
        </w:rPr>
      </w:pPr>
    </w:p>
    <w:p w14:paraId="7BA81727" w14:textId="6F04DC5E" w:rsidR="004C16B4" w:rsidRPr="007C1F05" w:rsidRDefault="004C16B4" w:rsidP="004C16B4">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Acknowledgements</w:t>
      </w:r>
    </w:p>
    <w:p w14:paraId="251D99F5" w14:textId="7C83B17A" w:rsidR="004C16B4" w:rsidRDefault="004C16B4" w:rsidP="004F37CC">
      <w:pPr>
        <w:ind w:firstLine="284"/>
        <w:jc w:val="both"/>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w:t>
      </w:r>
      <w:proofErr w:type="spellStart"/>
      <w:r w:rsidRPr="004C16B4">
        <w:rPr>
          <w:rFonts w:ascii="Times New Roman" w:hAnsi="Times New Roman" w:cs="Times New Roman"/>
          <w:sz w:val="24"/>
          <w:szCs w:val="24"/>
        </w:rPr>
        <w:t>Jongejans</w:t>
      </w:r>
      <w:proofErr w:type="spellEnd"/>
      <w:r w:rsidRPr="004C16B4">
        <w:rPr>
          <w:rFonts w:ascii="Times New Roman" w:hAnsi="Times New Roman" w:cs="Times New Roman"/>
          <w:sz w:val="24"/>
          <w:szCs w:val="24"/>
        </w:rPr>
        <w:t xml:space="preserve">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w:t>
      </w:r>
      <w:proofErr w:type="spellStart"/>
      <w:r w:rsidR="00B437A9" w:rsidRPr="00B65D15">
        <w:rPr>
          <w:rFonts w:ascii="Times New Roman" w:hAnsi="Times New Roman" w:cs="Times New Roman"/>
          <w:sz w:val="24"/>
          <w:szCs w:val="24"/>
          <w:lang w:val="en-US"/>
        </w:rPr>
        <w:t>Skarpaas</w:t>
      </w:r>
      <w:proofErr w:type="spellEnd"/>
      <w:r w:rsidR="00B437A9" w:rsidRPr="00B65D15">
        <w:rPr>
          <w:rFonts w:ascii="Times New Roman" w:hAnsi="Times New Roman" w:cs="Times New Roman"/>
          <w:sz w:val="24"/>
          <w:szCs w:val="24"/>
          <w:lang w:val="en-US"/>
        </w:rPr>
        <w:t xml:space="preserve">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helped provide feedback on the manuscript. T.H.D. was supported by the Alumni Professor in the Biological Sciences endowment to K.S.</w:t>
      </w:r>
    </w:p>
    <w:p w14:paraId="41F9AA22" w14:textId="77777777" w:rsidR="00B437A9" w:rsidRDefault="00B437A9" w:rsidP="004F37CC">
      <w:pPr>
        <w:ind w:firstLine="284"/>
        <w:jc w:val="both"/>
        <w:rPr>
          <w:rFonts w:ascii="Times New Roman" w:hAnsi="Times New Roman" w:cs="Times New Roman"/>
          <w:sz w:val="24"/>
          <w:szCs w:val="24"/>
        </w:rPr>
      </w:pPr>
    </w:p>
    <w:p w14:paraId="2C511620" w14:textId="3A5C5670"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Conflict of interest statement</w:t>
      </w:r>
    </w:p>
    <w:p w14:paraId="20B6DE23" w14:textId="3ABFF935" w:rsidR="00B437A9" w:rsidRDefault="00B437A9" w:rsidP="004F37CC">
      <w:pPr>
        <w:ind w:firstLine="284"/>
        <w:jc w:val="both"/>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26CED2BE" w14:textId="77777777" w:rsidR="00B437A9" w:rsidRDefault="00B437A9" w:rsidP="004F37CC">
      <w:pPr>
        <w:ind w:firstLine="284"/>
        <w:jc w:val="both"/>
        <w:rPr>
          <w:rFonts w:ascii="Times New Roman" w:hAnsi="Times New Roman" w:cs="Times New Roman"/>
          <w:sz w:val="24"/>
          <w:szCs w:val="24"/>
        </w:rPr>
      </w:pPr>
    </w:p>
    <w:p w14:paraId="069B74CC" w14:textId="027E51C3"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contributions</w:t>
      </w:r>
    </w:p>
    <w:p w14:paraId="5F06516E" w14:textId="0755A08E" w:rsidR="004F37CC" w:rsidRDefault="00B437A9" w:rsidP="00B437A9">
      <w:pPr>
        <w:ind w:firstLine="284"/>
        <w:jc w:val="both"/>
        <w:rPr>
          <w:rFonts w:ascii="Times New Roman" w:hAnsi="Times New Roman" w:cs="Times New Roman"/>
          <w:sz w:val="24"/>
          <w:szCs w:val="24"/>
        </w:rPr>
      </w:pPr>
      <w:r w:rsidRPr="00B437A9">
        <w:rPr>
          <w:rFonts w:ascii="Times New Roman" w:hAnsi="Times New Roman" w:cs="Times New Roman"/>
          <w:sz w:val="24"/>
          <w:szCs w:val="24"/>
        </w:rPr>
        <w:t xml:space="preserve">T.H.D. </w:t>
      </w:r>
      <w:r>
        <w:rPr>
          <w:rFonts w:ascii="Times New Roman" w:hAnsi="Times New Roman" w:cs="Times New Roman"/>
          <w:sz w:val="24"/>
          <w:szCs w:val="24"/>
        </w:rPr>
        <w:t>developed the individual-based spread model, conducted all associated data analyses</w:t>
      </w:r>
      <w:r w:rsidRPr="00B437A9">
        <w:rPr>
          <w:rFonts w:ascii="Times New Roman" w:hAnsi="Times New Roman" w:cs="Times New Roman"/>
          <w:sz w:val="24"/>
          <w:szCs w:val="24"/>
        </w:rPr>
        <w:t>, and led writing of the initial manuscript. T.H.D. and K.S. made contributions to subsequent versions of the manuscript.</w:t>
      </w:r>
    </w:p>
    <w:p w14:paraId="25FDE748" w14:textId="77777777" w:rsidR="00B437A9" w:rsidRDefault="00B437A9" w:rsidP="00B437A9">
      <w:pPr>
        <w:ind w:firstLine="284"/>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7"/>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proofErr w:type="spellStart"/>
      <w:r w:rsidRPr="00020805">
        <w:rPr>
          <w:rFonts w:ascii="Times New Roman" w:hAnsi="Times New Roman" w:cs="Times New Roman"/>
          <w:i/>
          <w:iCs/>
          <w:sz w:val="24"/>
          <w:szCs w:val="24"/>
        </w:rPr>
        <w:t>Oecologia</w:t>
      </w:r>
      <w:proofErr w:type="spellEnd"/>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w:t>
      </w:r>
      <w:proofErr w:type="spellStart"/>
      <w:r w:rsidRPr="004C7605">
        <w:rPr>
          <w:rFonts w:ascii="Times New Roman" w:hAnsi="Times New Roman" w:cs="Times New Roman"/>
          <w:sz w:val="24"/>
          <w:szCs w:val="24"/>
        </w:rPr>
        <w:t>Maechler</w:t>
      </w:r>
      <w:proofErr w:type="spellEnd"/>
      <w:r w:rsidRPr="004C7605">
        <w:rPr>
          <w:rFonts w:ascii="Times New Roman" w:hAnsi="Times New Roman" w:cs="Times New Roman"/>
          <w:sz w:val="24"/>
          <w:szCs w:val="24"/>
        </w:rPr>
        <w:t xml:space="preserve">,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w:t>
      </w:r>
      <w:proofErr w:type="spellStart"/>
      <w:r w:rsidRPr="004D2EEC">
        <w:rPr>
          <w:rFonts w:ascii="Times New Roman" w:hAnsi="Times New Roman" w:cs="Times New Roman"/>
          <w:sz w:val="24"/>
          <w:szCs w:val="24"/>
        </w:rPr>
        <w:t>Myrmecochorous</w:t>
      </w:r>
      <w:proofErr w:type="spellEnd"/>
      <w:r w:rsidRPr="004D2EEC">
        <w:rPr>
          <w:rFonts w:ascii="Times New Roman" w:hAnsi="Times New Roman" w:cs="Times New Roman"/>
          <w:sz w:val="24"/>
          <w:szCs w:val="24"/>
        </w:rPr>
        <w:t xml:space="preserve">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lastRenderedPageBreak/>
        <w:t xml:space="preserve">Bowden, G.J., Barker, P.R., </w:t>
      </w:r>
      <w:proofErr w:type="spellStart"/>
      <w:r w:rsidRPr="00F32FA1">
        <w:rPr>
          <w:rFonts w:ascii="Times New Roman" w:hAnsi="Times New Roman" w:cs="Times New Roman"/>
          <w:sz w:val="24"/>
          <w:szCs w:val="24"/>
        </w:rPr>
        <w:t>Shestopal</w:t>
      </w:r>
      <w:proofErr w:type="spellEnd"/>
      <w:r w:rsidRPr="00F32FA1">
        <w:rPr>
          <w:rFonts w:ascii="Times New Roman" w:hAnsi="Times New Roman" w:cs="Times New Roman"/>
          <w:sz w:val="24"/>
          <w:szCs w:val="24"/>
        </w:rPr>
        <w:t xml:space="preserve">, V.O., &amp; </w:t>
      </w:r>
      <w:proofErr w:type="spellStart"/>
      <w:r w:rsidRPr="00F32FA1">
        <w:rPr>
          <w:rFonts w:ascii="Times New Roman" w:hAnsi="Times New Roman" w:cs="Times New Roman"/>
          <w:sz w:val="24"/>
          <w:szCs w:val="24"/>
        </w:rPr>
        <w:t>Twidell</w:t>
      </w:r>
      <w:proofErr w:type="spellEnd"/>
      <w:r w:rsidRPr="00F32FA1">
        <w:rPr>
          <w:rFonts w:ascii="Times New Roman" w:hAnsi="Times New Roman" w:cs="Times New Roman"/>
          <w:sz w:val="24"/>
          <w:szCs w:val="24"/>
        </w:rPr>
        <w:t xml:space="preserve">,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w:t>
      </w:r>
      <w:proofErr w:type="spellStart"/>
      <w:r w:rsidRPr="002D4109">
        <w:rPr>
          <w:rFonts w:ascii="Times New Roman" w:hAnsi="Times New Roman" w:cs="Times New Roman"/>
          <w:sz w:val="24"/>
          <w:szCs w:val="24"/>
        </w:rPr>
        <w:t>Hooftman</w:t>
      </w:r>
      <w:proofErr w:type="spellEnd"/>
      <w:r w:rsidRPr="002D4109">
        <w:rPr>
          <w:rFonts w:ascii="Times New Roman" w:hAnsi="Times New Roman" w:cs="Times New Roman"/>
          <w:sz w:val="24"/>
          <w:szCs w:val="24"/>
        </w:rPr>
        <w:t xml:space="preserve">,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D0090F">
        <w:rPr>
          <w:rFonts w:ascii="Times New Roman" w:hAnsi="Times New Roman" w:cs="Times New Roman"/>
          <w:i/>
          <w:iCs/>
          <w:color w:val="FF0000"/>
          <w:sz w:val="24"/>
          <w:szCs w:val="24"/>
          <w:highlight w:val="yellow"/>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w:t>
      </w:r>
      <w:proofErr w:type="spellStart"/>
      <w:r w:rsidRPr="00020805">
        <w:rPr>
          <w:rFonts w:ascii="Times New Roman" w:hAnsi="Times New Roman" w:cs="Times New Roman"/>
          <w:sz w:val="24"/>
          <w:szCs w:val="24"/>
        </w:rPr>
        <w:t>Espadaler</w:t>
      </w:r>
      <w:proofErr w:type="spellEnd"/>
      <w:r w:rsidRPr="00020805">
        <w:rPr>
          <w:rFonts w:ascii="Times New Roman" w:hAnsi="Times New Roman" w:cs="Times New Roman"/>
          <w:sz w:val="24"/>
          <w:szCs w:val="24"/>
        </w:rPr>
        <w:t xml:space="preserve">, X. (1998). Seed dispersal curve of a Mediterranean </w:t>
      </w:r>
      <w:proofErr w:type="spellStart"/>
      <w:r w:rsidRPr="00020805">
        <w:rPr>
          <w:rFonts w:ascii="Times New Roman" w:hAnsi="Times New Roman" w:cs="Times New Roman"/>
          <w:sz w:val="24"/>
          <w:szCs w:val="24"/>
        </w:rPr>
        <w:t>myrmecochore</w:t>
      </w:r>
      <w:proofErr w:type="spellEnd"/>
      <w:r w:rsidRPr="00020805">
        <w:rPr>
          <w:rFonts w:ascii="Times New Roman" w:hAnsi="Times New Roman" w:cs="Times New Roman"/>
          <w:sz w:val="24"/>
          <w:szCs w:val="24"/>
        </w:rPr>
        <w:t xml:space="preserv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w:t>
      </w:r>
      <w:proofErr w:type="spellStart"/>
      <w:r w:rsidRPr="00F32FA1">
        <w:rPr>
          <w:rFonts w:ascii="Times New Roman" w:hAnsi="Times New Roman" w:cs="Times New Roman"/>
          <w:sz w:val="24"/>
          <w:szCs w:val="24"/>
        </w:rPr>
        <w:t>Tsuyuzaki</w:t>
      </w:r>
      <w:proofErr w:type="spellEnd"/>
      <w:r w:rsidRPr="00F32FA1">
        <w:rPr>
          <w:rFonts w:ascii="Times New Roman" w:hAnsi="Times New Roman" w:cs="Times New Roman"/>
          <w:sz w:val="24"/>
          <w:szCs w:val="24"/>
        </w:rPr>
        <w:t xml:space="preserve">, S., Ohara, M., &amp; Ito, F. (1989). Adaptive advantages of ant-dispersed seeds in the </w:t>
      </w:r>
      <w:proofErr w:type="spellStart"/>
      <w:r w:rsidRPr="00F32FA1">
        <w:rPr>
          <w:rFonts w:ascii="Times New Roman" w:hAnsi="Times New Roman" w:cs="Times New Roman"/>
          <w:sz w:val="24"/>
          <w:szCs w:val="24"/>
        </w:rPr>
        <w:t>myrmecochorous</w:t>
      </w:r>
      <w:proofErr w:type="spellEnd"/>
      <w:r w:rsidRPr="00F32FA1">
        <w:rPr>
          <w:rFonts w:ascii="Times New Roman" w:hAnsi="Times New Roman" w:cs="Times New Roman"/>
          <w:sz w:val="24"/>
          <w:szCs w:val="24"/>
        </w:rPr>
        <w:t xml:space="preserve"> plant Trillium </w:t>
      </w:r>
      <w:proofErr w:type="spellStart"/>
      <w:r w:rsidRPr="00F32FA1">
        <w:rPr>
          <w:rFonts w:ascii="Times New Roman" w:hAnsi="Times New Roman" w:cs="Times New Roman"/>
          <w:sz w:val="24"/>
          <w:szCs w:val="24"/>
        </w:rPr>
        <w:t>tschonoskii</w:t>
      </w:r>
      <w:proofErr w:type="spellEnd"/>
      <w:r w:rsidRPr="00F32FA1">
        <w:rPr>
          <w:rFonts w:ascii="Times New Roman" w:hAnsi="Times New Roman" w:cs="Times New Roman"/>
          <w:sz w:val="24"/>
          <w:szCs w:val="24"/>
        </w:rPr>
        <w:t xml:space="preserve">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proofErr w:type="spellStart"/>
      <w:r w:rsidRPr="00684C65">
        <w:rPr>
          <w:rFonts w:ascii="Times New Roman" w:hAnsi="Times New Roman" w:cs="Times New Roman"/>
          <w:i/>
          <w:iCs/>
          <w:sz w:val="24"/>
          <w:szCs w:val="24"/>
        </w:rPr>
        <w:t>Oecologia</w:t>
      </w:r>
      <w:proofErr w:type="spellEnd"/>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25000C">
        <w:rPr>
          <w:rFonts w:ascii="Times New Roman" w:hAnsi="Times New Roman" w:cs="Times New Roman"/>
          <w:sz w:val="24"/>
          <w:szCs w:val="24"/>
        </w:rPr>
        <w:t>Jongejans</w:t>
      </w:r>
      <w:proofErr w:type="spellEnd"/>
      <w:r w:rsidRPr="0025000C">
        <w:rPr>
          <w:rFonts w:ascii="Times New Roman" w:hAnsi="Times New Roman" w:cs="Times New Roman"/>
          <w:sz w:val="24"/>
          <w:szCs w:val="24"/>
        </w:rPr>
        <w:t xml:space="preserve">, E. &amp; Schippers, P. (1999). </w:t>
      </w:r>
      <w:proofErr w:type="spellStart"/>
      <w:r w:rsidRPr="0025000C">
        <w:rPr>
          <w:rFonts w:ascii="Times New Roman" w:hAnsi="Times New Roman" w:cs="Times New Roman"/>
          <w:sz w:val="24"/>
          <w:szCs w:val="24"/>
        </w:rPr>
        <w:t>Modeling</w:t>
      </w:r>
      <w:proofErr w:type="spellEnd"/>
      <w:r w:rsidRPr="0025000C">
        <w:rPr>
          <w:rFonts w:ascii="Times New Roman" w:hAnsi="Times New Roman" w:cs="Times New Roman"/>
          <w:sz w:val="24"/>
          <w:szCs w:val="24"/>
        </w:rPr>
        <w:t xml:space="preserve">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BB0179">
        <w:rPr>
          <w:rFonts w:ascii="Times New Roman" w:hAnsi="Times New Roman" w:cs="Times New Roman"/>
          <w:sz w:val="24"/>
          <w:szCs w:val="24"/>
        </w:rPr>
        <w:t>Jongejans</w:t>
      </w:r>
      <w:proofErr w:type="spellEnd"/>
      <w:r w:rsidRPr="00BB0179">
        <w:rPr>
          <w:rFonts w:ascii="Times New Roman" w:hAnsi="Times New Roman" w:cs="Times New Roman"/>
          <w:sz w:val="24"/>
          <w:szCs w:val="24"/>
        </w:rPr>
        <w:t xml:space="preserve">, E., Silverman, E.J., </w:t>
      </w:r>
      <w:proofErr w:type="spellStart"/>
      <w:r w:rsidRPr="00BB0179">
        <w:rPr>
          <w:rFonts w:ascii="Times New Roman" w:hAnsi="Times New Roman" w:cs="Times New Roman"/>
          <w:sz w:val="24"/>
          <w:szCs w:val="24"/>
        </w:rPr>
        <w:t>Skarpaas</w:t>
      </w:r>
      <w:proofErr w:type="spellEnd"/>
      <w:r w:rsidRPr="00BB0179">
        <w:rPr>
          <w:rFonts w:ascii="Times New Roman" w:hAnsi="Times New Roman" w:cs="Times New Roman"/>
          <w:sz w:val="24"/>
          <w:szCs w:val="24"/>
        </w:rPr>
        <w:t xml:space="preserve">, O., &amp; Shea, K. (2015). Post-dispersal seed removal of Carduus nutans and C. </w:t>
      </w:r>
      <w:proofErr w:type="spellStart"/>
      <w:r w:rsidRPr="00BB0179">
        <w:rPr>
          <w:rFonts w:ascii="Times New Roman" w:hAnsi="Times New Roman" w:cs="Times New Roman"/>
          <w:sz w:val="24"/>
          <w:szCs w:val="24"/>
        </w:rPr>
        <w:t>acanthoides</w:t>
      </w:r>
      <w:proofErr w:type="spellEnd"/>
      <w:r w:rsidRPr="00BB0179">
        <w:rPr>
          <w:rFonts w:ascii="Times New Roman" w:hAnsi="Times New Roman" w:cs="Times New Roman"/>
          <w:sz w:val="24"/>
          <w:szCs w:val="24"/>
        </w:rPr>
        <w:t xml:space="preserve">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Katul</w:t>
      </w:r>
      <w:proofErr w:type="spellEnd"/>
      <w:r>
        <w:rPr>
          <w:rFonts w:ascii="Times New Roman" w:hAnsi="Times New Roman" w:cs="Times New Roman"/>
          <w:sz w:val="24"/>
          <w:szCs w:val="24"/>
        </w:rPr>
        <w:t xml:space="preserve">, G.G., </w:t>
      </w:r>
      <w:proofErr w:type="spellStart"/>
      <w:r>
        <w:rPr>
          <w:rFonts w:ascii="Times New Roman" w:hAnsi="Times New Roman" w:cs="Times New Roman"/>
          <w:sz w:val="24"/>
          <w:szCs w:val="24"/>
        </w:rPr>
        <w:t>Porporato</w:t>
      </w:r>
      <w:proofErr w:type="spellEnd"/>
      <w:r>
        <w:rPr>
          <w:rFonts w:ascii="Times New Roman" w:hAnsi="Times New Roman" w:cs="Times New Roman"/>
          <w:sz w:val="24"/>
          <w:szCs w:val="24"/>
        </w:rPr>
        <w:t xml:space="preserve">,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w:t>
      </w:r>
      <w:proofErr w:type="spellStart"/>
      <w:r w:rsidRPr="00E92AC2">
        <w:rPr>
          <w:rFonts w:ascii="Times New Roman" w:hAnsi="Times New Roman" w:cs="Times New Roman"/>
          <w:sz w:val="24"/>
          <w:szCs w:val="24"/>
        </w:rPr>
        <w:t>Nopp</w:t>
      </w:r>
      <w:proofErr w:type="spellEnd"/>
      <w:r w:rsidRPr="00E92AC2">
        <w:rPr>
          <w:rFonts w:ascii="Times New Roman" w:hAnsi="Times New Roman" w:cs="Times New Roman"/>
          <w:sz w:val="24"/>
          <w:szCs w:val="24"/>
        </w:rPr>
        <w:t xml:space="preserve">-Mayr, U., </w:t>
      </w:r>
      <w:proofErr w:type="spellStart"/>
      <w:r w:rsidRPr="00E92AC2">
        <w:rPr>
          <w:rFonts w:ascii="Times New Roman" w:hAnsi="Times New Roman" w:cs="Times New Roman"/>
          <w:sz w:val="24"/>
          <w:szCs w:val="24"/>
        </w:rPr>
        <w:t>Hausleithner</w:t>
      </w:r>
      <w:proofErr w:type="spellEnd"/>
      <w:r w:rsidRPr="00E92AC2">
        <w:rPr>
          <w:rFonts w:ascii="Times New Roman" w:hAnsi="Times New Roman" w:cs="Times New Roman"/>
          <w:sz w:val="24"/>
          <w:szCs w:val="24"/>
        </w:rPr>
        <w:t xml:space="preserve">, C., &amp; Gratzer, G. (2018). Tricky to </w:t>
      </w:r>
      <w:proofErr w:type="gramStart"/>
      <w:r w:rsidRPr="00E92AC2">
        <w:rPr>
          <w:rFonts w:ascii="Times New Roman" w:hAnsi="Times New Roman" w:cs="Times New Roman"/>
          <w:sz w:val="24"/>
          <w:szCs w:val="24"/>
        </w:rPr>
        <w:t>track:</w:t>
      </w:r>
      <w:proofErr w:type="gramEnd"/>
      <w:r w:rsidRPr="00E92AC2">
        <w:rPr>
          <w:rFonts w:ascii="Times New Roman" w:hAnsi="Times New Roman" w:cs="Times New Roman"/>
          <w:sz w:val="24"/>
          <w:szCs w:val="24"/>
        </w:rPr>
        <w:t xml:space="preserve">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5E46C3">
        <w:rPr>
          <w:rFonts w:ascii="Times New Roman" w:hAnsi="Times New Roman" w:cs="Times New Roman"/>
          <w:sz w:val="24"/>
          <w:szCs w:val="24"/>
        </w:rPr>
        <w:t>Kot</w:t>
      </w:r>
      <w:proofErr w:type="spellEnd"/>
      <w:r w:rsidRPr="005E46C3">
        <w:rPr>
          <w:rFonts w:ascii="Times New Roman" w:hAnsi="Times New Roman" w:cs="Times New Roman"/>
          <w:sz w:val="24"/>
          <w:szCs w:val="24"/>
        </w:rPr>
        <w:t xml:space="preserve">,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w:t>
      </w:r>
      <w:proofErr w:type="spellStart"/>
      <w:r w:rsidRPr="002D4109">
        <w:rPr>
          <w:rFonts w:ascii="Times New Roman" w:hAnsi="Times New Roman" w:cs="Times New Roman"/>
          <w:sz w:val="24"/>
          <w:szCs w:val="24"/>
        </w:rPr>
        <w:t>Katul</w:t>
      </w:r>
      <w:proofErr w:type="spellEnd"/>
      <w:r w:rsidRPr="002D4109">
        <w:rPr>
          <w:rFonts w:ascii="Times New Roman" w:hAnsi="Times New Roman" w:cs="Times New Roman"/>
          <w:sz w:val="24"/>
          <w:szCs w:val="24"/>
        </w:rPr>
        <w:t xml:space="preserve">,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8"/>
      <w:r w:rsidRPr="00D966EB">
        <w:rPr>
          <w:rFonts w:ascii="Times New Roman" w:hAnsi="Times New Roman" w:cs="Times New Roman"/>
          <w:sz w:val="24"/>
          <w:szCs w:val="24"/>
        </w:rPr>
        <w:t xml:space="preserve">Marchetto,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8"/>
      <w:r>
        <w:rPr>
          <w:rStyle w:val="CommentReference"/>
        </w:rPr>
        <w:commentReference w:id="8"/>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w:t>
      </w:r>
      <w:proofErr w:type="spellStart"/>
      <w:r w:rsidRPr="00386116">
        <w:rPr>
          <w:rFonts w:ascii="Times New Roman" w:hAnsi="Times New Roman" w:cs="Times New Roman"/>
          <w:sz w:val="24"/>
          <w:szCs w:val="24"/>
        </w:rPr>
        <w:t>Groenteman</w:t>
      </w:r>
      <w:proofErr w:type="spellEnd"/>
      <w:r w:rsidRPr="00386116">
        <w:rPr>
          <w:rFonts w:ascii="Times New Roman" w:hAnsi="Times New Roman" w:cs="Times New Roman"/>
          <w:sz w:val="24"/>
          <w:szCs w:val="24"/>
        </w:rPr>
        <w:t xml:space="preserve">, R., Sezen, Z., &amp; </w:t>
      </w: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8A3AAE">
        <w:rPr>
          <w:rFonts w:ascii="Times New Roman" w:hAnsi="Times New Roman" w:cs="Times New Roman"/>
          <w:sz w:val="24"/>
          <w:szCs w:val="24"/>
        </w:rPr>
        <w:t>Mokany</w:t>
      </w:r>
      <w:proofErr w:type="spellEnd"/>
      <w:r w:rsidRPr="008A3AAE">
        <w:rPr>
          <w:rFonts w:ascii="Times New Roman" w:hAnsi="Times New Roman" w:cs="Times New Roman"/>
          <w:sz w:val="24"/>
          <w:szCs w:val="24"/>
        </w:rPr>
        <w:t xml:space="preserve">,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E62995">
        <w:rPr>
          <w:rFonts w:ascii="Times New Roman" w:hAnsi="Times New Roman" w:cs="Times New Roman"/>
          <w:sz w:val="24"/>
          <w:szCs w:val="24"/>
        </w:rPr>
        <w:t>Mokany</w:t>
      </w:r>
      <w:proofErr w:type="spellEnd"/>
      <w:r w:rsidRPr="00E62995">
        <w:rPr>
          <w:rFonts w:ascii="Times New Roman" w:hAnsi="Times New Roman" w:cs="Times New Roman"/>
          <w:sz w:val="24"/>
          <w:szCs w:val="24"/>
        </w:rPr>
        <w:t xml:space="preserve">,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9"/>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xml:space="preserve">, G.G., Bohrer, G., Kuparinen, A., Soons, M.B., Thompson, S.E., </w:t>
      </w:r>
      <w:proofErr w:type="spellStart"/>
      <w:r w:rsidRPr="00684C65">
        <w:rPr>
          <w:rFonts w:ascii="Times New Roman" w:hAnsi="Times New Roman" w:cs="Times New Roman"/>
          <w:sz w:val="24"/>
          <w:szCs w:val="24"/>
        </w:rPr>
        <w:t>Trakhtenbrot</w:t>
      </w:r>
      <w:proofErr w:type="spellEnd"/>
      <w:r w:rsidRPr="00684C65">
        <w:rPr>
          <w:rFonts w:ascii="Times New Roman" w:hAnsi="Times New Roman" w:cs="Times New Roman"/>
          <w:sz w:val="24"/>
          <w:szCs w:val="24"/>
        </w:rPr>
        <w: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10" w:name="_Hlk100852462"/>
      <w:r w:rsidRPr="001C11C1">
        <w:rPr>
          <w:rFonts w:ascii="Times New Roman" w:hAnsi="Times New Roman" w:cs="Times New Roman"/>
          <w:sz w:val="24"/>
          <w:szCs w:val="24"/>
        </w:rPr>
        <w:lastRenderedPageBreak/>
        <w:t xml:space="preserve">Pemberton, R.W. &amp; Irving, D.W. (1990). </w:t>
      </w:r>
      <w:proofErr w:type="spellStart"/>
      <w:r w:rsidRPr="001C11C1">
        <w:rPr>
          <w:rFonts w:ascii="Times New Roman" w:hAnsi="Times New Roman" w:cs="Times New Roman"/>
          <w:sz w:val="24"/>
          <w:szCs w:val="24"/>
        </w:rPr>
        <w:t>Elaiosomes</w:t>
      </w:r>
      <w:proofErr w:type="spellEnd"/>
      <w:r w:rsidRPr="001C11C1">
        <w:rPr>
          <w:rFonts w:ascii="Times New Roman" w:hAnsi="Times New Roman" w:cs="Times New Roman"/>
          <w:sz w:val="24"/>
          <w:szCs w:val="24"/>
        </w:rPr>
        <w:t xml:space="preserve">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10"/>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w:t>
      </w:r>
      <w:proofErr w:type="spellStart"/>
      <w:r w:rsidRPr="0025000C">
        <w:rPr>
          <w:rFonts w:ascii="Times New Roman" w:hAnsi="Times New Roman" w:cs="Times New Roman"/>
          <w:sz w:val="24"/>
          <w:szCs w:val="24"/>
        </w:rPr>
        <w:t>Ribas</w:t>
      </w:r>
      <w:proofErr w:type="spellEnd"/>
      <w:r w:rsidRPr="0025000C">
        <w:rPr>
          <w:rFonts w:ascii="Times New Roman" w:hAnsi="Times New Roman" w:cs="Times New Roman"/>
          <w:sz w:val="24"/>
          <w:szCs w:val="24"/>
        </w:rPr>
        <w:t xml:space="preserve">, C.R. (2021). Removal of diaspores by ants: What factors to evaluate? </w:t>
      </w:r>
      <w:r w:rsidRPr="0025000C">
        <w:rPr>
          <w:rFonts w:ascii="Times New Roman" w:hAnsi="Times New Roman" w:cs="Times New Roman"/>
          <w:i/>
          <w:iCs/>
          <w:sz w:val="24"/>
          <w:szCs w:val="24"/>
        </w:rPr>
        <w:t xml:space="preserve">Acta </w:t>
      </w:r>
      <w:proofErr w:type="spellStart"/>
      <w:r w:rsidRPr="0025000C">
        <w:rPr>
          <w:rFonts w:ascii="Times New Roman" w:hAnsi="Times New Roman" w:cs="Times New Roman"/>
          <w:i/>
          <w:iCs/>
          <w:sz w:val="24"/>
          <w:szCs w:val="24"/>
        </w:rPr>
        <w:t>Oecologica</w:t>
      </w:r>
      <w:proofErr w:type="spellEnd"/>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27F87F6F" w14:textId="6C5AF396" w:rsidR="00D0090F" w:rsidRDefault="00D0090F" w:rsidP="00D0090F">
      <w:pPr>
        <w:spacing w:line="22" w:lineRule="atLeast"/>
        <w:ind w:left="284" w:hanging="284"/>
        <w:jc w:val="both"/>
        <w:rPr>
          <w:rFonts w:ascii="Times New Roman" w:hAnsi="Times New Roman" w:cs="Times New Roman"/>
          <w:sz w:val="24"/>
          <w:szCs w:val="24"/>
        </w:rPr>
      </w:pPr>
      <w:r w:rsidRPr="00D0090F">
        <w:rPr>
          <w:rFonts w:ascii="Times New Roman" w:hAnsi="Times New Roman" w:cs="Times New Roman"/>
          <w:sz w:val="24"/>
          <w:szCs w:val="24"/>
        </w:rPr>
        <w:t>Ripley, B., Venables, B., Bates, D.M., Hornik, K., Gebhardt, A.,</w:t>
      </w:r>
      <w:r>
        <w:rPr>
          <w:rFonts w:ascii="Times New Roman" w:hAnsi="Times New Roman" w:cs="Times New Roman"/>
          <w:sz w:val="24"/>
          <w:szCs w:val="24"/>
        </w:rPr>
        <w:t xml:space="preserve"> &amp;</w:t>
      </w:r>
      <w:r w:rsidRPr="00D0090F">
        <w:rPr>
          <w:rFonts w:ascii="Times New Roman" w:hAnsi="Times New Roman" w:cs="Times New Roman"/>
          <w:sz w:val="24"/>
          <w:szCs w:val="24"/>
        </w:rPr>
        <w:t xml:space="preserve"> Firth, D</w:t>
      </w:r>
      <w:r>
        <w:rPr>
          <w:rFonts w:ascii="Times New Roman" w:hAnsi="Times New Roman" w:cs="Times New Roman"/>
          <w:sz w:val="24"/>
          <w:szCs w:val="24"/>
        </w:rPr>
        <w:t>.</w:t>
      </w:r>
      <w:r w:rsidRPr="004C7605">
        <w:rPr>
          <w:rFonts w:ascii="Times New Roman" w:hAnsi="Times New Roman" w:cs="Times New Roman"/>
          <w:sz w:val="24"/>
          <w:szCs w:val="24"/>
        </w:rPr>
        <w:t xml:space="preserve"> (2022). Package ‘</w:t>
      </w:r>
      <w:r>
        <w:rPr>
          <w:rFonts w:ascii="Times New Roman" w:hAnsi="Times New Roman" w:cs="Times New Roman"/>
          <w:sz w:val="24"/>
          <w:szCs w:val="24"/>
        </w:rPr>
        <w:t>MASS</w:t>
      </w:r>
      <w:r w:rsidRPr="004C7605">
        <w:rPr>
          <w:rFonts w:ascii="Times New Roman" w:hAnsi="Times New Roman" w:cs="Times New Roman"/>
          <w:sz w:val="24"/>
          <w:szCs w:val="24"/>
        </w:rPr>
        <w:t xml:space="preserve">’, version </w:t>
      </w:r>
      <w:r>
        <w:rPr>
          <w:rFonts w:ascii="Times New Roman" w:hAnsi="Times New Roman" w:cs="Times New Roman"/>
          <w:sz w:val="24"/>
          <w:szCs w:val="24"/>
        </w:rPr>
        <w:t>7</w:t>
      </w:r>
      <w:r w:rsidRPr="004C7605">
        <w:rPr>
          <w:rFonts w:ascii="Times New Roman" w:hAnsi="Times New Roman" w:cs="Times New Roman"/>
          <w:sz w:val="24"/>
          <w:szCs w:val="24"/>
        </w:rPr>
        <w:t>.</w:t>
      </w:r>
      <w:r>
        <w:rPr>
          <w:rFonts w:ascii="Times New Roman" w:hAnsi="Times New Roman" w:cs="Times New Roman"/>
          <w:sz w:val="24"/>
          <w:szCs w:val="24"/>
        </w:rPr>
        <w:t>3-58.1</w:t>
      </w:r>
      <w:r w:rsidRPr="004C7605">
        <w:rPr>
          <w:rFonts w:ascii="Times New Roman" w:hAnsi="Times New Roman" w:cs="Times New Roman"/>
          <w:sz w:val="24"/>
          <w:szCs w:val="24"/>
        </w:rPr>
        <w:t xml:space="preserve">. </w:t>
      </w:r>
      <w:r>
        <w:rPr>
          <w:rFonts w:ascii="Times New Roman" w:hAnsi="Times New Roman" w:cs="Times New Roman"/>
          <w:sz w:val="24"/>
          <w:szCs w:val="24"/>
        </w:rPr>
        <w:t>https://cran.r-project.org/web/packages/MASS/index.html</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w:t>
      </w:r>
      <w:proofErr w:type="spellStart"/>
      <w:r w:rsidRPr="00F4425E">
        <w:rPr>
          <w:rFonts w:ascii="Times New Roman" w:hAnsi="Times New Roman" w:cs="Times New Roman"/>
          <w:sz w:val="24"/>
          <w:szCs w:val="24"/>
        </w:rPr>
        <w:t>Pufal</w:t>
      </w:r>
      <w:proofErr w:type="spellEnd"/>
      <w:r w:rsidRPr="00F4425E">
        <w:rPr>
          <w:rFonts w:ascii="Times New Roman" w:hAnsi="Times New Roman" w:cs="Times New Roman"/>
          <w:sz w:val="24"/>
          <w:szCs w:val="24"/>
        </w:rPr>
        <w:t xml:space="preserve">, G., Shea, K., </w:t>
      </w:r>
      <w:proofErr w:type="spellStart"/>
      <w:r>
        <w:rPr>
          <w:rFonts w:ascii="Times New Roman" w:hAnsi="Times New Roman" w:cs="Times New Roman"/>
          <w:sz w:val="24"/>
          <w:szCs w:val="24"/>
        </w:rPr>
        <w:t>Zurell</w:t>
      </w:r>
      <w:proofErr w:type="spellEnd"/>
      <w:r>
        <w:rPr>
          <w:rFonts w:ascii="Times New Roman" w:hAnsi="Times New Roman" w:cs="Times New Roman"/>
          <w:sz w:val="24"/>
          <w:szCs w:val="24"/>
        </w:rPr>
        <w:t xml:space="preserve">, D., Bullock, J.M., Cantrell, R.S., Loiselle, B., </w:t>
      </w:r>
      <w:proofErr w:type="spellStart"/>
      <w:r>
        <w:rPr>
          <w:rFonts w:ascii="Times New Roman" w:hAnsi="Times New Roman" w:cs="Times New Roman"/>
          <w:sz w:val="24"/>
          <w:szCs w:val="24"/>
        </w:rPr>
        <w:t>Pejchar</w:t>
      </w:r>
      <w:proofErr w:type="spellEnd"/>
      <w:r>
        <w:rPr>
          <w:rFonts w:ascii="Times New Roman" w:hAnsi="Times New Roman" w:cs="Times New Roman"/>
          <w:sz w:val="24"/>
          <w:szCs w:val="24"/>
        </w:rPr>
        <w:t xml:space="preserve">, L., </w:t>
      </w:r>
      <w:proofErr w:type="spellStart"/>
      <w:r w:rsidRPr="00F4425E">
        <w:rPr>
          <w:rFonts w:ascii="Times New Roman" w:hAnsi="Times New Roman" w:cs="Times New Roman"/>
          <w:sz w:val="24"/>
          <w:szCs w:val="24"/>
        </w:rPr>
        <w:t>Razafindratsima</w:t>
      </w:r>
      <w:proofErr w:type="spellEnd"/>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proofErr w:type="spellStart"/>
      <w:r w:rsidRPr="00F4425E">
        <w:rPr>
          <w:rFonts w:ascii="Times New Roman" w:hAnsi="Times New Roman" w:cs="Times New Roman"/>
          <w:i/>
          <w:iCs/>
          <w:sz w:val="24"/>
          <w:szCs w:val="24"/>
        </w:rPr>
        <w:t>AoB</w:t>
      </w:r>
      <w:proofErr w:type="spellEnd"/>
      <w:r w:rsidRPr="00F4425E">
        <w:rPr>
          <w:rFonts w:ascii="Times New Roman" w:hAnsi="Times New Roman" w:cs="Times New Roman"/>
          <w:i/>
          <w:iCs/>
          <w:sz w:val="24"/>
          <w:szCs w:val="24"/>
        </w:rPr>
        <w:t xml:space="preserve">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5A7614">
        <w:rPr>
          <w:rFonts w:ascii="Times New Roman" w:hAnsi="Times New Roman" w:cs="Times New Roman"/>
          <w:sz w:val="24"/>
          <w:szCs w:val="24"/>
        </w:rPr>
        <w:t>Skarpaas</w:t>
      </w:r>
      <w:proofErr w:type="spellEnd"/>
      <w:r w:rsidRPr="005A7614">
        <w:rPr>
          <w:rFonts w:ascii="Times New Roman" w:hAnsi="Times New Roman" w:cs="Times New Roman"/>
          <w:sz w:val="24"/>
          <w:szCs w:val="24"/>
        </w:rPr>
        <w:t xml:space="preserve">,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Skarpaas</w:t>
      </w:r>
      <w:proofErr w:type="spellEnd"/>
      <w:r w:rsidRPr="001D27ED">
        <w:rPr>
          <w:rFonts w:ascii="Times New Roman" w:hAnsi="Times New Roman" w:cs="Times New Roman"/>
          <w:sz w:val="24"/>
          <w:szCs w:val="24"/>
        </w:rPr>
        <w:t xml:space="preserve">, O., Silverman, E.J., </w:t>
      </w:r>
      <w:proofErr w:type="spellStart"/>
      <w:r w:rsidRPr="001D27ED">
        <w:rPr>
          <w:rFonts w:ascii="Times New Roman" w:hAnsi="Times New Roman" w:cs="Times New Roman"/>
          <w:sz w:val="24"/>
          <w:szCs w:val="24"/>
        </w:rPr>
        <w:t>Jongejans</w:t>
      </w:r>
      <w:proofErr w:type="spellEnd"/>
      <w:r w:rsidRPr="001D27ED">
        <w:rPr>
          <w:rFonts w:ascii="Times New Roman" w:hAnsi="Times New Roman" w:cs="Times New Roman"/>
          <w:sz w:val="24"/>
          <w:szCs w:val="24"/>
        </w:rPr>
        <w:t xml:space="preserve">, E., &amp; Shea, K. (2011). Are the best dispersers the best colonizers? Seed mass, </w:t>
      </w:r>
      <w:proofErr w:type="gramStart"/>
      <w:r w:rsidRPr="001D27ED">
        <w:rPr>
          <w:rFonts w:ascii="Times New Roman" w:hAnsi="Times New Roman" w:cs="Times New Roman"/>
          <w:sz w:val="24"/>
          <w:szCs w:val="24"/>
        </w:rPr>
        <w:t>dispersal</w:t>
      </w:r>
      <w:proofErr w:type="gramEnd"/>
      <w:r w:rsidRPr="001D27ED">
        <w:rPr>
          <w:rFonts w:ascii="Times New Roman" w:hAnsi="Times New Roman" w:cs="Times New Roman"/>
          <w:sz w:val="24"/>
          <w:szCs w:val="24"/>
        </w:rPr>
        <w:t xml:space="preserve">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Soons, M.B., Heil, G.W., Nathan, R., &amp;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Soons, M.B., Nathan, R., &amp; </w:t>
      </w:r>
      <w:proofErr w:type="spellStart"/>
      <w:r w:rsidRPr="00E62995">
        <w:rPr>
          <w:rFonts w:ascii="Times New Roman" w:hAnsi="Times New Roman" w:cs="Times New Roman"/>
          <w:sz w:val="24"/>
          <w:szCs w:val="24"/>
        </w:rPr>
        <w:t>Katul</w:t>
      </w:r>
      <w:proofErr w:type="spellEnd"/>
      <w:r w:rsidRPr="00E62995">
        <w:rPr>
          <w:rFonts w:ascii="Times New Roman" w:hAnsi="Times New Roman" w:cs="Times New Roman"/>
          <w:sz w:val="24"/>
          <w:szCs w:val="24"/>
        </w:rPr>
        <w:t>,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7C633F">
        <w:rPr>
          <w:rFonts w:ascii="Times New Roman" w:hAnsi="Times New Roman" w:cs="Times New Roman"/>
          <w:sz w:val="24"/>
          <w:szCs w:val="24"/>
        </w:rPr>
        <w:t>Tackenberg</w:t>
      </w:r>
      <w:proofErr w:type="spellEnd"/>
      <w:r w:rsidRPr="007C633F">
        <w:rPr>
          <w:rFonts w:ascii="Times New Roman" w:hAnsi="Times New Roman" w:cs="Times New Roman"/>
          <w:sz w:val="24"/>
          <w:szCs w:val="24"/>
        </w:rPr>
        <w:t xml:space="preserve">, O., </w:t>
      </w:r>
      <w:proofErr w:type="spellStart"/>
      <w:r w:rsidRPr="007C633F">
        <w:rPr>
          <w:rFonts w:ascii="Times New Roman" w:hAnsi="Times New Roman" w:cs="Times New Roman"/>
          <w:sz w:val="24"/>
          <w:szCs w:val="24"/>
        </w:rPr>
        <w:t>Poschlod</w:t>
      </w:r>
      <w:proofErr w:type="spellEnd"/>
      <w:r w:rsidRPr="007C633F">
        <w:rPr>
          <w:rFonts w:ascii="Times New Roman" w:hAnsi="Times New Roman" w:cs="Times New Roman"/>
          <w:sz w:val="24"/>
          <w:szCs w:val="24"/>
        </w:rPr>
        <w:t>,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w:t>
      </w:r>
      <w:proofErr w:type="spellStart"/>
      <w:r w:rsidRPr="004D2EEC">
        <w:rPr>
          <w:rFonts w:ascii="Times New Roman" w:hAnsi="Times New Roman" w:cs="Times New Roman"/>
          <w:sz w:val="24"/>
          <w:szCs w:val="24"/>
        </w:rPr>
        <w:t>Diplochory</w:t>
      </w:r>
      <w:proofErr w:type="spellEnd"/>
      <w:r w:rsidRPr="004D2EEC">
        <w:rPr>
          <w:rFonts w:ascii="Times New Roman" w:hAnsi="Times New Roman" w:cs="Times New Roman"/>
          <w:sz w:val="24"/>
          <w:szCs w:val="24"/>
        </w:rPr>
        <w:t xml:space="preserve">: are two seed dispersers better than </w:t>
      </w:r>
      <w:proofErr w:type="gramStart"/>
      <w:r w:rsidRPr="004D2EEC">
        <w:rPr>
          <w:rFonts w:ascii="Times New Roman" w:hAnsi="Times New Roman" w:cs="Times New Roman"/>
          <w:sz w:val="24"/>
          <w:szCs w:val="24"/>
        </w:rPr>
        <w:t>one?.</w:t>
      </w:r>
      <w:proofErr w:type="gramEnd"/>
      <w:r w:rsidRPr="004D2EEC">
        <w:rPr>
          <w:rFonts w:ascii="Times New Roman" w:hAnsi="Times New Roman" w:cs="Times New Roman"/>
          <w:sz w:val="24"/>
          <w:szCs w:val="24"/>
        </w:rPr>
        <w:t xml:space="preserv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lastRenderedPageBreak/>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28643A">
        <w:rPr>
          <w:rFonts w:ascii="Times New Roman" w:hAnsi="Times New Roman" w:cs="Times New Roman"/>
          <w:sz w:val="24"/>
          <w:szCs w:val="24"/>
        </w:rPr>
        <w:t>Wais</w:t>
      </w:r>
      <w:proofErr w:type="spellEnd"/>
      <w:r w:rsidRPr="0028643A">
        <w:rPr>
          <w:rFonts w:ascii="Times New Roman" w:hAnsi="Times New Roman" w:cs="Times New Roman"/>
          <w:sz w:val="24"/>
          <w:szCs w:val="24"/>
        </w:rPr>
        <w:t xml:space="preserve">,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Wiernga</w:t>
      </w:r>
      <w:proofErr w:type="spellEnd"/>
      <w:r w:rsidRPr="001D27ED">
        <w:rPr>
          <w:rFonts w:ascii="Times New Roman" w:hAnsi="Times New Roman" w:cs="Times New Roman"/>
          <w:sz w:val="24"/>
          <w:szCs w:val="24"/>
        </w:rPr>
        <w:t xml:space="preserve">,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w:t>
      </w:r>
      <w:proofErr w:type="spellStart"/>
      <w:r w:rsidRPr="00E05907">
        <w:rPr>
          <w:rFonts w:ascii="Times New Roman" w:hAnsi="Times New Roman" w:cs="Times New Roman"/>
          <w:color w:val="222222"/>
          <w:sz w:val="24"/>
          <w:szCs w:val="24"/>
          <w:shd w:val="clear" w:color="auto" w:fill="FFFFFF"/>
          <w:lang w:val="en-US"/>
        </w:rPr>
        <w:t>Jongejans</w:t>
      </w:r>
      <w:proofErr w:type="spellEnd"/>
      <w:r w:rsidRPr="00E05907">
        <w:rPr>
          <w:rFonts w:ascii="Times New Roman" w:hAnsi="Times New Roman" w:cs="Times New Roman"/>
          <w:color w:val="222222"/>
          <w:sz w:val="24"/>
          <w:szCs w:val="24"/>
          <w:shd w:val="clear" w:color="auto" w:fill="FFFFFF"/>
          <w:lang w:val="en-US"/>
        </w:rPr>
        <w:t xml:space="preserve">, E., &amp; Shea, K. (2011). Warming increases the spread of </w:t>
      </w:r>
      <w:proofErr w:type="gramStart"/>
      <w:r w:rsidRPr="00E05907">
        <w:rPr>
          <w:rFonts w:ascii="Times New Roman" w:hAnsi="Times New Roman" w:cs="Times New Roman"/>
          <w:color w:val="222222"/>
          <w:sz w:val="24"/>
          <w:szCs w:val="24"/>
          <w:shd w:val="clear" w:color="auto" w:fill="FFFFFF"/>
          <w:lang w:val="en-US"/>
        </w:rPr>
        <w:t>an invasive</w:t>
      </w:r>
      <w:proofErr w:type="gramEnd"/>
      <w:r w:rsidRPr="00E05907">
        <w:rPr>
          <w:rFonts w:ascii="Times New Roman" w:hAnsi="Times New Roman" w:cs="Times New Roman"/>
          <w:color w:val="222222"/>
          <w:sz w:val="24"/>
          <w:szCs w:val="24"/>
          <w:shd w:val="clear" w:color="auto" w:fill="FFFFFF"/>
          <w:lang w:val="en-US"/>
        </w:rPr>
        <w:t xml:space="preserve"> thistle. </w:t>
      </w:r>
      <w:proofErr w:type="spellStart"/>
      <w:r w:rsidRPr="00E05907">
        <w:rPr>
          <w:rFonts w:ascii="Times New Roman" w:hAnsi="Times New Roman" w:cs="Times New Roman"/>
          <w:i/>
          <w:iCs/>
          <w:color w:val="222222"/>
          <w:sz w:val="24"/>
          <w:szCs w:val="24"/>
          <w:shd w:val="clear" w:color="auto" w:fill="FFFFFF"/>
          <w:lang w:val="en-US"/>
        </w:rPr>
        <w:t>PLoS</w:t>
      </w:r>
      <w:proofErr w:type="spellEnd"/>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D8429F" w14:textId="5B0A73D4" w:rsidR="00DB4305" w:rsidRPr="00056E44" w:rsidRDefault="00DB4305" w:rsidP="00056E44">
      <w:pPr>
        <w:spacing w:line="240" w:lineRule="auto"/>
        <w:jc w:val="both"/>
        <w:rPr>
          <w:rFonts w:ascii="Times New Roman" w:hAnsi="Times New Roman" w:cs="Times New Roman"/>
          <w:sz w:val="24"/>
          <w:szCs w:val="24"/>
        </w:rPr>
      </w:pPr>
    </w:p>
    <w:sectPr w:rsidR="00DB4305" w:rsidRPr="00056E44">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Drees, Trevor" w:date="2023-12-24T17:59:00Z" w:initials="TD">
    <w:p w14:paraId="0AC62CE3" w14:textId="77777777" w:rsidR="00CC37EC" w:rsidRDefault="00CC37EC" w:rsidP="00CC37EC">
      <w:pPr>
        <w:pStyle w:val="CommentText"/>
      </w:pPr>
      <w:r>
        <w:rPr>
          <w:rStyle w:val="CommentReference"/>
        </w:rPr>
        <w:annotationRef/>
      </w:r>
      <w:r>
        <w:t>Edit this paragraph.</w:t>
      </w:r>
    </w:p>
  </w:comment>
  <w:comment w:id="5" w:author="Trevor D." w:date="2022-04-20T20:56:00Z" w:initials="TD">
    <w:p w14:paraId="1ED46D63" w14:textId="61D22808"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8"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C62CE3" w15:done="0"/>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05B1FB" w16cex:dateUtc="2023-12-25T01:59:00Z"/>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C62CE3" w16cid:durableId="3A05B1FB"/>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B4305"/>
    <w:rsid w:val="0002007B"/>
    <w:rsid w:val="000220D8"/>
    <w:rsid w:val="00023951"/>
    <w:rsid w:val="00026EDA"/>
    <w:rsid w:val="00032CAB"/>
    <w:rsid w:val="00033F4B"/>
    <w:rsid w:val="000517BB"/>
    <w:rsid w:val="00056E44"/>
    <w:rsid w:val="000641A9"/>
    <w:rsid w:val="000A1316"/>
    <w:rsid w:val="000C01D9"/>
    <w:rsid w:val="000C3469"/>
    <w:rsid w:val="000D13A8"/>
    <w:rsid w:val="000D78EE"/>
    <w:rsid w:val="000E45E7"/>
    <w:rsid w:val="000E79E9"/>
    <w:rsid w:val="00113075"/>
    <w:rsid w:val="00122D3D"/>
    <w:rsid w:val="001317F8"/>
    <w:rsid w:val="00161C1A"/>
    <w:rsid w:val="00163EC3"/>
    <w:rsid w:val="001840B4"/>
    <w:rsid w:val="001A3E6D"/>
    <w:rsid w:val="001C59E2"/>
    <w:rsid w:val="001C6C66"/>
    <w:rsid w:val="001D421E"/>
    <w:rsid w:val="001E25F7"/>
    <w:rsid w:val="001E3259"/>
    <w:rsid w:val="001E7B75"/>
    <w:rsid w:val="001F3015"/>
    <w:rsid w:val="0020666A"/>
    <w:rsid w:val="00213382"/>
    <w:rsid w:val="00217A11"/>
    <w:rsid w:val="00223C5F"/>
    <w:rsid w:val="0022546D"/>
    <w:rsid w:val="00226FD9"/>
    <w:rsid w:val="0022795F"/>
    <w:rsid w:val="00230B60"/>
    <w:rsid w:val="00241794"/>
    <w:rsid w:val="002467C6"/>
    <w:rsid w:val="00254DBF"/>
    <w:rsid w:val="00255598"/>
    <w:rsid w:val="0026673F"/>
    <w:rsid w:val="002C1AAB"/>
    <w:rsid w:val="002D2387"/>
    <w:rsid w:val="002F2E21"/>
    <w:rsid w:val="00301546"/>
    <w:rsid w:val="003202DB"/>
    <w:rsid w:val="00340628"/>
    <w:rsid w:val="00351E3F"/>
    <w:rsid w:val="00365C6E"/>
    <w:rsid w:val="00374374"/>
    <w:rsid w:val="00375A42"/>
    <w:rsid w:val="00390D3A"/>
    <w:rsid w:val="00394968"/>
    <w:rsid w:val="00396794"/>
    <w:rsid w:val="00396A10"/>
    <w:rsid w:val="003A7441"/>
    <w:rsid w:val="003D3274"/>
    <w:rsid w:val="003E3D53"/>
    <w:rsid w:val="003E5BF0"/>
    <w:rsid w:val="0041092C"/>
    <w:rsid w:val="004238AB"/>
    <w:rsid w:val="0044459A"/>
    <w:rsid w:val="0046198D"/>
    <w:rsid w:val="00465C24"/>
    <w:rsid w:val="00473CA1"/>
    <w:rsid w:val="0049382B"/>
    <w:rsid w:val="004A185C"/>
    <w:rsid w:val="004C16B4"/>
    <w:rsid w:val="004C7605"/>
    <w:rsid w:val="004C786F"/>
    <w:rsid w:val="004C7C86"/>
    <w:rsid w:val="004D3DE6"/>
    <w:rsid w:val="004F37CC"/>
    <w:rsid w:val="004F4059"/>
    <w:rsid w:val="005023F1"/>
    <w:rsid w:val="00514CA6"/>
    <w:rsid w:val="00514E10"/>
    <w:rsid w:val="00525EC3"/>
    <w:rsid w:val="00535993"/>
    <w:rsid w:val="00543FD8"/>
    <w:rsid w:val="00552D12"/>
    <w:rsid w:val="00556312"/>
    <w:rsid w:val="005709D2"/>
    <w:rsid w:val="00574CF3"/>
    <w:rsid w:val="0058576D"/>
    <w:rsid w:val="005876E4"/>
    <w:rsid w:val="005A129B"/>
    <w:rsid w:val="005A5766"/>
    <w:rsid w:val="005A7962"/>
    <w:rsid w:val="005B69F9"/>
    <w:rsid w:val="005C7838"/>
    <w:rsid w:val="005D0834"/>
    <w:rsid w:val="005D709F"/>
    <w:rsid w:val="005F1E15"/>
    <w:rsid w:val="005F27F5"/>
    <w:rsid w:val="005F70E5"/>
    <w:rsid w:val="0063176E"/>
    <w:rsid w:val="0064500D"/>
    <w:rsid w:val="0065079B"/>
    <w:rsid w:val="0065340B"/>
    <w:rsid w:val="00661A9E"/>
    <w:rsid w:val="0067412B"/>
    <w:rsid w:val="00681DA2"/>
    <w:rsid w:val="00682EB7"/>
    <w:rsid w:val="006913FE"/>
    <w:rsid w:val="00695D1A"/>
    <w:rsid w:val="006B1630"/>
    <w:rsid w:val="006C1A80"/>
    <w:rsid w:val="006C289C"/>
    <w:rsid w:val="006D4CBE"/>
    <w:rsid w:val="006D6780"/>
    <w:rsid w:val="006E1C4E"/>
    <w:rsid w:val="006E6F69"/>
    <w:rsid w:val="006F55AA"/>
    <w:rsid w:val="006F6C16"/>
    <w:rsid w:val="006F7151"/>
    <w:rsid w:val="00700992"/>
    <w:rsid w:val="0070466A"/>
    <w:rsid w:val="00720983"/>
    <w:rsid w:val="00730B7B"/>
    <w:rsid w:val="0074509C"/>
    <w:rsid w:val="00752D54"/>
    <w:rsid w:val="00753C9C"/>
    <w:rsid w:val="00792FE3"/>
    <w:rsid w:val="007A6419"/>
    <w:rsid w:val="007B0BE0"/>
    <w:rsid w:val="007C37E3"/>
    <w:rsid w:val="007C59D9"/>
    <w:rsid w:val="007F461D"/>
    <w:rsid w:val="007F5339"/>
    <w:rsid w:val="0080292A"/>
    <w:rsid w:val="00804352"/>
    <w:rsid w:val="00834303"/>
    <w:rsid w:val="0085648A"/>
    <w:rsid w:val="00876AC6"/>
    <w:rsid w:val="008813A6"/>
    <w:rsid w:val="00885F6C"/>
    <w:rsid w:val="00886EED"/>
    <w:rsid w:val="008C0BFA"/>
    <w:rsid w:val="008C2FB6"/>
    <w:rsid w:val="008D0868"/>
    <w:rsid w:val="008D796B"/>
    <w:rsid w:val="00901A9A"/>
    <w:rsid w:val="00915A0A"/>
    <w:rsid w:val="0093143D"/>
    <w:rsid w:val="00932CE5"/>
    <w:rsid w:val="009331B5"/>
    <w:rsid w:val="00935766"/>
    <w:rsid w:val="00936C0D"/>
    <w:rsid w:val="00942ED8"/>
    <w:rsid w:val="0094435A"/>
    <w:rsid w:val="00962020"/>
    <w:rsid w:val="00964041"/>
    <w:rsid w:val="00967E7D"/>
    <w:rsid w:val="00971A21"/>
    <w:rsid w:val="00991A4C"/>
    <w:rsid w:val="00993101"/>
    <w:rsid w:val="009C1FCD"/>
    <w:rsid w:val="009C7CBB"/>
    <w:rsid w:val="009F72E1"/>
    <w:rsid w:val="009F79FF"/>
    <w:rsid w:val="00A002E0"/>
    <w:rsid w:val="00A0067A"/>
    <w:rsid w:val="00A13166"/>
    <w:rsid w:val="00A2154B"/>
    <w:rsid w:val="00A24CC4"/>
    <w:rsid w:val="00A3157E"/>
    <w:rsid w:val="00A34344"/>
    <w:rsid w:val="00A34411"/>
    <w:rsid w:val="00A35AA4"/>
    <w:rsid w:val="00A57FBD"/>
    <w:rsid w:val="00A61D95"/>
    <w:rsid w:val="00A739D7"/>
    <w:rsid w:val="00A8346F"/>
    <w:rsid w:val="00AA3FCD"/>
    <w:rsid w:val="00AC4A67"/>
    <w:rsid w:val="00AF12DA"/>
    <w:rsid w:val="00AF6F0C"/>
    <w:rsid w:val="00B122D4"/>
    <w:rsid w:val="00B25251"/>
    <w:rsid w:val="00B25BCF"/>
    <w:rsid w:val="00B437A9"/>
    <w:rsid w:val="00B859AD"/>
    <w:rsid w:val="00B9153F"/>
    <w:rsid w:val="00B935C4"/>
    <w:rsid w:val="00B968C1"/>
    <w:rsid w:val="00BA4177"/>
    <w:rsid w:val="00BC5BA7"/>
    <w:rsid w:val="00BD0ADB"/>
    <w:rsid w:val="00BD5213"/>
    <w:rsid w:val="00BD724C"/>
    <w:rsid w:val="00BF1C6A"/>
    <w:rsid w:val="00BF3F92"/>
    <w:rsid w:val="00C25B4E"/>
    <w:rsid w:val="00C67984"/>
    <w:rsid w:val="00C826C6"/>
    <w:rsid w:val="00C87CE5"/>
    <w:rsid w:val="00C955AB"/>
    <w:rsid w:val="00CA5951"/>
    <w:rsid w:val="00CC16C9"/>
    <w:rsid w:val="00CC37EC"/>
    <w:rsid w:val="00CC5315"/>
    <w:rsid w:val="00CC5D44"/>
    <w:rsid w:val="00CC70FE"/>
    <w:rsid w:val="00CC73C2"/>
    <w:rsid w:val="00CC7C15"/>
    <w:rsid w:val="00CD09BA"/>
    <w:rsid w:val="00CE48A8"/>
    <w:rsid w:val="00CE742E"/>
    <w:rsid w:val="00D0090F"/>
    <w:rsid w:val="00D02FFF"/>
    <w:rsid w:val="00D12808"/>
    <w:rsid w:val="00D134CE"/>
    <w:rsid w:val="00D25EE3"/>
    <w:rsid w:val="00D2657E"/>
    <w:rsid w:val="00D310B4"/>
    <w:rsid w:val="00D326A4"/>
    <w:rsid w:val="00D37ADB"/>
    <w:rsid w:val="00D40E15"/>
    <w:rsid w:val="00D46C0B"/>
    <w:rsid w:val="00D53D0A"/>
    <w:rsid w:val="00D63262"/>
    <w:rsid w:val="00D66C94"/>
    <w:rsid w:val="00D7434F"/>
    <w:rsid w:val="00D74B10"/>
    <w:rsid w:val="00D84E01"/>
    <w:rsid w:val="00D966EB"/>
    <w:rsid w:val="00DB378F"/>
    <w:rsid w:val="00DB4305"/>
    <w:rsid w:val="00DB6795"/>
    <w:rsid w:val="00DF5DBF"/>
    <w:rsid w:val="00E0434D"/>
    <w:rsid w:val="00E0670C"/>
    <w:rsid w:val="00E14C1C"/>
    <w:rsid w:val="00E250BD"/>
    <w:rsid w:val="00E418D7"/>
    <w:rsid w:val="00E50BD6"/>
    <w:rsid w:val="00E73311"/>
    <w:rsid w:val="00E76A78"/>
    <w:rsid w:val="00E84A96"/>
    <w:rsid w:val="00E93CE3"/>
    <w:rsid w:val="00E94E66"/>
    <w:rsid w:val="00E9755D"/>
    <w:rsid w:val="00EA1F0D"/>
    <w:rsid w:val="00EA66FB"/>
    <w:rsid w:val="00EC4969"/>
    <w:rsid w:val="00EE1677"/>
    <w:rsid w:val="00EE4CB8"/>
    <w:rsid w:val="00EF1567"/>
    <w:rsid w:val="00F10583"/>
    <w:rsid w:val="00F12F3E"/>
    <w:rsid w:val="00F45880"/>
    <w:rsid w:val="00F6602F"/>
    <w:rsid w:val="00F8221B"/>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053085D4-F494-4ABD-B6E2-F7516D08C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31230</TotalTime>
  <Pages>1</Pages>
  <Words>5191</Words>
  <Characters>29590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2</cp:revision>
  <dcterms:created xsi:type="dcterms:W3CDTF">2021-05-28T18:54:00Z</dcterms:created>
  <dcterms:modified xsi:type="dcterms:W3CDTF">2024-01-14T17:40:00Z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