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4F9CB" w14:textId="0C6C3EAB" w:rsidR="00823F5D" w:rsidRDefault="00823F5D" w:rsidP="00823F5D">
      <w:pPr>
        <w:jc w:val="both"/>
        <w:rPr>
          <w:rFonts w:ascii="Times New Roman" w:hAnsi="Times New Roman" w:cs="Times New Roman"/>
          <w:sz w:val="24"/>
          <w:szCs w:val="24"/>
        </w:rPr>
      </w:pPr>
      <w:r w:rsidRPr="00646A62">
        <w:rPr>
          <w:rFonts w:ascii="Times New Roman" w:hAnsi="Times New Roman" w:cs="Times New Roman"/>
          <w:b/>
          <w:bCs/>
          <w:sz w:val="24"/>
          <w:szCs w:val="24"/>
        </w:rPr>
        <w:t xml:space="preserve">Supporting </w:t>
      </w:r>
      <w:r>
        <w:rPr>
          <w:rFonts w:ascii="Times New Roman" w:hAnsi="Times New Roman" w:cs="Times New Roman"/>
          <w:b/>
          <w:bCs/>
          <w:sz w:val="24"/>
          <w:szCs w:val="24"/>
        </w:rPr>
        <w:t>I</w:t>
      </w:r>
      <w:r w:rsidRPr="00646A62">
        <w:rPr>
          <w:rFonts w:ascii="Times New Roman" w:hAnsi="Times New Roman" w:cs="Times New Roman"/>
          <w:b/>
          <w:bCs/>
          <w:sz w:val="24"/>
          <w:szCs w:val="24"/>
        </w:rPr>
        <w:t>nformation</w:t>
      </w:r>
      <w:r>
        <w:rPr>
          <w:rFonts w:ascii="Times New Roman" w:hAnsi="Times New Roman" w:cs="Times New Roman"/>
          <w:sz w:val="24"/>
          <w:szCs w:val="24"/>
        </w:rPr>
        <w:t>. Drees, T.H. and K. Shea. “</w:t>
      </w:r>
      <w:r w:rsidRPr="00823F5D">
        <w:rPr>
          <w:rFonts w:ascii="Times New Roman" w:hAnsi="Times New Roman" w:cs="Times New Roman"/>
          <w:sz w:val="24"/>
          <w:szCs w:val="24"/>
        </w:rPr>
        <w:t>Management in a changing world: effects of climate warming on repeated mowing of two widespread invasive thistles</w:t>
      </w:r>
      <w:r>
        <w:rPr>
          <w:rFonts w:ascii="Times New Roman" w:hAnsi="Times New Roman" w:cs="Times New Roman"/>
          <w:sz w:val="24"/>
          <w:szCs w:val="24"/>
        </w:rPr>
        <w:t xml:space="preserve">.” </w:t>
      </w:r>
      <w:r w:rsidR="00E112EB">
        <w:rPr>
          <w:rFonts w:ascii="Times New Roman" w:hAnsi="Times New Roman" w:cs="Times New Roman"/>
          <w:i/>
          <w:iCs/>
          <w:sz w:val="24"/>
          <w:szCs w:val="24"/>
        </w:rPr>
        <w:t>Journal of Applied Ecology</w:t>
      </w:r>
      <w:r>
        <w:rPr>
          <w:rFonts w:ascii="Times New Roman" w:hAnsi="Times New Roman" w:cs="Times New Roman"/>
          <w:sz w:val="24"/>
          <w:szCs w:val="24"/>
        </w:rPr>
        <w:t>.</w:t>
      </w:r>
    </w:p>
    <w:p w14:paraId="02DFCF0B" w14:textId="204B3C9C" w:rsidR="00823F5D" w:rsidRDefault="00823F5D" w:rsidP="00823F5D">
      <w:pPr>
        <w:jc w:val="both"/>
        <w:rPr>
          <w:rFonts w:ascii="Times New Roman" w:hAnsi="Times New Roman" w:cs="Times New Roman"/>
          <w:sz w:val="24"/>
          <w:szCs w:val="24"/>
        </w:rPr>
      </w:pPr>
      <w:r w:rsidRPr="00646A62">
        <w:rPr>
          <w:rFonts w:ascii="Times New Roman" w:hAnsi="Times New Roman" w:cs="Times New Roman"/>
          <w:b/>
          <w:bCs/>
          <w:sz w:val="24"/>
          <w:szCs w:val="24"/>
        </w:rPr>
        <w:t>Appendix S</w:t>
      </w:r>
      <w:r>
        <w:rPr>
          <w:rFonts w:ascii="Times New Roman" w:hAnsi="Times New Roman" w:cs="Times New Roman"/>
          <w:b/>
          <w:bCs/>
          <w:sz w:val="24"/>
          <w:szCs w:val="24"/>
        </w:rPr>
        <w:t>1</w:t>
      </w:r>
      <w:r w:rsidRPr="00646A62">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Brief description of methodology used in the demographic and survival models, and detailed breakdowns of budding/</w:t>
      </w:r>
      <w:proofErr w:type="gramStart"/>
      <w:r>
        <w:rPr>
          <w:rFonts w:ascii="Times New Roman" w:hAnsi="Times New Roman" w:cs="Times New Roman"/>
          <w:sz w:val="24"/>
          <w:szCs w:val="24"/>
        </w:rPr>
        <w:t>flowering</w:t>
      </w:r>
      <w:proofErr w:type="gramEnd"/>
      <w:r>
        <w:rPr>
          <w:rFonts w:ascii="Times New Roman" w:hAnsi="Times New Roman" w:cs="Times New Roman"/>
          <w:sz w:val="24"/>
          <w:szCs w:val="24"/>
        </w:rPr>
        <w:t xml:space="preserve"> and survival rates.</w:t>
      </w:r>
    </w:p>
    <w:p w14:paraId="3FC62131" w14:textId="77777777" w:rsidR="00823F5D" w:rsidRDefault="00823F5D" w:rsidP="00823F5D">
      <w:pPr>
        <w:jc w:val="both"/>
        <w:rPr>
          <w:rFonts w:ascii="Times New Roman" w:hAnsi="Times New Roman" w:cs="Times New Roman"/>
          <w:sz w:val="24"/>
          <w:szCs w:val="24"/>
        </w:rPr>
      </w:pPr>
    </w:p>
    <w:p w14:paraId="769AD7E9" w14:textId="77777777" w:rsidR="00823F5D" w:rsidRPr="009C5387" w:rsidRDefault="00823F5D" w:rsidP="00823F5D">
      <w:pPr>
        <w:jc w:val="both"/>
        <w:rPr>
          <w:rFonts w:ascii="Times New Roman" w:hAnsi="Times New Roman" w:cs="Times New Roman"/>
          <w:b/>
          <w:bCs/>
          <w:sz w:val="24"/>
          <w:szCs w:val="24"/>
        </w:rPr>
      </w:pPr>
      <w:r>
        <w:rPr>
          <w:rFonts w:ascii="Times New Roman" w:hAnsi="Times New Roman" w:cs="Times New Roman"/>
          <w:b/>
          <w:bCs/>
          <w:sz w:val="24"/>
          <w:szCs w:val="24"/>
        </w:rPr>
        <w:t>Demographic</w:t>
      </w:r>
      <w:r w:rsidRPr="009C5387">
        <w:rPr>
          <w:rFonts w:ascii="Times New Roman" w:hAnsi="Times New Roman" w:cs="Times New Roman"/>
          <w:b/>
          <w:bCs/>
          <w:sz w:val="24"/>
          <w:szCs w:val="24"/>
        </w:rPr>
        <w:t xml:space="preserve"> </w:t>
      </w:r>
      <w:r>
        <w:rPr>
          <w:rFonts w:ascii="Times New Roman" w:hAnsi="Times New Roman" w:cs="Times New Roman"/>
          <w:b/>
          <w:bCs/>
          <w:sz w:val="24"/>
          <w:szCs w:val="24"/>
        </w:rPr>
        <w:t>models</w:t>
      </w:r>
    </w:p>
    <w:p w14:paraId="2D5A0C5E" w14:textId="77777777" w:rsidR="00823F5D" w:rsidRPr="002A73BB" w:rsidRDefault="00823F5D" w:rsidP="00823F5D">
      <w:pPr>
        <w:jc w:val="both"/>
        <w:rPr>
          <w:rFonts w:ascii="Times New Roman" w:hAnsi="Times New Roman" w:cs="Times New Roman"/>
          <w:i/>
          <w:iCs/>
          <w:sz w:val="24"/>
          <w:szCs w:val="24"/>
        </w:rPr>
      </w:pPr>
      <w:r>
        <w:rPr>
          <w:rFonts w:ascii="Times New Roman" w:hAnsi="Times New Roman" w:cs="Times New Roman"/>
          <w:i/>
          <w:iCs/>
          <w:sz w:val="24"/>
          <w:szCs w:val="24"/>
        </w:rPr>
        <w:t>Budding and flowering</w:t>
      </w:r>
    </w:p>
    <w:p w14:paraId="72993C66" w14:textId="1180682D"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Probability of budding was modelled separately for each species using the </w:t>
      </w:r>
      <w:proofErr w:type="spellStart"/>
      <w:r>
        <w:rPr>
          <w:rFonts w:ascii="Consolas" w:hAnsi="Consolas" w:cs="Times New Roman"/>
          <w:b/>
          <w:bCs/>
          <w:sz w:val="23"/>
          <w:szCs w:val="23"/>
        </w:rPr>
        <w:t>glmer</w:t>
      </w:r>
      <w:proofErr w:type="spellEnd"/>
      <w:r>
        <w:rPr>
          <w:rFonts w:ascii="Times New Roman" w:hAnsi="Times New Roman" w:cs="Times New Roman"/>
          <w:sz w:val="24"/>
          <w:szCs w:val="24"/>
        </w:rPr>
        <w:t xml:space="preserve"> function from the package </w:t>
      </w:r>
      <w:r w:rsidRPr="00E05907">
        <w:rPr>
          <w:rFonts w:ascii="Consolas" w:hAnsi="Consolas" w:cs="Times New Roman"/>
          <w:b/>
          <w:bCs/>
          <w:sz w:val="23"/>
          <w:szCs w:val="23"/>
        </w:rPr>
        <w:t>lme4</w:t>
      </w:r>
      <w:r w:rsidRPr="00E05907">
        <w:rPr>
          <w:rFonts w:ascii="Times New Roman" w:hAnsi="Times New Roman" w:cs="Times New Roman"/>
          <w:sz w:val="24"/>
          <w:szCs w:val="24"/>
        </w:rPr>
        <w:t xml:space="preserve"> version 1.1-31 (Bates </w:t>
      </w:r>
      <w:r w:rsidRPr="00E05907">
        <w:rPr>
          <w:rFonts w:ascii="Times New Roman" w:hAnsi="Times New Roman" w:cs="Times New Roman"/>
          <w:i/>
          <w:iCs/>
          <w:sz w:val="24"/>
          <w:szCs w:val="24"/>
        </w:rPr>
        <w:t>et al</w:t>
      </w:r>
      <w:r w:rsidRPr="00E05907">
        <w:rPr>
          <w:rFonts w:ascii="Times New Roman" w:hAnsi="Times New Roman" w:cs="Times New Roman"/>
          <w:sz w:val="24"/>
          <w:szCs w:val="24"/>
        </w:rPr>
        <w:t>. 2022)</w:t>
      </w:r>
      <w:r>
        <w:rPr>
          <w:rFonts w:ascii="Times New Roman" w:hAnsi="Times New Roman" w:cs="Times New Roman"/>
          <w:sz w:val="24"/>
          <w:szCs w:val="24"/>
        </w:rPr>
        <w:t xml:space="preserve"> to fit mixed effects models, with a logit link and a Boolean response indicating </w:t>
      </w:r>
      <w:proofErr w:type="gramStart"/>
      <w:r>
        <w:rPr>
          <w:rFonts w:ascii="Times New Roman" w:hAnsi="Times New Roman" w:cs="Times New Roman"/>
          <w:sz w:val="24"/>
          <w:szCs w:val="24"/>
        </w:rPr>
        <w:t>whether or not</w:t>
      </w:r>
      <w:proofErr w:type="gramEnd"/>
      <w:r>
        <w:rPr>
          <w:rFonts w:ascii="Times New Roman" w:hAnsi="Times New Roman" w:cs="Times New Roman"/>
          <w:sz w:val="24"/>
          <w:szCs w:val="24"/>
        </w:rPr>
        <w:t xml:space="preserve"> individuals produced at least one bud. Trimming and warming treatments were modelled as fixed effects (4-level and 2-level factors, respectively), as was an interaction between the two treatments; initial rosette size scaled against the average was modelled as a continuous covariate, and cluster (i.e. location at the field site) as a random effect. Models for both species produced severely inflated coefficient estimates and standard errors due to extreme separation of response between several levels of the trimming treatment. Because these models were not suitable for any sort of reporting or broader use given the issues mentioned above, we simply report the observed budding rates; a breakdown of rates by trimming treatment is given in the main text, and a more detailed breakdown that includes warming treatment can be found in Table </w:t>
      </w:r>
      <w:r w:rsidR="003E12B7">
        <w:rPr>
          <w:rFonts w:ascii="Times New Roman" w:hAnsi="Times New Roman" w:cs="Times New Roman"/>
          <w:sz w:val="24"/>
          <w:szCs w:val="24"/>
        </w:rPr>
        <w:t>S</w:t>
      </w:r>
      <w:r w:rsidRPr="00670901">
        <w:rPr>
          <w:rFonts w:ascii="Times New Roman" w:hAnsi="Times New Roman" w:cs="Times New Roman"/>
          <w:sz w:val="24"/>
          <w:szCs w:val="24"/>
        </w:rPr>
        <w:t>1</w:t>
      </w:r>
      <w:r>
        <w:rPr>
          <w:rFonts w:ascii="Times New Roman" w:hAnsi="Times New Roman" w:cs="Times New Roman"/>
          <w:sz w:val="24"/>
          <w:szCs w:val="24"/>
        </w:rPr>
        <w:t>.</w:t>
      </w:r>
    </w:p>
    <w:p w14:paraId="7BAF157A" w14:textId="77777777"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Probability of flowering for each species was modelled in the exact same manner as probability of </w:t>
      </w:r>
      <w:proofErr w:type="gramStart"/>
      <w:r>
        <w:rPr>
          <w:rFonts w:ascii="Times New Roman" w:hAnsi="Times New Roman" w:cs="Times New Roman"/>
          <w:sz w:val="24"/>
          <w:szCs w:val="24"/>
        </w:rPr>
        <w:t>budding, but</w:t>
      </w:r>
      <w:proofErr w:type="gramEnd"/>
      <w:r>
        <w:rPr>
          <w:rFonts w:ascii="Times New Roman" w:hAnsi="Times New Roman" w:cs="Times New Roman"/>
          <w:sz w:val="24"/>
          <w:szCs w:val="24"/>
        </w:rPr>
        <w:t xml:space="preserve"> instead using a Boolean response indicating whether an individual produced at least one flower. Much like the budding probability models, the extreme separation of response between several levels of the trimming treatment also resulted in erratic behavior, this time with the </w:t>
      </w:r>
      <w:r>
        <w:rPr>
          <w:rFonts w:ascii="Times New Roman" w:hAnsi="Times New Roman" w:cs="Times New Roman"/>
          <w:i/>
          <w:iCs/>
          <w:sz w:val="24"/>
          <w:szCs w:val="24"/>
        </w:rPr>
        <w:t>C. nutans</w:t>
      </w:r>
      <w:r>
        <w:rPr>
          <w:rFonts w:ascii="Times New Roman" w:hAnsi="Times New Roman" w:cs="Times New Roman"/>
          <w:sz w:val="24"/>
          <w:szCs w:val="24"/>
        </w:rPr>
        <w:t xml:space="preserve"> model simply failing to converge in the first place.</w:t>
      </w:r>
      <w:r w:rsidRPr="002A73BB">
        <w:rPr>
          <w:rFonts w:ascii="Times New Roman" w:hAnsi="Times New Roman" w:cs="Times New Roman"/>
          <w:sz w:val="24"/>
          <w:szCs w:val="24"/>
        </w:rPr>
        <w:t xml:space="preserve"> </w:t>
      </w:r>
      <w:r>
        <w:rPr>
          <w:rFonts w:ascii="Times New Roman" w:hAnsi="Times New Roman" w:cs="Times New Roman"/>
          <w:sz w:val="24"/>
          <w:szCs w:val="24"/>
        </w:rPr>
        <w:t>As such, these models were again not suitable for reporting or broader use, and we simply report the observed flowering rates in the main text.</w:t>
      </w:r>
    </w:p>
    <w:p w14:paraId="06D7F66A" w14:textId="77777777" w:rsidR="00823F5D" w:rsidRPr="002A73BB"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The maximum number of concurrent buds on individuals that budded at least once was modelled using the </w:t>
      </w:r>
      <w:proofErr w:type="spellStart"/>
      <w:r>
        <w:rPr>
          <w:rFonts w:ascii="Consolas" w:hAnsi="Consolas" w:cs="Times New Roman"/>
          <w:b/>
          <w:bCs/>
          <w:sz w:val="23"/>
          <w:szCs w:val="23"/>
        </w:rPr>
        <w:t>lmer</w:t>
      </w:r>
      <w:proofErr w:type="spellEnd"/>
      <w:r>
        <w:rPr>
          <w:rFonts w:ascii="Times New Roman" w:hAnsi="Times New Roman" w:cs="Times New Roman"/>
          <w:sz w:val="24"/>
          <w:szCs w:val="24"/>
        </w:rPr>
        <w:t xml:space="preserve"> function to fit a mixed effects model with a Gaussian link for each species. Both the trimming and warming treatments were modelled as fixed effects (4-level and 2-level factors, respectively), as was an interaction between the two treatments; initial rosette size scaled against the average was modelled as a continuous covariate, and cluster as a random effect. In both species, significant heteroskedasticity was observed among the residuals, largely driven by the untrimmed control group; log-transforming the response alleviated this issue, while also ensuring that the model could not (unrealistically) predict negative </w:t>
      </w:r>
      <w:proofErr w:type="gramStart"/>
      <w:r>
        <w:rPr>
          <w:rFonts w:ascii="Times New Roman" w:hAnsi="Times New Roman" w:cs="Times New Roman"/>
          <w:sz w:val="24"/>
          <w:szCs w:val="24"/>
        </w:rPr>
        <w:t>bud</w:t>
      </w:r>
      <w:proofErr w:type="gramEnd"/>
      <w:r>
        <w:rPr>
          <w:rFonts w:ascii="Times New Roman" w:hAnsi="Times New Roman" w:cs="Times New Roman"/>
          <w:sz w:val="24"/>
          <w:szCs w:val="24"/>
        </w:rPr>
        <w:t xml:space="preserve"> counts. An analysis of deviance was then used to compare models with and without the trimming/warming interaction term; as discussed in the main text, the interaction was not significant for either species,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was thus dropped from the final model. Given that maximum bud count is a discrete response, as it is indeed count data, we initially used </w:t>
      </w:r>
      <w:proofErr w:type="spellStart"/>
      <w:r>
        <w:rPr>
          <w:rFonts w:ascii="Consolas" w:hAnsi="Consolas" w:cs="Times New Roman"/>
          <w:b/>
          <w:bCs/>
          <w:sz w:val="23"/>
          <w:szCs w:val="23"/>
        </w:rPr>
        <w:t>glmer</w:t>
      </w:r>
      <w:proofErr w:type="spellEnd"/>
      <w:r>
        <w:rPr>
          <w:rFonts w:ascii="Times New Roman" w:hAnsi="Times New Roman" w:cs="Times New Roman"/>
          <w:sz w:val="24"/>
          <w:szCs w:val="24"/>
        </w:rPr>
        <w:t xml:space="preserve"> to fit a mixed effects model using the same initial structure mentioned earlier, </w:t>
      </w:r>
      <w:r>
        <w:rPr>
          <w:rFonts w:ascii="Times New Roman" w:hAnsi="Times New Roman" w:cs="Times New Roman"/>
          <w:sz w:val="24"/>
          <w:szCs w:val="24"/>
        </w:rPr>
        <w:lastRenderedPageBreak/>
        <w:t xml:space="preserve">but with a Poisson link; however, we found that the observed maximum bud counts for each species do not really resemble a Poisson distribution, neither in aggregate nor across individual levels of warming and trimming treatments. As such, we stick with the </w:t>
      </w:r>
      <w:proofErr w:type="gramStart"/>
      <w:r>
        <w:rPr>
          <w:rFonts w:ascii="Times New Roman" w:hAnsi="Times New Roman" w:cs="Times New Roman"/>
          <w:sz w:val="24"/>
          <w:szCs w:val="24"/>
        </w:rPr>
        <w:t>log</w:t>
      </w:r>
      <w:proofErr w:type="gramEnd"/>
      <w:r>
        <w:rPr>
          <w:rFonts w:ascii="Times New Roman" w:hAnsi="Times New Roman" w:cs="Times New Roman"/>
          <w:sz w:val="24"/>
          <w:szCs w:val="24"/>
        </w:rPr>
        <w:t xml:space="preserve">-transformed Gaussian model for our reporting. It is worth noting that for both species, like the log-transformed Gaussian models, the Poisson models indicated that the trimming/warming interaction was not significant; furthermore, most parameter estimates in the Poisson models were similar to the corresponding estimates from the log-transformed Gaussian models, and there was no difference between the models regarding which parameters were and were not significant at the </w:t>
      </w:r>
      <m:oMath>
        <m:r>
          <w:rPr>
            <w:rFonts w:ascii="Cambria Math" w:hAnsi="Cambria Math" w:cs="Times New Roman"/>
            <w:sz w:val="24"/>
            <w:szCs w:val="24"/>
          </w:rPr>
          <m:t>α</m:t>
        </m:r>
      </m:oMath>
      <w:r>
        <w:rPr>
          <w:rFonts w:ascii="Times New Roman" w:eastAsiaTheme="minorEastAsia" w:hAnsi="Times New Roman" w:cs="Times New Roman"/>
          <w:sz w:val="24"/>
          <w:szCs w:val="24"/>
        </w:rPr>
        <w:t xml:space="preserve"> = 0.05 level (i.e. for each species, the 10 and 5 cm trimming treatments were still significant, but the warming treatment was not). To easily compare the effects of the 10 cm, 5 cm, and 0 cm trimming treatments against each other rather than just against the control, we used </w:t>
      </w:r>
      <w:r>
        <w:rPr>
          <w:rFonts w:ascii="Times New Roman" w:hAnsi="Times New Roman" w:cs="Times New Roman"/>
          <w:sz w:val="24"/>
          <w:szCs w:val="24"/>
        </w:rPr>
        <w:t xml:space="preserve">the </w:t>
      </w:r>
      <w:proofErr w:type="spellStart"/>
      <w:r w:rsidRPr="00991349">
        <w:rPr>
          <w:rFonts w:ascii="Consolas" w:hAnsi="Consolas" w:cs="Times New Roman"/>
          <w:b/>
          <w:bCs/>
          <w:sz w:val="23"/>
          <w:szCs w:val="23"/>
        </w:rPr>
        <w:t>emmeans</w:t>
      </w:r>
      <w:proofErr w:type="spellEnd"/>
      <w:r>
        <w:rPr>
          <w:rFonts w:ascii="Times New Roman" w:hAnsi="Times New Roman" w:cs="Times New Roman"/>
          <w:sz w:val="24"/>
          <w:szCs w:val="24"/>
        </w:rPr>
        <w:t xml:space="preserve"> package version 1.8.3 (Lenth 2022)</w:t>
      </w:r>
      <w:r>
        <w:rPr>
          <w:rFonts w:ascii="Times New Roman" w:eastAsiaTheme="minorEastAsia" w:hAnsi="Times New Roman" w:cs="Times New Roman"/>
          <w:sz w:val="24"/>
          <w:szCs w:val="24"/>
        </w:rPr>
        <w:t xml:space="preserve"> to compute marginal means for each of these trimming treatments, averaging across the other model terms. Pairwise comparisons were made using </w:t>
      </w:r>
      <w:r>
        <w:rPr>
          <w:rFonts w:ascii="Times New Roman" w:hAnsi="Times New Roman" w:cs="Times New Roman"/>
          <w:sz w:val="24"/>
          <w:szCs w:val="24"/>
        </w:rPr>
        <w:t>a Tukey adjustment for multiplicity.</w:t>
      </w:r>
    </w:p>
    <w:p w14:paraId="2614F52F" w14:textId="77777777" w:rsidR="00823F5D" w:rsidRDefault="00823F5D" w:rsidP="00823F5D">
      <w:pPr>
        <w:jc w:val="both"/>
        <w:rPr>
          <w:rFonts w:ascii="Times New Roman" w:hAnsi="Times New Roman" w:cs="Times New Roman"/>
          <w:sz w:val="24"/>
          <w:szCs w:val="24"/>
        </w:rPr>
      </w:pPr>
    </w:p>
    <w:p w14:paraId="0D0EDA27" w14:textId="77777777" w:rsidR="00823F5D" w:rsidRPr="002A73BB" w:rsidRDefault="00823F5D" w:rsidP="00823F5D">
      <w:pPr>
        <w:jc w:val="both"/>
        <w:rPr>
          <w:rFonts w:ascii="Times New Roman" w:hAnsi="Times New Roman" w:cs="Times New Roman"/>
          <w:i/>
          <w:iCs/>
          <w:sz w:val="24"/>
          <w:szCs w:val="24"/>
        </w:rPr>
      </w:pPr>
      <w:r>
        <w:rPr>
          <w:rFonts w:ascii="Times New Roman" w:hAnsi="Times New Roman" w:cs="Times New Roman"/>
          <w:i/>
          <w:iCs/>
          <w:sz w:val="24"/>
          <w:szCs w:val="24"/>
        </w:rPr>
        <w:t>Maximum height</w:t>
      </w:r>
    </w:p>
    <w:p w14:paraId="0DD3C7FD" w14:textId="77777777"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Maximum height observed across an individual’s lifetime was modelled using the </w:t>
      </w:r>
      <w:proofErr w:type="spellStart"/>
      <w:r>
        <w:rPr>
          <w:rFonts w:ascii="Consolas" w:hAnsi="Consolas" w:cs="Times New Roman"/>
          <w:b/>
          <w:bCs/>
          <w:sz w:val="23"/>
          <w:szCs w:val="23"/>
        </w:rPr>
        <w:t>lmer</w:t>
      </w:r>
      <w:proofErr w:type="spellEnd"/>
      <w:r>
        <w:rPr>
          <w:rFonts w:ascii="Times New Roman" w:hAnsi="Times New Roman" w:cs="Times New Roman"/>
          <w:sz w:val="24"/>
          <w:szCs w:val="24"/>
        </w:rPr>
        <w:t xml:space="preserve"> function to fit a mixed effects model with a Gaussian link for each species. The initial model structure for fixed effects, interactions, rosette size covariate, and random effect was identical to that of the bud count models. Significant heteroskedasticity was again observed among the residuals, driven by the untrimmed control group; log-transforming the response alleviated this issue,</w:t>
      </w:r>
      <w:r w:rsidRPr="0055683B">
        <w:rPr>
          <w:rFonts w:ascii="Times New Roman" w:hAnsi="Times New Roman" w:cs="Times New Roman"/>
          <w:sz w:val="24"/>
          <w:szCs w:val="24"/>
        </w:rPr>
        <w:t xml:space="preserve"> </w:t>
      </w:r>
      <w:r>
        <w:rPr>
          <w:rFonts w:ascii="Times New Roman" w:hAnsi="Times New Roman" w:cs="Times New Roman"/>
          <w:sz w:val="24"/>
          <w:szCs w:val="24"/>
        </w:rPr>
        <w:t xml:space="preserve">also ensuring that the model could not (unrealistically) predict negative heights. An analysis of deviance was again used to compare models with and without the trimming/warming interaction term; as discussed in the main text, the interaction was not significant for either species,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was thus dropped from the final model. To compare effects between trimming treatments, </w:t>
      </w:r>
      <w:proofErr w:type="spellStart"/>
      <w:r w:rsidRPr="00991349">
        <w:rPr>
          <w:rFonts w:ascii="Consolas" w:hAnsi="Consolas" w:cs="Times New Roman"/>
          <w:b/>
          <w:bCs/>
          <w:sz w:val="23"/>
          <w:szCs w:val="23"/>
        </w:rPr>
        <w:t>emmeans</w:t>
      </w:r>
      <w:proofErr w:type="spellEnd"/>
      <w:r>
        <w:rPr>
          <w:rFonts w:ascii="Times New Roman" w:hAnsi="Times New Roman" w:cs="Times New Roman"/>
          <w:sz w:val="24"/>
          <w:szCs w:val="24"/>
        </w:rPr>
        <w:t xml:space="preserve"> was again used in the manner described earlier.</w:t>
      </w:r>
    </w:p>
    <w:p w14:paraId="10ABE2C5" w14:textId="77777777" w:rsidR="00823F5D" w:rsidRDefault="00823F5D" w:rsidP="00823F5D">
      <w:pPr>
        <w:jc w:val="both"/>
      </w:pPr>
    </w:p>
    <w:p w14:paraId="2D275956" w14:textId="77777777" w:rsidR="00823F5D" w:rsidRPr="002A73BB" w:rsidRDefault="00823F5D" w:rsidP="00823F5D">
      <w:pPr>
        <w:jc w:val="both"/>
        <w:rPr>
          <w:rFonts w:ascii="Times New Roman" w:hAnsi="Times New Roman" w:cs="Times New Roman"/>
          <w:i/>
          <w:iCs/>
          <w:sz w:val="24"/>
          <w:szCs w:val="24"/>
        </w:rPr>
      </w:pPr>
      <w:r>
        <w:rPr>
          <w:rFonts w:ascii="Times New Roman" w:hAnsi="Times New Roman" w:cs="Times New Roman"/>
          <w:i/>
          <w:iCs/>
          <w:sz w:val="24"/>
          <w:szCs w:val="24"/>
        </w:rPr>
        <w:t>Maximum stem count</w:t>
      </w:r>
    </w:p>
    <w:p w14:paraId="599B13CE" w14:textId="77777777"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The maximum number of concurrent stems on an individual</w:t>
      </w:r>
      <w:r w:rsidRPr="00B537C3">
        <w:rPr>
          <w:rFonts w:ascii="Times New Roman" w:hAnsi="Times New Roman" w:cs="Times New Roman"/>
          <w:sz w:val="24"/>
          <w:szCs w:val="24"/>
        </w:rPr>
        <w:t xml:space="preserve"> </w:t>
      </w:r>
      <w:r>
        <w:rPr>
          <w:rFonts w:ascii="Times New Roman" w:hAnsi="Times New Roman" w:cs="Times New Roman"/>
          <w:sz w:val="24"/>
          <w:szCs w:val="24"/>
        </w:rPr>
        <w:t xml:space="preserve">was modelled using the </w:t>
      </w:r>
      <w:proofErr w:type="spellStart"/>
      <w:r>
        <w:rPr>
          <w:rFonts w:ascii="Consolas" w:hAnsi="Consolas" w:cs="Times New Roman"/>
          <w:b/>
          <w:bCs/>
          <w:sz w:val="23"/>
          <w:szCs w:val="23"/>
        </w:rPr>
        <w:t>lmer</w:t>
      </w:r>
      <w:proofErr w:type="spellEnd"/>
      <w:r>
        <w:rPr>
          <w:rFonts w:ascii="Times New Roman" w:hAnsi="Times New Roman" w:cs="Times New Roman"/>
          <w:sz w:val="24"/>
          <w:szCs w:val="24"/>
        </w:rPr>
        <w:t xml:space="preserve"> function to fit a mixed effects model with a Gaussian link for each species. The initial model structure for fixed effects, interactions, rosette size covariate, and random effects was identical to that of the bud count and height models.</w:t>
      </w:r>
      <w:r w:rsidRPr="00B537C3">
        <w:rPr>
          <w:rFonts w:ascii="Times New Roman" w:hAnsi="Times New Roman" w:cs="Times New Roman"/>
          <w:sz w:val="24"/>
          <w:szCs w:val="24"/>
        </w:rPr>
        <w:t xml:space="preserve"> </w:t>
      </w:r>
      <w:r>
        <w:rPr>
          <w:rFonts w:ascii="Times New Roman" w:hAnsi="Times New Roman" w:cs="Times New Roman"/>
          <w:sz w:val="24"/>
          <w:szCs w:val="24"/>
        </w:rPr>
        <w:t xml:space="preserve">Once again, significant heteroskedasticity was observed among the residuals, and was again driven by the untrimmed control group; </w:t>
      </w:r>
      <w:r w:rsidRPr="009D5E3E">
        <w:rPr>
          <w:rFonts w:ascii="Times New Roman" w:hAnsi="Times New Roman" w:cs="Times New Roman"/>
          <w:sz w:val="24"/>
          <w:szCs w:val="24"/>
        </w:rPr>
        <w:t>log-transforming the response alleviated this issue, while also ensuring that the model could not (unrealistically) predict negative stem counts</w:t>
      </w:r>
      <w:r>
        <w:rPr>
          <w:rFonts w:ascii="Times New Roman" w:hAnsi="Times New Roman" w:cs="Times New Roman"/>
          <w:sz w:val="24"/>
          <w:szCs w:val="24"/>
        </w:rPr>
        <w:t xml:space="preserve">. An analysis of deviance was again used to compare models with and without the trimming/warming interaction term; as discussed in the main text, the interaction was not significant for either species,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was thus dropped from the final model. Like maximum bud count, maximum stem count is a discrete response, so we again initially used </w:t>
      </w:r>
      <w:proofErr w:type="spellStart"/>
      <w:r>
        <w:rPr>
          <w:rFonts w:ascii="Consolas" w:hAnsi="Consolas" w:cs="Times New Roman"/>
          <w:b/>
          <w:bCs/>
          <w:sz w:val="23"/>
          <w:szCs w:val="23"/>
        </w:rPr>
        <w:t>glmer</w:t>
      </w:r>
      <w:proofErr w:type="spellEnd"/>
      <w:r>
        <w:rPr>
          <w:rFonts w:ascii="Times New Roman" w:hAnsi="Times New Roman" w:cs="Times New Roman"/>
          <w:sz w:val="24"/>
          <w:szCs w:val="24"/>
        </w:rPr>
        <w:t xml:space="preserve"> to fit a mixed effects model using the same initial structure but with a Poisson link; however, we again found that the observed maximum stem counts for each species do not really resemble a Poisson distribution, neither in aggregate nor across individual levels of warming and trimming treatments. </w:t>
      </w:r>
      <w:r>
        <w:rPr>
          <w:rFonts w:ascii="Times New Roman" w:hAnsi="Times New Roman" w:cs="Times New Roman"/>
          <w:sz w:val="24"/>
          <w:szCs w:val="24"/>
        </w:rPr>
        <w:lastRenderedPageBreak/>
        <w:t xml:space="preserve">As such, we stick with the </w:t>
      </w:r>
      <w:proofErr w:type="gramStart"/>
      <w:r>
        <w:rPr>
          <w:rFonts w:ascii="Times New Roman" w:hAnsi="Times New Roman" w:cs="Times New Roman"/>
          <w:sz w:val="24"/>
          <w:szCs w:val="24"/>
        </w:rPr>
        <w:t>log</w:t>
      </w:r>
      <w:proofErr w:type="gramEnd"/>
      <w:r>
        <w:rPr>
          <w:rFonts w:ascii="Times New Roman" w:hAnsi="Times New Roman" w:cs="Times New Roman"/>
          <w:sz w:val="24"/>
          <w:szCs w:val="24"/>
        </w:rPr>
        <w:t xml:space="preserve">-transformed Gaussian model for our reporting. Similar to what we observed when comparing the Poisson and log-transformed Gaussian models for bud count, we found that much like the log-transformed Gaussian models for stem count, the Poisson models for stem count indicated that the trimming/warming interaction was not significant; furthermore, most parameter estimates in the Poisson models were again similar to the corresponding estimates from the log-transformed Gaussian models, and there was no difference between the models regarding which parameters were and were not significant at the </w:t>
      </w:r>
      <m:oMath>
        <m:r>
          <w:rPr>
            <w:rFonts w:ascii="Cambria Math" w:hAnsi="Cambria Math" w:cs="Times New Roman"/>
            <w:sz w:val="24"/>
            <w:szCs w:val="24"/>
          </w:rPr>
          <m:t>α</m:t>
        </m:r>
      </m:oMath>
      <w:r>
        <w:rPr>
          <w:rFonts w:ascii="Times New Roman" w:eastAsiaTheme="minorEastAsia" w:hAnsi="Times New Roman" w:cs="Times New Roman"/>
          <w:sz w:val="24"/>
          <w:szCs w:val="24"/>
        </w:rPr>
        <w:t xml:space="preserve"> = 0.05 level (i.e. for each species, the 10, 5, and 0 cm trimming treatments were all still significant, but the warming treatment was not). </w:t>
      </w:r>
      <w:r>
        <w:rPr>
          <w:rFonts w:ascii="Times New Roman" w:hAnsi="Times New Roman" w:cs="Times New Roman"/>
          <w:sz w:val="24"/>
          <w:szCs w:val="24"/>
        </w:rPr>
        <w:t xml:space="preserve">To compare effects between trimming treatments, </w:t>
      </w:r>
      <w:proofErr w:type="spellStart"/>
      <w:r w:rsidRPr="00991349">
        <w:rPr>
          <w:rFonts w:ascii="Consolas" w:hAnsi="Consolas" w:cs="Times New Roman"/>
          <w:b/>
          <w:bCs/>
          <w:sz w:val="23"/>
          <w:szCs w:val="23"/>
        </w:rPr>
        <w:t>emmeans</w:t>
      </w:r>
      <w:proofErr w:type="spellEnd"/>
      <w:r>
        <w:rPr>
          <w:rFonts w:ascii="Times New Roman" w:hAnsi="Times New Roman" w:cs="Times New Roman"/>
          <w:sz w:val="24"/>
          <w:szCs w:val="24"/>
        </w:rPr>
        <w:t xml:space="preserve"> was again used in the manner described earlier.</w:t>
      </w:r>
    </w:p>
    <w:p w14:paraId="2D539E54" w14:textId="77777777" w:rsidR="00823F5D" w:rsidRDefault="00823F5D" w:rsidP="00823F5D">
      <w:pPr>
        <w:jc w:val="both"/>
        <w:rPr>
          <w:rFonts w:ascii="Times New Roman" w:hAnsi="Times New Roman" w:cs="Times New Roman"/>
          <w:b/>
          <w:bCs/>
          <w:sz w:val="24"/>
          <w:szCs w:val="24"/>
        </w:rPr>
      </w:pPr>
    </w:p>
    <w:p w14:paraId="7BEDC3D8" w14:textId="77777777" w:rsidR="00823F5D" w:rsidRPr="009C5387" w:rsidRDefault="00823F5D" w:rsidP="00823F5D">
      <w:pPr>
        <w:jc w:val="both"/>
        <w:rPr>
          <w:rFonts w:ascii="Times New Roman" w:hAnsi="Times New Roman" w:cs="Times New Roman"/>
          <w:b/>
          <w:bCs/>
          <w:sz w:val="24"/>
          <w:szCs w:val="24"/>
        </w:rPr>
      </w:pPr>
      <w:r w:rsidRPr="009C5387">
        <w:rPr>
          <w:rFonts w:ascii="Times New Roman" w:hAnsi="Times New Roman" w:cs="Times New Roman"/>
          <w:b/>
          <w:bCs/>
          <w:sz w:val="24"/>
          <w:szCs w:val="24"/>
        </w:rPr>
        <w:t xml:space="preserve">Survival </w:t>
      </w:r>
      <w:r>
        <w:rPr>
          <w:rFonts w:ascii="Times New Roman" w:hAnsi="Times New Roman" w:cs="Times New Roman"/>
          <w:b/>
          <w:bCs/>
          <w:sz w:val="24"/>
          <w:szCs w:val="24"/>
        </w:rPr>
        <w:t>models</w:t>
      </w:r>
    </w:p>
    <w:p w14:paraId="6B7F32AC" w14:textId="77777777"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The effects of treatment on the risk of death </w:t>
      </w:r>
      <w:proofErr w:type="spellStart"/>
      <w:r>
        <w:rPr>
          <w:rFonts w:ascii="Times New Roman" w:hAnsi="Times New Roman" w:cs="Times New Roman"/>
          <w:sz w:val="24"/>
          <w:szCs w:val="24"/>
        </w:rPr>
        <w:t>over time</w:t>
      </w:r>
      <w:proofErr w:type="spellEnd"/>
      <w:r>
        <w:rPr>
          <w:rFonts w:ascii="Times New Roman" w:hAnsi="Times New Roman" w:cs="Times New Roman"/>
          <w:sz w:val="24"/>
          <w:szCs w:val="24"/>
        </w:rPr>
        <w:t xml:space="preserve"> were quantified with a </w:t>
      </w:r>
      <w:r w:rsidRPr="00240ED8">
        <w:rPr>
          <w:rFonts w:ascii="Times New Roman" w:hAnsi="Times New Roman" w:cs="Times New Roman"/>
          <w:sz w:val="24"/>
          <w:szCs w:val="24"/>
        </w:rPr>
        <w:t xml:space="preserve">Cox proportional hazard model using the </w:t>
      </w:r>
      <w:proofErr w:type="spellStart"/>
      <w:r w:rsidRPr="00F52DD1">
        <w:rPr>
          <w:rFonts w:ascii="Consolas" w:hAnsi="Consolas" w:cs="Times New Roman"/>
          <w:b/>
          <w:bCs/>
          <w:sz w:val="23"/>
          <w:szCs w:val="23"/>
        </w:rPr>
        <w:t>coxme</w:t>
      </w:r>
      <w:proofErr w:type="spellEnd"/>
      <w:r w:rsidRPr="00240ED8">
        <w:rPr>
          <w:rFonts w:ascii="Times New Roman" w:hAnsi="Times New Roman" w:cs="Times New Roman"/>
          <w:sz w:val="24"/>
          <w:szCs w:val="24"/>
        </w:rPr>
        <w:t xml:space="preserve"> function in the </w:t>
      </w:r>
      <w:proofErr w:type="spellStart"/>
      <w:r w:rsidRPr="00F52DD1">
        <w:rPr>
          <w:rFonts w:ascii="Consolas" w:hAnsi="Consolas" w:cs="Times New Roman"/>
          <w:b/>
          <w:bCs/>
          <w:sz w:val="23"/>
          <w:szCs w:val="23"/>
        </w:rPr>
        <w:t>coxme</w:t>
      </w:r>
      <w:proofErr w:type="spellEnd"/>
      <w:r w:rsidRPr="00240ED8">
        <w:rPr>
          <w:rFonts w:ascii="Times New Roman" w:hAnsi="Times New Roman" w:cs="Times New Roman"/>
          <w:sz w:val="24"/>
          <w:szCs w:val="24"/>
        </w:rPr>
        <w:t xml:space="preserve"> package version 3.2-7 (</w:t>
      </w:r>
      <w:proofErr w:type="spellStart"/>
      <w:r w:rsidRPr="00240ED8">
        <w:rPr>
          <w:rFonts w:ascii="Times New Roman" w:hAnsi="Times New Roman" w:cs="Times New Roman"/>
          <w:sz w:val="24"/>
          <w:szCs w:val="24"/>
        </w:rPr>
        <w:t>Therneau</w:t>
      </w:r>
      <w:proofErr w:type="spellEnd"/>
      <w:r w:rsidRPr="00240ED8">
        <w:rPr>
          <w:rFonts w:ascii="Times New Roman" w:hAnsi="Times New Roman" w:cs="Times New Roman"/>
          <w:sz w:val="24"/>
          <w:szCs w:val="24"/>
        </w:rPr>
        <w:t xml:space="preserve"> 2024), with warming and trimming height as treatments (including an interaction effect between the two) and cluster as a random effect.</w:t>
      </w:r>
      <w:r>
        <w:rPr>
          <w:rFonts w:ascii="Times New Roman" w:hAnsi="Times New Roman" w:cs="Times New Roman"/>
          <w:sz w:val="24"/>
          <w:szCs w:val="24"/>
        </w:rPr>
        <w:t xml:space="preserve"> Like the demographic models, these </w:t>
      </w:r>
      <w:proofErr w:type="gramStart"/>
      <w:r>
        <w:rPr>
          <w:rFonts w:ascii="Times New Roman" w:hAnsi="Times New Roman" w:cs="Times New Roman"/>
          <w:sz w:val="24"/>
          <w:szCs w:val="24"/>
        </w:rPr>
        <w:t>models were</w:t>
      </w:r>
      <w:proofErr w:type="gramEnd"/>
      <w:r>
        <w:rPr>
          <w:rFonts w:ascii="Times New Roman" w:hAnsi="Times New Roman" w:cs="Times New Roman"/>
          <w:sz w:val="24"/>
          <w:szCs w:val="24"/>
        </w:rPr>
        <w:t xml:space="preserve"> also fit separately for each species, and analysis of deviance was used to determine whether the interaction effect was significant or should be dropped. Since there was an approximately 20-week period (December 2021 to May 2022) where no trimming occurred due to snow cover and poor weather conditions, the analyses are split into two windows, with one before (year 1) and one after (year 2) the winter season. There were no overwinter deaths in </w:t>
      </w:r>
      <w:r>
        <w:rPr>
          <w:rFonts w:ascii="Times New Roman" w:hAnsi="Times New Roman" w:cs="Times New Roman"/>
          <w:i/>
          <w:iCs/>
          <w:sz w:val="24"/>
          <w:szCs w:val="24"/>
        </w:rPr>
        <w:t>C. nutans</w:t>
      </w:r>
      <w:r>
        <w:rPr>
          <w:rFonts w:ascii="Times New Roman" w:hAnsi="Times New Roman" w:cs="Times New Roman"/>
          <w:sz w:val="24"/>
          <w:szCs w:val="24"/>
        </w:rPr>
        <w:t xml:space="preserve">, while there were 4 in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unwarmed</w:t>
      </w:r>
      <w:proofErr w:type="spellEnd"/>
      <w:r>
        <w:rPr>
          <w:rFonts w:ascii="Times New Roman" w:hAnsi="Times New Roman" w:cs="Times New Roman"/>
          <w:sz w:val="24"/>
          <w:szCs w:val="24"/>
        </w:rPr>
        <w:t xml:space="preserve"> individual trimmed to 5 cm, 1 warmed individual trimmed to 10 cm, and 2 warmed individuals trimmed to 5 cm. </w:t>
      </w:r>
      <w:r w:rsidRPr="00C35CF1">
        <w:rPr>
          <w:rFonts w:ascii="Times New Roman" w:hAnsi="Times New Roman" w:cs="Times New Roman"/>
          <w:sz w:val="24"/>
          <w:szCs w:val="24"/>
        </w:rPr>
        <w:t xml:space="preserve">A model was not fit for </w:t>
      </w:r>
      <w:r w:rsidRPr="00C35CF1">
        <w:rPr>
          <w:rFonts w:ascii="Times New Roman" w:hAnsi="Times New Roman" w:cs="Times New Roman"/>
          <w:i/>
          <w:iCs/>
          <w:sz w:val="24"/>
          <w:szCs w:val="24"/>
        </w:rPr>
        <w:t>C. nutans</w:t>
      </w:r>
      <w:r w:rsidRPr="00C35CF1">
        <w:rPr>
          <w:rFonts w:ascii="Times New Roman" w:hAnsi="Times New Roman" w:cs="Times New Roman"/>
          <w:sz w:val="24"/>
          <w:szCs w:val="24"/>
        </w:rPr>
        <w:t xml:space="preserve"> in year 2 since there were only </w:t>
      </w:r>
      <w:r>
        <w:rPr>
          <w:rFonts w:ascii="Times New Roman" w:hAnsi="Times New Roman" w:cs="Times New Roman"/>
          <w:sz w:val="24"/>
          <w:szCs w:val="24"/>
        </w:rPr>
        <w:t>two</w:t>
      </w:r>
      <w:r w:rsidRPr="00C35CF1">
        <w:rPr>
          <w:rFonts w:ascii="Times New Roman" w:hAnsi="Times New Roman" w:cs="Times New Roman"/>
          <w:sz w:val="24"/>
          <w:szCs w:val="24"/>
        </w:rPr>
        <w:t xml:space="preserve"> remaining individuals</w:t>
      </w:r>
      <w:r>
        <w:rPr>
          <w:rFonts w:ascii="Times New Roman" w:hAnsi="Times New Roman" w:cs="Times New Roman"/>
          <w:sz w:val="24"/>
          <w:szCs w:val="24"/>
        </w:rPr>
        <w:t xml:space="preserve"> and thus an insufficient sample size for the model to converge.</w:t>
      </w:r>
    </w:p>
    <w:p w14:paraId="09C7DE68" w14:textId="77777777" w:rsidR="00823F5D" w:rsidRDefault="00823F5D" w:rsidP="00823F5D">
      <w:pPr>
        <w:spacing w:after="0" w:line="480" w:lineRule="auto"/>
        <w:jc w:val="both"/>
        <w:rPr>
          <w:rFonts w:ascii="Times New Roman" w:hAnsi="Times New Roman" w:cs="Times New Roman"/>
          <w:sz w:val="24"/>
          <w:szCs w:val="24"/>
        </w:rPr>
      </w:pPr>
    </w:p>
    <w:p w14:paraId="53AC013D" w14:textId="77777777" w:rsidR="00823F5D" w:rsidRDefault="00823F5D" w:rsidP="00823F5D">
      <w:pPr>
        <w:rPr>
          <w:rFonts w:ascii="Times New Roman" w:hAnsi="Times New Roman" w:cs="Times New Roman"/>
          <w:b/>
          <w:bCs/>
          <w:sz w:val="24"/>
          <w:szCs w:val="24"/>
        </w:rPr>
      </w:pPr>
      <w:r>
        <w:rPr>
          <w:rFonts w:ascii="Times New Roman" w:hAnsi="Times New Roman" w:cs="Times New Roman"/>
          <w:b/>
          <w:bCs/>
          <w:sz w:val="24"/>
          <w:szCs w:val="24"/>
        </w:rPr>
        <w:t>References</w:t>
      </w:r>
    </w:p>
    <w:p w14:paraId="08B8699D" w14:textId="77777777" w:rsidR="00823F5D" w:rsidRDefault="00823F5D" w:rsidP="00823F5D">
      <w:pPr>
        <w:spacing w:after="120"/>
        <w:ind w:left="284" w:hanging="284"/>
        <w:jc w:val="both"/>
        <w:rPr>
          <w:rFonts w:ascii="Times New Roman" w:hAnsi="Times New Roman" w:cs="Times New Roman"/>
          <w:color w:val="222222"/>
          <w:sz w:val="24"/>
          <w:szCs w:val="24"/>
          <w:shd w:val="clear" w:color="auto" w:fill="FFFFFF"/>
        </w:rPr>
      </w:pPr>
      <w:r w:rsidRPr="00A54203">
        <w:rPr>
          <w:rFonts w:ascii="Times New Roman" w:hAnsi="Times New Roman" w:cs="Times New Roman"/>
          <w:color w:val="222222"/>
          <w:sz w:val="24"/>
          <w:szCs w:val="24"/>
          <w:shd w:val="clear" w:color="auto" w:fill="FFFFFF"/>
        </w:rPr>
        <w:t xml:space="preserve">Bates, D., </w:t>
      </w:r>
      <w:proofErr w:type="spellStart"/>
      <w:r w:rsidRPr="00A54203">
        <w:rPr>
          <w:rFonts w:ascii="Times New Roman" w:hAnsi="Times New Roman" w:cs="Times New Roman"/>
          <w:color w:val="222222"/>
          <w:sz w:val="24"/>
          <w:szCs w:val="24"/>
          <w:shd w:val="clear" w:color="auto" w:fill="FFFFFF"/>
        </w:rPr>
        <w:t>Maechler</w:t>
      </w:r>
      <w:proofErr w:type="spellEnd"/>
      <w:r w:rsidRPr="00A54203">
        <w:rPr>
          <w:rFonts w:ascii="Times New Roman" w:hAnsi="Times New Roman" w:cs="Times New Roman"/>
          <w:color w:val="222222"/>
          <w:sz w:val="24"/>
          <w:szCs w:val="24"/>
          <w:shd w:val="clear" w:color="auto" w:fill="FFFFFF"/>
        </w:rPr>
        <w:t xml:space="preserve">, M., Bolker, B., &amp; Walker, S. (2022). Package ‘lme4’, version 1.1-31. </w:t>
      </w:r>
      <w:r>
        <w:rPr>
          <w:rFonts w:ascii="Times New Roman" w:hAnsi="Times New Roman" w:cs="Times New Roman"/>
          <w:color w:val="222222"/>
          <w:sz w:val="24"/>
          <w:szCs w:val="24"/>
          <w:shd w:val="clear" w:color="auto" w:fill="FFFFFF"/>
        </w:rPr>
        <w:t>https://cran.r-project.org/web/packages/lme4/index.html</w:t>
      </w:r>
    </w:p>
    <w:p w14:paraId="25B86775" w14:textId="77777777" w:rsidR="00823F5D" w:rsidRPr="00422870" w:rsidRDefault="00823F5D" w:rsidP="00823F5D">
      <w:pPr>
        <w:spacing w:after="120"/>
        <w:ind w:left="284" w:hanging="284"/>
        <w:jc w:val="both"/>
        <w:rPr>
          <w:rFonts w:ascii="Times New Roman" w:hAnsi="Times New Roman" w:cs="Times New Roman"/>
          <w:color w:val="222222"/>
          <w:sz w:val="24"/>
          <w:szCs w:val="24"/>
          <w:shd w:val="clear" w:color="auto" w:fill="FFFFFF"/>
        </w:rPr>
      </w:pPr>
      <w:r w:rsidRPr="00422870">
        <w:rPr>
          <w:rFonts w:ascii="Times New Roman" w:hAnsi="Times New Roman" w:cs="Times New Roman"/>
          <w:color w:val="222222"/>
          <w:sz w:val="24"/>
          <w:szCs w:val="24"/>
          <w:shd w:val="clear" w:color="auto" w:fill="FFFFFF"/>
        </w:rPr>
        <w:t>Lenth, R.V. (2022). Package ‘</w:t>
      </w:r>
      <w:proofErr w:type="spellStart"/>
      <w:r w:rsidRPr="00422870">
        <w:rPr>
          <w:rFonts w:ascii="Times New Roman" w:hAnsi="Times New Roman" w:cs="Times New Roman"/>
          <w:color w:val="222222"/>
          <w:sz w:val="24"/>
          <w:szCs w:val="24"/>
          <w:shd w:val="clear" w:color="auto" w:fill="FFFFFF"/>
        </w:rPr>
        <w:t>emmeans</w:t>
      </w:r>
      <w:proofErr w:type="spellEnd"/>
      <w:r w:rsidRPr="00422870">
        <w:rPr>
          <w:rFonts w:ascii="Times New Roman" w:hAnsi="Times New Roman" w:cs="Times New Roman"/>
          <w:color w:val="222222"/>
          <w:sz w:val="24"/>
          <w:szCs w:val="24"/>
          <w:shd w:val="clear" w:color="auto" w:fill="FFFFFF"/>
        </w:rPr>
        <w:t>’, version 1.8.3. https://cran.r-project.org/web/packag</w:t>
      </w:r>
      <w:r>
        <w:rPr>
          <w:rFonts w:ascii="Times New Roman" w:hAnsi="Times New Roman" w:cs="Times New Roman"/>
          <w:color w:val="222222"/>
          <w:sz w:val="24"/>
          <w:szCs w:val="24"/>
          <w:shd w:val="clear" w:color="auto" w:fill="FFFFFF"/>
        </w:rPr>
        <w:t>-</w:t>
      </w:r>
      <w:r w:rsidRPr="00422870">
        <w:rPr>
          <w:rFonts w:ascii="Times New Roman" w:hAnsi="Times New Roman" w:cs="Times New Roman"/>
          <w:color w:val="222222"/>
          <w:sz w:val="24"/>
          <w:szCs w:val="24"/>
          <w:shd w:val="clear" w:color="auto" w:fill="FFFFFF"/>
        </w:rPr>
        <w:t>es/emmeans/index.html</w:t>
      </w:r>
      <w:r>
        <w:rPr>
          <w:rFonts w:ascii="Times New Roman" w:hAnsi="Times New Roman" w:cs="Times New Roman"/>
          <w:color w:val="222222"/>
          <w:sz w:val="24"/>
          <w:szCs w:val="24"/>
          <w:shd w:val="clear" w:color="auto" w:fill="FFFFFF"/>
        </w:rPr>
        <w:t>.</w:t>
      </w:r>
    </w:p>
    <w:p w14:paraId="2E65A88E" w14:textId="77777777" w:rsidR="00823F5D" w:rsidRDefault="00823F5D" w:rsidP="00823F5D">
      <w:pPr>
        <w:spacing w:after="120"/>
        <w:ind w:left="284" w:hanging="284"/>
        <w:jc w:val="both"/>
        <w:rPr>
          <w:rFonts w:ascii="Times New Roman" w:hAnsi="Times New Roman" w:cs="Times New Roman"/>
          <w:color w:val="222222"/>
          <w:sz w:val="24"/>
          <w:szCs w:val="24"/>
          <w:shd w:val="clear" w:color="auto" w:fill="FFFFFF"/>
        </w:rPr>
      </w:pPr>
      <w:proofErr w:type="spellStart"/>
      <w:r w:rsidRPr="00422870">
        <w:rPr>
          <w:rFonts w:ascii="Times New Roman" w:hAnsi="Times New Roman" w:cs="Times New Roman"/>
          <w:color w:val="222222"/>
          <w:sz w:val="24"/>
          <w:szCs w:val="24"/>
          <w:shd w:val="clear" w:color="auto" w:fill="FFFFFF"/>
        </w:rPr>
        <w:t>Therneau</w:t>
      </w:r>
      <w:proofErr w:type="spellEnd"/>
      <w:r w:rsidRPr="00422870">
        <w:rPr>
          <w:rFonts w:ascii="Times New Roman" w:hAnsi="Times New Roman" w:cs="Times New Roman"/>
          <w:color w:val="222222"/>
          <w:sz w:val="24"/>
          <w:szCs w:val="24"/>
          <w:shd w:val="clear" w:color="auto" w:fill="FFFFFF"/>
        </w:rPr>
        <w:t>, T.M. (2024). Package ‘</w:t>
      </w:r>
      <w:proofErr w:type="spellStart"/>
      <w:r w:rsidRPr="00422870">
        <w:rPr>
          <w:rFonts w:ascii="Times New Roman" w:hAnsi="Times New Roman" w:cs="Times New Roman"/>
          <w:color w:val="222222"/>
          <w:sz w:val="24"/>
          <w:szCs w:val="24"/>
          <w:shd w:val="clear" w:color="auto" w:fill="FFFFFF"/>
        </w:rPr>
        <w:t>coxme</w:t>
      </w:r>
      <w:proofErr w:type="spellEnd"/>
      <w:r w:rsidRPr="00422870">
        <w:rPr>
          <w:rFonts w:ascii="Times New Roman" w:hAnsi="Times New Roman" w:cs="Times New Roman"/>
          <w:color w:val="222222"/>
          <w:sz w:val="24"/>
          <w:szCs w:val="24"/>
          <w:shd w:val="clear" w:color="auto" w:fill="FFFFFF"/>
        </w:rPr>
        <w:t>’, version 2.2-20.</w:t>
      </w:r>
      <w:r>
        <w:rPr>
          <w:rFonts w:ascii="Times New Roman" w:hAnsi="Times New Roman" w:cs="Times New Roman"/>
          <w:color w:val="222222"/>
          <w:sz w:val="24"/>
          <w:szCs w:val="24"/>
          <w:shd w:val="clear" w:color="auto" w:fill="FFFFFF"/>
        </w:rPr>
        <w:t xml:space="preserve"> </w:t>
      </w:r>
      <w:r w:rsidRPr="00422870">
        <w:rPr>
          <w:rFonts w:ascii="Times New Roman" w:hAnsi="Times New Roman" w:cs="Times New Roman"/>
          <w:color w:val="222222"/>
          <w:sz w:val="24"/>
          <w:szCs w:val="24"/>
          <w:shd w:val="clear" w:color="auto" w:fill="FFFFFF"/>
        </w:rPr>
        <w:t>https://cran.r</w:t>
      </w:r>
      <w:r>
        <w:rPr>
          <w:rFonts w:ascii="Times New Roman" w:hAnsi="Times New Roman" w:cs="Times New Roman"/>
          <w:color w:val="222222"/>
          <w:sz w:val="24"/>
          <w:szCs w:val="24"/>
          <w:shd w:val="clear" w:color="auto" w:fill="FFFFFF"/>
        </w:rPr>
        <w:t>-</w:t>
      </w:r>
      <w:r w:rsidRPr="00422870">
        <w:rPr>
          <w:rFonts w:ascii="Times New Roman" w:hAnsi="Times New Roman" w:cs="Times New Roman"/>
          <w:color w:val="222222"/>
          <w:sz w:val="24"/>
          <w:szCs w:val="24"/>
          <w:shd w:val="clear" w:color="auto" w:fill="FFFFFF"/>
        </w:rPr>
        <w:t>project.org/web/packag</w:t>
      </w:r>
      <w:r>
        <w:rPr>
          <w:rFonts w:ascii="Times New Roman" w:hAnsi="Times New Roman" w:cs="Times New Roman"/>
          <w:color w:val="222222"/>
          <w:sz w:val="24"/>
          <w:szCs w:val="24"/>
          <w:shd w:val="clear" w:color="auto" w:fill="FFFFFF"/>
        </w:rPr>
        <w:t>-</w:t>
      </w:r>
      <w:r w:rsidRPr="00422870">
        <w:rPr>
          <w:rFonts w:ascii="Times New Roman" w:hAnsi="Times New Roman" w:cs="Times New Roman"/>
          <w:color w:val="222222"/>
          <w:sz w:val="24"/>
          <w:szCs w:val="24"/>
          <w:shd w:val="clear" w:color="auto" w:fill="FFFFFF"/>
        </w:rPr>
        <w:t>es/coxme/index.html</w:t>
      </w:r>
      <w:r>
        <w:rPr>
          <w:rFonts w:ascii="Times New Roman" w:hAnsi="Times New Roman" w:cs="Times New Roman"/>
          <w:color w:val="222222"/>
          <w:sz w:val="24"/>
          <w:szCs w:val="24"/>
          <w:shd w:val="clear" w:color="auto" w:fill="FFFFFF"/>
        </w:rPr>
        <w:t>.</w:t>
      </w:r>
    </w:p>
    <w:p w14:paraId="0D001A25" w14:textId="77777777" w:rsidR="00823F5D" w:rsidRDefault="00823F5D" w:rsidP="00823F5D">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br w:type="page"/>
      </w:r>
    </w:p>
    <w:p w14:paraId="57F7A6A7" w14:textId="57B3D3FC" w:rsidR="00823F5D" w:rsidRDefault="00823F5D" w:rsidP="003E12B7">
      <w:pPr>
        <w:spacing w:line="240" w:lineRule="auto"/>
        <w:jc w:val="both"/>
        <w:rPr>
          <w:rFonts w:ascii="Times New Roman" w:hAnsi="Times New Roman" w:cs="Times New Roman"/>
          <w:color w:val="222222"/>
          <w:sz w:val="24"/>
          <w:szCs w:val="24"/>
          <w:shd w:val="clear" w:color="auto" w:fill="FFFFFF"/>
        </w:rPr>
      </w:pPr>
      <w:r w:rsidRPr="00F12A99">
        <w:rPr>
          <w:rFonts w:ascii="Times New Roman" w:hAnsi="Times New Roman" w:cs="Times New Roman"/>
          <w:b/>
          <w:bCs/>
          <w:color w:val="222222"/>
          <w:sz w:val="24"/>
          <w:szCs w:val="24"/>
          <w:shd w:val="clear" w:color="auto" w:fill="FFFFFF"/>
        </w:rPr>
        <w:lastRenderedPageBreak/>
        <w:t xml:space="preserve">Table </w:t>
      </w:r>
      <w:r w:rsidR="003E12B7">
        <w:rPr>
          <w:rFonts w:ascii="Times New Roman" w:hAnsi="Times New Roman" w:cs="Times New Roman"/>
          <w:b/>
          <w:bCs/>
          <w:color w:val="222222"/>
          <w:sz w:val="24"/>
          <w:szCs w:val="24"/>
          <w:shd w:val="clear" w:color="auto" w:fill="FFFFFF"/>
        </w:rPr>
        <w:t>S</w:t>
      </w:r>
      <w:r>
        <w:rPr>
          <w:rFonts w:ascii="Times New Roman" w:hAnsi="Times New Roman" w:cs="Times New Roman"/>
          <w:b/>
          <w:bCs/>
          <w:color w:val="222222"/>
          <w:sz w:val="24"/>
          <w:szCs w:val="24"/>
          <w:shd w:val="clear" w:color="auto" w:fill="FFFFFF"/>
        </w:rPr>
        <w:t>1</w:t>
      </w:r>
      <w:r w:rsidRPr="00F12A99">
        <w:rPr>
          <w:rFonts w:ascii="Times New Roman" w:hAnsi="Times New Roman" w:cs="Times New Roman"/>
          <w:b/>
          <w:bCs/>
          <w:color w:val="222222"/>
          <w:sz w:val="24"/>
          <w:szCs w:val="24"/>
          <w:shd w:val="clear" w:color="auto" w:fill="FFFFFF"/>
        </w:rPr>
        <w:t>.</w:t>
      </w:r>
      <w:r>
        <w:rPr>
          <w:rFonts w:ascii="Times New Roman" w:hAnsi="Times New Roman" w:cs="Times New Roman"/>
          <w:color w:val="222222"/>
          <w:sz w:val="24"/>
          <w:szCs w:val="24"/>
          <w:shd w:val="clear" w:color="auto" w:fill="FFFFFF"/>
        </w:rPr>
        <w:t xml:space="preserve"> Detailed breakdown of flowering and budding rates (i.e. producing at least one bud and flower, respectively) for each species, split out by warming and trimming treatments. Each of the four trimming treatment levels for each species contains 15 individuals, with 7 </w:t>
      </w:r>
      <w:proofErr w:type="spellStart"/>
      <w:r>
        <w:rPr>
          <w:rFonts w:ascii="Times New Roman" w:hAnsi="Times New Roman" w:cs="Times New Roman"/>
          <w:color w:val="222222"/>
          <w:sz w:val="24"/>
          <w:szCs w:val="24"/>
          <w:shd w:val="clear" w:color="auto" w:fill="FFFFFF"/>
        </w:rPr>
        <w:t>unwarmed</w:t>
      </w:r>
      <w:proofErr w:type="spellEnd"/>
      <w:r>
        <w:rPr>
          <w:rFonts w:ascii="Times New Roman" w:hAnsi="Times New Roman" w:cs="Times New Roman"/>
          <w:color w:val="222222"/>
          <w:sz w:val="24"/>
          <w:szCs w:val="24"/>
          <w:shd w:val="clear" w:color="auto" w:fill="FFFFFF"/>
        </w:rPr>
        <w:t xml:space="preserve"> and 8 </w:t>
      </w:r>
      <w:proofErr w:type="spellStart"/>
      <w:r>
        <w:rPr>
          <w:rFonts w:ascii="Times New Roman" w:hAnsi="Times New Roman" w:cs="Times New Roman"/>
          <w:color w:val="222222"/>
          <w:sz w:val="24"/>
          <w:szCs w:val="24"/>
          <w:shd w:val="clear" w:color="auto" w:fill="FFFFFF"/>
        </w:rPr>
        <w:t>unwarmed</w:t>
      </w:r>
      <w:proofErr w:type="spellEnd"/>
      <w:r>
        <w:rPr>
          <w:rFonts w:ascii="Times New Roman" w:hAnsi="Times New Roman" w:cs="Times New Roman"/>
          <w:color w:val="222222"/>
          <w:sz w:val="24"/>
          <w:szCs w:val="24"/>
          <w:shd w:val="clear" w:color="auto" w:fill="FFFFFF"/>
        </w:rPr>
        <w:t>.</w:t>
      </w:r>
    </w:p>
    <w:p w14:paraId="20EAD31E" w14:textId="77777777" w:rsidR="003E12B7" w:rsidRDefault="003E12B7" w:rsidP="003E12B7">
      <w:pPr>
        <w:spacing w:line="240" w:lineRule="auto"/>
        <w:jc w:val="both"/>
        <w:rPr>
          <w:rFonts w:ascii="Times New Roman" w:hAnsi="Times New Roman" w:cs="Times New Roman"/>
          <w:color w:val="222222"/>
          <w:sz w:val="24"/>
          <w:szCs w:val="24"/>
          <w:shd w:val="clear" w:color="auto" w:fill="FFFFFF"/>
        </w:rPr>
      </w:pPr>
    </w:p>
    <w:tbl>
      <w:tblPr>
        <w:tblStyle w:val="TableGrid"/>
        <w:tblW w:w="9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3"/>
        <w:gridCol w:w="1201"/>
        <w:gridCol w:w="1134"/>
        <w:gridCol w:w="1078"/>
        <w:gridCol w:w="563"/>
        <w:gridCol w:w="1202"/>
        <w:gridCol w:w="1134"/>
        <w:gridCol w:w="1077"/>
      </w:tblGrid>
      <w:tr w:rsidR="00823F5D" w:rsidRPr="009C5387" w14:paraId="5F978461" w14:textId="77777777" w:rsidTr="006657FC">
        <w:tc>
          <w:tcPr>
            <w:tcW w:w="1983" w:type="dxa"/>
            <w:tcBorders>
              <w:bottom w:val="single" w:sz="18" w:space="0" w:color="auto"/>
            </w:tcBorders>
          </w:tcPr>
          <w:p w14:paraId="52C12AC2" w14:textId="77777777" w:rsidR="00823F5D" w:rsidRPr="009C5387" w:rsidRDefault="00823F5D" w:rsidP="0076004D">
            <w:pPr>
              <w:rPr>
                <w:rFonts w:ascii="Times New Roman" w:hAnsi="Times New Roman" w:cs="Times New Roman"/>
                <w:b/>
                <w:bCs/>
              </w:rPr>
            </w:pPr>
          </w:p>
        </w:tc>
        <w:tc>
          <w:tcPr>
            <w:tcW w:w="3413" w:type="dxa"/>
            <w:gridSpan w:val="3"/>
            <w:tcBorders>
              <w:bottom w:val="single" w:sz="18" w:space="0" w:color="auto"/>
            </w:tcBorders>
          </w:tcPr>
          <w:p w14:paraId="5792495D" w14:textId="77777777" w:rsidR="00823F5D" w:rsidRPr="009C5387" w:rsidRDefault="00823F5D" w:rsidP="0076004D">
            <w:pPr>
              <w:jc w:val="center"/>
              <w:rPr>
                <w:rFonts w:ascii="Times New Roman" w:hAnsi="Times New Roman" w:cs="Times New Roman"/>
                <w:b/>
                <w:bCs/>
              </w:rPr>
            </w:pPr>
            <w:r>
              <w:rPr>
                <w:rFonts w:ascii="Times New Roman" w:hAnsi="Times New Roman" w:cs="Times New Roman"/>
                <w:b/>
                <w:bCs/>
                <w:i/>
                <w:iCs/>
              </w:rPr>
              <w:t xml:space="preserve"> </w:t>
            </w:r>
            <w:r w:rsidRPr="009C5387">
              <w:rPr>
                <w:rFonts w:ascii="Times New Roman" w:hAnsi="Times New Roman" w:cs="Times New Roman"/>
                <w:b/>
                <w:bCs/>
                <w:i/>
                <w:iCs/>
              </w:rPr>
              <w:t>C. nutans</w:t>
            </w:r>
            <w:r w:rsidRPr="009C5387">
              <w:rPr>
                <w:rFonts w:ascii="Times New Roman" w:hAnsi="Times New Roman" w:cs="Times New Roman"/>
                <w:b/>
                <w:bCs/>
              </w:rPr>
              <w:t xml:space="preserve"> (</w:t>
            </w:r>
            <w:r w:rsidRPr="009C5387">
              <w:rPr>
                <w:rFonts w:ascii="Times New Roman" w:hAnsi="Times New Roman" w:cs="Times New Roman"/>
                <w:b/>
                <w:bCs/>
                <w:i/>
                <w:iCs/>
              </w:rPr>
              <w:t>n</w:t>
            </w:r>
            <w:r w:rsidRPr="009C5387">
              <w:rPr>
                <w:rFonts w:ascii="Times New Roman" w:hAnsi="Times New Roman" w:cs="Times New Roman"/>
                <w:b/>
                <w:bCs/>
              </w:rPr>
              <w:t xml:space="preserve"> = </w:t>
            </w:r>
            <w:r>
              <w:rPr>
                <w:rFonts w:ascii="Times New Roman" w:hAnsi="Times New Roman" w:cs="Times New Roman"/>
                <w:b/>
                <w:bCs/>
              </w:rPr>
              <w:t>60</w:t>
            </w:r>
            <w:r w:rsidRPr="009C5387">
              <w:rPr>
                <w:rFonts w:ascii="Times New Roman" w:hAnsi="Times New Roman" w:cs="Times New Roman"/>
                <w:b/>
                <w:bCs/>
              </w:rPr>
              <w:t>)</w:t>
            </w:r>
          </w:p>
        </w:tc>
        <w:tc>
          <w:tcPr>
            <w:tcW w:w="563" w:type="dxa"/>
            <w:tcBorders>
              <w:bottom w:val="single" w:sz="18" w:space="0" w:color="auto"/>
            </w:tcBorders>
          </w:tcPr>
          <w:p w14:paraId="22155C6A" w14:textId="77777777" w:rsidR="00823F5D" w:rsidRPr="009C5387" w:rsidRDefault="00823F5D" w:rsidP="0076004D">
            <w:pPr>
              <w:jc w:val="center"/>
              <w:rPr>
                <w:rFonts w:ascii="Times New Roman" w:hAnsi="Times New Roman" w:cs="Times New Roman"/>
                <w:b/>
                <w:bCs/>
              </w:rPr>
            </w:pPr>
          </w:p>
        </w:tc>
        <w:tc>
          <w:tcPr>
            <w:tcW w:w="3413" w:type="dxa"/>
            <w:gridSpan w:val="3"/>
            <w:tcBorders>
              <w:bottom w:val="single" w:sz="18" w:space="0" w:color="auto"/>
            </w:tcBorders>
            <w:vAlign w:val="center"/>
          </w:tcPr>
          <w:p w14:paraId="28870A01" w14:textId="77777777" w:rsidR="00823F5D" w:rsidRPr="009C5387" w:rsidRDefault="00823F5D" w:rsidP="0076004D">
            <w:pPr>
              <w:jc w:val="center"/>
              <w:rPr>
                <w:rFonts w:ascii="Times New Roman" w:hAnsi="Times New Roman" w:cs="Times New Roman"/>
                <w:b/>
                <w:bCs/>
              </w:rPr>
            </w:pPr>
            <w:r>
              <w:rPr>
                <w:rFonts w:ascii="Times New Roman" w:hAnsi="Times New Roman" w:cs="Times New Roman"/>
                <w:b/>
                <w:bCs/>
                <w:i/>
                <w:iCs/>
              </w:rPr>
              <w:t xml:space="preserve"> </w:t>
            </w:r>
            <w:r w:rsidRPr="009C5387">
              <w:rPr>
                <w:rFonts w:ascii="Times New Roman" w:hAnsi="Times New Roman" w:cs="Times New Roman"/>
                <w:b/>
                <w:bCs/>
                <w:i/>
                <w:iCs/>
              </w:rPr>
              <w:t xml:space="preserve">C. </w:t>
            </w:r>
            <w:proofErr w:type="spellStart"/>
            <w:r w:rsidRPr="009C5387">
              <w:rPr>
                <w:rFonts w:ascii="Times New Roman" w:hAnsi="Times New Roman" w:cs="Times New Roman"/>
                <w:b/>
                <w:bCs/>
                <w:i/>
                <w:iCs/>
              </w:rPr>
              <w:t>acanthoides</w:t>
            </w:r>
            <w:proofErr w:type="spellEnd"/>
            <w:r w:rsidRPr="009C5387">
              <w:rPr>
                <w:rFonts w:ascii="Times New Roman" w:hAnsi="Times New Roman" w:cs="Times New Roman"/>
                <w:b/>
                <w:bCs/>
              </w:rPr>
              <w:t xml:space="preserve"> (</w:t>
            </w:r>
            <w:r w:rsidRPr="009C5387">
              <w:rPr>
                <w:rFonts w:ascii="Times New Roman" w:hAnsi="Times New Roman" w:cs="Times New Roman"/>
                <w:b/>
                <w:bCs/>
                <w:i/>
                <w:iCs/>
              </w:rPr>
              <w:t>n</w:t>
            </w:r>
            <w:r w:rsidRPr="009C5387">
              <w:rPr>
                <w:rFonts w:ascii="Times New Roman" w:hAnsi="Times New Roman" w:cs="Times New Roman"/>
                <w:b/>
                <w:bCs/>
              </w:rPr>
              <w:t xml:space="preserve"> = </w:t>
            </w:r>
            <w:r>
              <w:rPr>
                <w:rFonts w:ascii="Times New Roman" w:hAnsi="Times New Roman" w:cs="Times New Roman"/>
                <w:b/>
                <w:bCs/>
              </w:rPr>
              <w:t>60</w:t>
            </w:r>
            <w:r w:rsidRPr="009C5387">
              <w:rPr>
                <w:rFonts w:ascii="Times New Roman" w:hAnsi="Times New Roman" w:cs="Times New Roman"/>
                <w:b/>
                <w:bCs/>
              </w:rPr>
              <w:t>)</w:t>
            </w:r>
          </w:p>
        </w:tc>
      </w:tr>
      <w:tr w:rsidR="00823F5D" w:rsidRPr="009C5387" w14:paraId="67C808AA" w14:textId="77777777" w:rsidTr="006657FC">
        <w:trPr>
          <w:trHeight w:val="283"/>
        </w:trPr>
        <w:tc>
          <w:tcPr>
            <w:tcW w:w="1983" w:type="dxa"/>
            <w:tcBorders>
              <w:top w:val="single" w:sz="4" w:space="0" w:color="auto"/>
            </w:tcBorders>
          </w:tcPr>
          <w:p w14:paraId="52BE6A09" w14:textId="77777777" w:rsidR="00823F5D" w:rsidRPr="009C5387" w:rsidRDefault="00823F5D" w:rsidP="0076004D">
            <w:pPr>
              <w:rPr>
                <w:rFonts w:ascii="Times New Roman" w:hAnsi="Times New Roman" w:cs="Times New Roman"/>
              </w:rPr>
            </w:pPr>
          </w:p>
        </w:tc>
        <w:tc>
          <w:tcPr>
            <w:tcW w:w="1201" w:type="dxa"/>
            <w:tcBorders>
              <w:top w:val="single" w:sz="4" w:space="0" w:color="auto"/>
            </w:tcBorders>
            <w:vAlign w:val="center"/>
          </w:tcPr>
          <w:p w14:paraId="6DF6AB37" w14:textId="77777777" w:rsidR="00823F5D" w:rsidRPr="009C5387" w:rsidRDefault="00823F5D" w:rsidP="0076004D">
            <w:pPr>
              <w:jc w:val="right"/>
              <w:rPr>
                <w:rFonts w:ascii="Times New Roman" w:hAnsi="Times New Roman" w:cs="Times New Roman"/>
              </w:rPr>
            </w:pPr>
          </w:p>
        </w:tc>
        <w:tc>
          <w:tcPr>
            <w:tcW w:w="1134" w:type="dxa"/>
            <w:tcBorders>
              <w:top w:val="single" w:sz="4" w:space="0" w:color="auto"/>
            </w:tcBorders>
            <w:vAlign w:val="center"/>
          </w:tcPr>
          <w:p w14:paraId="2B1355EB" w14:textId="77777777" w:rsidR="00823F5D" w:rsidRPr="009C5387" w:rsidRDefault="00823F5D" w:rsidP="0076004D">
            <w:pPr>
              <w:jc w:val="center"/>
              <w:rPr>
                <w:rFonts w:ascii="Times New Roman" w:hAnsi="Times New Roman" w:cs="Times New Roman"/>
              </w:rPr>
            </w:pPr>
          </w:p>
        </w:tc>
        <w:tc>
          <w:tcPr>
            <w:tcW w:w="1078" w:type="dxa"/>
            <w:tcBorders>
              <w:top w:val="single" w:sz="4" w:space="0" w:color="auto"/>
            </w:tcBorders>
            <w:vAlign w:val="center"/>
          </w:tcPr>
          <w:p w14:paraId="1FD3D271" w14:textId="77777777" w:rsidR="00823F5D" w:rsidRPr="009C5387" w:rsidRDefault="00823F5D" w:rsidP="0076004D">
            <w:pPr>
              <w:jc w:val="center"/>
              <w:rPr>
                <w:rFonts w:ascii="Times New Roman" w:hAnsi="Times New Roman" w:cs="Times New Roman"/>
              </w:rPr>
            </w:pPr>
          </w:p>
        </w:tc>
        <w:tc>
          <w:tcPr>
            <w:tcW w:w="563" w:type="dxa"/>
            <w:tcBorders>
              <w:top w:val="single" w:sz="4" w:space="0" w:color="auto"/>
            </w:tcBorders>
          </w:tcPr>
          <w:p w14:paraId="1C3D0A20" w14:textId="77777777" w:rsidR="00823F5D" w:rsidRPr="009C5387" w:rsidDel="00EC4627" w:rsidRDefault="00823F5D" w:rsidP="0076004D">
            <w:pPr>
              <w:jc w:val="right"/>
              <w:rPr>
                <w:rFonts w:ascii="Times New Roman" w:hAnsi="Times New Roman" w:cs="Times New Roman"/>
              </w:rPr>
            </w:pPr>
          </w:p>
        </w:tc>
        <w:tc>
          <w:tcPr>
            <w:tcW w:w="1202" w:type="dxa"/>
            <w:tcBorders>
              <w:top w:val="single" w:sz="4" w:space="0" w:color="auto"/>
            </w:tcBorders>
            <w:vAlign w:val="center"/>
          </w:tcPr>
          <w:p w14:paraId="6CBA35A1" w14:textId="77777777" w:rsidR="00823F5D" w:rsidRPr="009C5387" w:rsidRDefault="00823F5D" w:rsidP="0076004D">
            <w:pPr>
              <w:jc w:val="right"/>
              <w:rPr>
                <w:rFonts w:ascii="Times New Roman" w:hAnsi="Times New Roman" w:cs="Times New Roman"/>
              </w:rPr>
            </w:pPr>
          </w:p>
        </w:tc>
        <w:tc>
          <w:tcPr>
            <w:tcW w:w="1134" w:type="dxa"/>
            <w:tcBorders>
              <w:top w:val="single" w:sz="4" w:space="0" w:color="auto"/>
            </w:tcBorders>
            <w:vAlign w:val="center"/>
          </w:tcPr>
          <w:p w14:paraId="3EA850AF" w14:textId="77777777" w:rsidR="00823F5D" w:rsidRPr="009C5387" w:rsidRDefault="00823F5D" w:rsidP="0076004D">
            <w:pPr>
              <w:jc w:val="right"/>
              <w:rPr>
                <w:rFonts w:ascii="Times New Roman" w:hAnsi="Times New Roman" w:cs="Times New Roman"/>
              </w:rPr>
            </w:pPr>
          </w:p>
        </w:tc>
        <w:tc>
          <w:tcPr>
            <w:tcW w:w="1077" w:type="dxa"/>
            <w:tcBorders>
              <w:top w:val="single" w:sz="4" w:space="0" w:color="auto"/>
            </w:tcBorders>
            <w:vAlign w:val="center"/>
          </w:tcPr>
          <w:p w14:paraId="5A2C1254" w14:textId="77777777" w:rsidR="00823F5D" w:rsidRPr="009C5387" w:rsidRDefault="00823F5D" w:rsidP="0076004D">
            <w:pPr>
              <w:jc w:val="right"/>
              <w:rPr>
                <w:rFonts w:ascii="Times New Roman" w:hAnsi="Times New Roman" w:cs="Times New Roman"/>
              </w:rPr>
            </w:pPr>
          </w:p>
        </w:tc>
      </w:tr>
      <w:tr w:rsidR="00823F5D" w:rsidRPr="009C5387" w14:paraId="7376839A" w14:textId="77777777" w:rsidTr="006657FC">
        <w:trPr>
          <w:trHeight w:val="283"/>
        </w:trPr>
        <w:tc>
          <w:tcPr>
            <w:tcW w:w="1983" w:type="dxa"/>
            <w:tcBorders>
              <w:bottom w:val="single" w:sz="4" w:space="0" w:color="auto"/>
            </w:tcBorders>
          </w:tcPr>
          <w:p w14:paraId="00014E09" w14:textId="77777777" w:rsidR="00823F5D" w:rsidRPr="00D65A58" w:rsidRDefault="00823F5D" w:rsidP="0076004D">
            <w:pPr>
              <w:rPr>
                <w:rFonts w:ascii="Times New Roman" w:hAnsi="Times New Roman" w:cs="Times New Roman"/>
                <w:b/>
                <w:bCs/>
              </w:rPr>
            </w:pPr>
            <w:r>
              <w:rPr>
                <w:rFonts w:ascii="Times New Roman" w:hAnsi="Times New Roman" w:cs="Times New Roman"/>
                <w:b/>
                <w:bCs/>
              </w:rPr>
              <w:t>Budding</w:t>
            </w:r>
          </w:p>
        </w:tc>
        <w:tc>
          <w:tcPr>
            <w:tcW w:w="1201" w:type="dxa"/>
            <w:tcBorders>
              <w:bottom w:val="single" w:sz="4" w:space="0" w:color="auto"/>
            </w:tcBorders>
          </w:tcPr>
          <w:p w14:paraId="4D1B4E70" w14:textId="77777777" w:rsidR="00823F5D" w:rsidRPr="008123A4" w:rsidRDefault="00823F5D" w:rsidP="0076004D">
            <w:pPr>
              <w:jc w:val="right"/>
              <w:rPr>
                <w:rFonts w:ascii="Times New Roman" w:hAnsi="Times New Roman" w:cs="Times New Roman"/>
              </w:rPr>
            </w:pPr>
            <w:proofErr w:type="spellStart"/>
            <w:r w:rsidRPr="008123A4">
              <w:rPr>
                <w:rFonts w:ascii="Times New Roman" w:hAnsi="Times New Roman" w:cs="Times New Roman"/>
              </w:rPr>
              <w:t>Unwarmed</w:t>
            </w:r>
            <w:proofErr w:type="spellEnd"/>
          </w:p>
        </w:tc>
        <w:tc>
          <w:tcPr>
            <w:tcW w:w="1134" w:type="dxa"/>
            <w:tcBorders>
              <w:bottom w:val="single" w:sz="4" w:space="0" w:color="auto"/>
            </w:tcBorders>
          </w:tcPr>
          <w:p w14:paraId="2B9D0E1C" w14:textId="77777777" w:rsidR="00823F5D" w:rsidRPr="008123A4" w:rsidRDefault="00823F5D" w:rsidP="0076004D">
            <w:pPr>
              <w:jc w:val="right"/>
              <w:rPr>
                <w:rFonts w:ascii="Times New Roman" w:hAnsi="Times New Roman" w:cs="Times New Roman"/>
              </w:rPr>
            </w:pPr>
            <w:r>
              <w:rPr>
                <w:rFonts w:ascii="Times New Roman" w:hAnsi="Times New Roman" w:cs="Times New Roman"/>
              </w:rPr>
              <w:t>Warmed</w:t>
            </w:r>
          </w:p>
        </w:tc>
        <w:tc>
          <w:tcPr>
            <w:tcW w:w="1078" w:type="dxa"/>
            <w:tcBorders>
              <w:bottom w:val="single" w:sz="4" w:space="0" w:color="auto"/>
            </w:tcBorders>
          </w:tcPr>
          <w:p w14:paraId="43330D55" w14:textId="77777777" w:rsidR="00823F5D" w:rsidRPr="00DC1731" w:rsidRDefault="00823F5D" w:rsidP="0076004D">
            <w:pPr>
              <w:jc w:val="right"/>
              <w:rPr>
                <w:rFonts w:ascii="Times New Roman" w:hAnsi="Times New Roman" w:cs="Times New Roman"/>
                <w:i/>
                <w:iCs/>
              </w:rPr>
            </w:pPr>
            <w:r w:rsidRPr="00DC1731">
              <w:rPr>
                <w:rFonts w:ascii="Times New Roman" w:hAnsi="Times New Roman" w:cs="Times New Roman"/>
                <w:i/>
                <w:iCs/>
              </w:rPr>
              <w:t>Total</w:t>
            </w:r>
          </w:p>
        </w:tc>
        <w:tc>
          <w:tcPr>
            <w:tcW w:w="563" w:type="dxa"/>
            <w:tcBorders>
              <w:bottom w:val="single" w:sz="4" w:space="0" w:color="auto"/>
            </w:tcBorders>
          </w:tcPr>
          <w:p w14:paraId="18934275" w14:textId="77777777" w:rsidR="00823F5D" w:rsidRPr="008123A4" w:rsidDel="00EC4627" w:rsidRDefault="00823F5D" w:rsidP="0076004D">
            <w:pPr>
              <w:jc w:val="right"/>
              <w:rPr>
                <w:rFonts w:ascii="Times New Roman" w:hAnsi="Times New Roman" w:cs="Times New Roman"/>
              </w:rPr>
            </w:pPr>
          </w:p>
        </w:tc>
        <w:tc>
          <w:tcPr>
            <w:tcW w:w="1202" w:type="dxa"/>
            <w:tcBorders>
              <w:bottom w:val="single" w:sz="4" w:space="0" w:color="auto"/>
            </w:tcBorders>
          </w:tcPr>
          <w:p w14:paraId="64694E68" w14:textId="77777777" w:rsidR="00823F5D" w:rsidRPr="008123A4" w:rsidRDefault="00823F5D" w:rsidP="0076004D">
            <w:pPr>
              <w:jc w:val="right"/>
              <w:rPr>
                <w:rFonts w:ascii="Times New Roman" w:hAnsi="Times New Roman" w:cs="Times New Roman"/>
              </w:rPr>
            </w:pPr>
            <w:proofErr w:type="spellStart"/>
            <w:r w:rsidRPr="008123A4">
              <w:rPr>
                <w:rFonts w:ascii="Times New Roman" w:hAnsi="Times New Roman" w:cs="Times New Roman"/>
              </w:rPr>
              <w:t>Unwarmed</w:t>
            </w:r>
            <w:proofErr w:type="spellEnd"/>
          </w:p>
        </w:tc>
        <w:tc>
          <w:tcPr>
            <w:tcW w:w="1134" w:type="dxa"/>
            <w:tcBorders>
              <w:bottom w:val="single" w:sz="4" w:space="0" w:color="auto"/>
            </w:tcBorders>
          </w:tcPr>
          <w:p w14:paraId="36F1C5B2" w14:textId="77777777" w:rsidR="00823F5D" w:rsidRPr="008123A4" w:rsidRDefault="00823F5D" w:rsidP="0076004D">
            <w:pPr>
              <w:jc w:val="right"/>
              <w:rPr>
                <w:rFonts w:ascii="Times New Roman" w:hAnsi="Times New Roman" w:cs="Times New Roman"/>
              </w:rPr>
            </w:pPr>
            <w:r>
              <w:rPr>
                <w:rFonts w:ascii="Times New Roman" w:hAnsi="Times New Roman" w:cs="Times New Roman"/>
              </w:rPr>
              <w:t>Warmed</w:t>
            </w:r>
          </w:p>
        </w:tc>
        <w:tc>
          <w:tcPr>
            <w:tcW w:w="1077" w:type="dxa"/>
            <w:tcBorders>
              <w:bottom w:val="single" w:sz="4" w:space="0" w:color="auto"/>
            </w:tcBorders>
          </w:tcPr>
          <w:p w14:paraId="743A164D" w14:textId="77777777" w:rsidR="00823F5D" w:rsidRPr="00DC1731" w:rsidRDefault="00823F5D" w:rsidP="0076004D">
            <w:pPr>
              <w:jc w:val="right"/>
              <w:rPr>
                <w:rFonts w:ascii="Times New Roman" w:hAnsi="Times New Roman" w:cs="Times New Roman"/>
                <w:i/>
                <w:iCs/>
              </w:rPr>
            </w:pPr>
            <w:r w:rsidRPr="00DC1731">
              <w:rPr>
                <w:rFonts w:ascii="Times New Roman" w:hAnsi="Times New Roman" w:cs="Times New Roman"/>
                <w:i/>
                <w:iCs/>
              </w:rPr>
              <w:t>Total</w:t>
            </w:r>
          </w:p>
        </w:tc>
      </w:tr>
      <w:tr w:rsidR="00823F5D" w:rsidRPr="009C5387" w14:paraId="60F24A2A" w14:textId="77777777" w:rsidTr="006657FC">
        <w:trPr>
          <w:trHeight w:val="283"/>
        </w:trPr>
        <w:tc>
          <w:tcPr>
            <w:tcW w:w="1983" w:type="dxa"/>
          </w:tcPr>
          <w:p w14:paraId="24A3A00F" w14:textId="77777777" w:rsidR="00823F5D" w:rsidRPr="009C5387" w:rsidRDefault="00823F5D" w:rsidP="0076004D">
            <w:pPr>
              <w:rPr>
                <w:rFonts w:ascii="Times New Roman" w:hAnsi="Times New Roman" w:cs="Times New Roman"/>
              </w:rPr>
            </w:pPr>
            <w:r>
              <w:rPr>
                <w:rFonts w:ascii="Times New Roman" w:hAnsi="Times New Roman" w:cs="Times New Roman"/>
              </w:rPr>
              <w:t>Untrimmed</w:t>
            </w:r>
          </w:p>
        </w:tc>
        <w:tc>
          <w:tcPr>
            <w:tcW w:w="1201" w:type="dxa"/>
            <w:vAlign w:val="center"/>
          </w:tcPr>
          <w:p w14:paraId="344035B1"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100.0%</w:t>
            </w:r>
          </w:p>
        </w:tc>
        <w:tc>
          <w:tcPr>
            <w:tcW w:w="1134" w:type="dxa"/>
          </w:tcPr>
          <w:p w14:paraId="1E58A3C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100.0%</w:t>
            </w:r>
          </w:p>
        </w:tc>
        <w:tc>
          <w:tcPr>
            <w:tcW w:w="1078" w:type="dxa"/>
          </w:tcPr>
          <w:p w14:paraId="498F4F3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100.0%</w:t>
            </w:r>
          </w:p>
        </w:tc>
        <w:tc>
          <w:tcPr>
            <w:tcW w:w="563" w:type="dxa"/>
          </w:tcPr>
          <w:p w14:paraId="19DF2051" w14:textId="77777777" w:rsidR="00823F5D" w:rsidRPr="009C5387" w:rsidRDefault="00823F5D" w:rsidP="0076004D">
            <w:pPr>
              <w:jc w:val="right"/>
              <w:rPr>
                <w:rFonts w:ascii="Times New Roman" w:hAnsi="Times New Roman" w:cs="Times New Roman"/>
              </w:rPr>
            </w:pPr>
          </w:p>
        </w:tc>
        <w:tc>
          <w:tcPr>
            <w:tcW w:w="1202" w:type="dxa"/>
            <w:vAlign w:val="center"/>
          </w:tcPr>
          <w:p w14:paraId="1FE77867" w14:textId="77777777" w:rsidR="00823F5D" w:rsidRPr="009C5387" w:rsidRDefault="00823F5D" w:rsidP="0076004D">
            <w:pPr>
              <w:jc w:val="right"/>
              <w:rPr>
                <w:rFonts w:ascii="Times New Roman" w:hAnsi="Times New Roman" w:cs="Times New Roman"/>
              </w:rPr>
            </w:pPr>
            <w:r>
              <w:rPr>
                <w:rFonts w:ascii="Times New Roman" w:hAnsi="Times New Roman" w:cs="Times New Roman"/>
              </w:rPr>
              <w:t>71.4%</w:t>
            </w:r>
          </w:p>
        </w:tc>
        <w:tc>
          <w:tcPr>
            <w:tcW w:w="1134" w:type="dxa"/>
          </w:tcPr>
          <w:p w14:paraId="0E02CB0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100.0%</w:t>
            </w:r>
          </w:p>
        </w:tc>
        <w:tc>
          <w:tcPr>
            <w:tcW w:w="1077" w:type="dxa"/>
          </w:tcPr>
          <w:p w14:paraId="1C32B91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86.7%</w:t>
            </w:r>
          </w:p>
        </w:tc>
      </w:tr>
      <w:tr w:rsidR="00823F5D" w:rsidRPr="009C5387" w14:paraId="31F9A328" w14:textId="77777777" w:rsidTr="006657FC">
        <w:trPr>
          <w:trHeight w:val="283"/>
        </w:trPr>
        <w:tc>
          <w:tcPr>
            <w:tcW w:w="1983" w:type="dxa"/>
          </w:tcPr>
          <w:p w14:paraId="4A1425AB" w14:textId="77777777" w:rsidR="00823F5D" w:rsidRDefault="00823F5D" w:rsidP="0076004D">
            <w:pPr>
              <w:rPr>
                <w:rFonts w:ascii="Times New Roman" w:hAnsi="Times New Roman" w:cs="Times New Roman"/>
              </w:rPr>
            </w:pPr>
            <w:r>
              <w:rPr>
                <w:rFonts w:ascii="Times New Roman" w:hAnsi="Times New Roman" w:cs="Times New Roman"/>
              </w:rPr>
              <w:t>10 cm</w:t>
            </w:r>
          </w:p>
        </w:tc>
        <w:tc>
          <w:tcPr>
            <w:tcW w:w="1201" w:type="dxa"/>
            <w:vAlign w:val="center"/>
          </w:tcPr>
          <w:p w14:paraId="01F5E6FE"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85.7%</w:t>
            </w:r>
          </w:p>
        </w:tc>
        <w:tc>
          <w:tcPr>
            <w:tcW w:w="1134" w:type="dxa"/>
          </w:tcPr>
          <w:p w14:paraId="51AB57E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87.5%</w:t>
            </w:r>
          </w:p>
        </w:tc>
        <w:tc>
          <w:tcPr>
            <w:tcW w:w="1078" w:type="dxa"/>
          </w:tcPr>
          <w:p w14:paraId="3557B9D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86.7%</w:t>
            </w:r>
          </w:p>
        </w:tc>
        <w:tc>
          <w:tcPr>
            <w:tcW w:w="563" w:type="dxa"/>
          </w:tcPr>
          <w:p w14:paraId="01807EAA" w14:textId="77777777" w:rsidR="00823F5D" w:rsidRPr="009C5387" w:rsidRDefault="00823F5D" w:rsidP="0076004D">
            <w:pPr>
              <w:jc w:val="right"/>
              <w:rPr>
                <w:rFonts w:ascii="Times New Roman" w:hAnsi="Times New Roman" w:cs="Times New Roman"/>
              </w:rPr>
            </w:pPr>
          </w:p>
        </w:tc>
        <w:tc>
          <w:tcPr>
            <w:tcW w:w="1202" w:type="dxa"/>
            <w:vAlign w:val="center"/>
          </w:tcPr>
          <w:p w14:paraId="3987FD46"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57.1%</w:t>
            </w:r>
          </w:p>
        </w:tc>
        <w:tc>
          <w:tcPr>
            <w:tcW w:w="1134" w:type="dxa"/>
          </w:tcPr>
          <w:p w14:paraId="310C452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50.0%</w:t>
            </w:r>
          </w:p>
        </w:tc>
        <w:tc>
          <w:tcPr>
            <w:tcW w:w="1077" w:type="dxa"/>
          </w:tcPr>
          <w:p w14:paraId="3EC54BCC"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53.3%</w:t>
            </w:r>
          </w:p>
        </w:tc>
      </w:tr>
      <w:tr w:rsidR="00823F5D" w:rsidRPr="009C5387" w14:paraId="59336DC6" w14:textId="77777777" w:rsidTr="006657FC">
        <w:trPr>
          <w:trHeight w:val="283"/>
        </w:trPr>
        <w:tc>
          <w:tcPr>
            <w:tcW w:w="1983" w:type="dxa"/>
          </w:tcPr>
          <w:p w14:paraId="50F50B66" w14:textId="77777777" w:rsidR="00823F5D" w:rsidRDefault="00823F5D" w:rsidP="0076004D">
            <w:pPr>
              <w:rPr>
                <w:rFonts w:ascii="Times New Roman" w:hAnsi="Times New Roman" w:cs="Times New Roman"/>
              </w:rPr>
            </w:pPr>
            <w:r>
              <w:rPr>
                <w:rFonts w:ascii="Times New Roman" w:hAnsi="Times New Roman" w:cs="Times New Roman"/>
              </w:rPr>
              <w:t>5 cm</w:t>
            </w:r>
          </w:p>
        </w:tc>
        <w:tc>
          <w:tcPr>
            <w:tcW w:w="1201" w:type="dxa"/>
            <w:vAlign w:val="center"/>
          </w:tcPr>
          <w:p w14:paraId="63C3280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71.4%</w:t>
            </w:r>
          </w:p>
        </w:tc>
        <w:tc>
          <w:tcPr>
            <w:tcW w:w="1134" w:type="dxa"/>
          </w:tcPr>
          <w:p w14:paraId="50E3D54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50.0%</w:t>
            </w:r>
          </w:p>
        </w:tc>
        <w:tc>
          <w:tcPr>
            <w:tcW w:w="1078" w:type="dxa"/>
          </w:tcPr>
          <w:p w14:paraId="4F7925B5"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60.0%</w:t>
            </w:r>
          </w:p>
        </w:tc>
        <w:tc>
          <w:tcPr>
            <w:tcW w:w="563" w:type="dxa"/>
          </w:tcPr>
          <w:p w14:paraId="75A87DB2" w14:textId="77777777" w:rsidR="00823F5D" w:rsidRPr="009C5387" w:rsidRDefault="00823F5D" w:rsidP="0076004D">
            <w:pPr>
              <w:jc w:val="right"/>
              <w:rPr>
                <w:rFonts w:ascii="Times New Roman" w:hAnsi="Times New Roman" w:cs="Times New Roman"/>
              </w:rPr>
            </w:pPr>
          </w:p>
        </w:tc>
        <w:tc>
          <w:tcPr>
            <w:tcW w:w="1202" w:type="dxa"/>
            <w:vAlign w:val="center"/>
          </w:tcPr>
          <w:p w14:paraId="5BEB19E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28.6%</w:t>
            </w:r>
          </w:p>
        </w:tc>
        <w:tc>
          <w:tcPr>
            <w:tcW w:w="1134" w:type="dxa"/>
          </w:tcPr>
          <w:p w14:paraId="654DF06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12.5%</w:t>
            </w:r>
          </w:p>
        </w:tc>
        <w:tc>
          <w:tcPr>
            <w:tcW w:w="1077" w:type="dxa"/>
          </w:tcPr>
          <w:p w14:paraId="7A0CD42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20.0%</w:t>
            </w:r>
          </w:p>
        </w:tc>
      </w:tr>
      <w:tr w:rsidR="00823F5D" w:rsidRPr="009C5387" w14:paraId="46B44F28" w14:textId="77777777" w:rsidTr="006657FC">
        <w:trPr>
          <w:trHeight w:val="283"/>
        </w:trPr>
        <w:tc>
          <w:tcPr>
            <w:tcW w:w="1983" w:type="dxa"/>
          </w:tcPr>
          <w:p w14:paraId="25073925" w14:textId="77777777" w:rsidR="00823F5D" w:rsidRDefault="00823F5D" w:rsidP="0076004D">
            <w:pPr>
              <w:rPr>
                <w:rFonts w:ascii="Times New Roman" w:hAnsi="Times New Roman" w:cs="Times New Roman"/>
              </w:rPr>
            </w:pPr>
            <w:r>
              <w:rPr>
                <w:rFonts w:ascii="Times New Roman" w:hAnsi="Times New Roman" w:cs="Times New Roman"/>
              </w:rPr>
              <w:t>0 cm</w:t>
            </w:r>
          </w:p>
        </w:tc>
        <w:tc>
          <w:tcPr>
            <w:tcW w:w="1201" w:type="dxa"/>
            <w:vAlign w:val="center"/>
          </w:tcPr>
          <w:p w14:paraId="21280FB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18EFC011"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8" w:type="dxa"/>
          </w:tcPr>
          <w:p w14:paraId="40A804D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08CDD26C" w14:textId="77777777" w:rsidR="00823F5D" w:rsidRPr="009C5387" w:rsidRDefault="00823F5D" w:rsidP="0076004D">
            <w:pPr>
              <w:jc w:val="right"/>
              <w:rPr>
                <w:rFonts w:ascii="Times New Roman" w:hAnsi="Times New Roman" w:cs="Times New Roman"/>
              </w:rPr>
            </w:pPr>
          </w:p>
        </w:tc>
        <w:tc>
          <w:tcPr>
            <w:tcW w:w="1202" w:type="dxa"/>
            <w:vAlign w:val="center"/>
          </w:tcPr>
          <w:p w14:paraId="5B0E1C73"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47664FDA"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3B12438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r>
      <w:tr w:rsidR="00823F5D" w:rsidRPr="009C5387" w14:paraId="78D931B7" w14:textId="77777777" w:rsidTr="006657FC">
        <w:trPr>
          <w:trHeight w:val="283"/>
        </w:trPr>
        <w:tc>
          <w:tcPr>
            <w:tcW w:w="1983" w:type="dxa"/>
          </w:tcPr>
          <w:p w14:paraId="0E4D7A37" w14:textId="77777777" w:rsidR="00823F5D" w:rsidRPr="00DC1731" w:rsidRDefault="00823F5D" w:rsidP="0076004D">
            <w:pPr>
              <w:rPr>
                <w:rFonts w:ascii="Times New Roman" w:hAnsi="Times New Roman" w:cs="Times New Roman"/>
                <w:i/>
                <w:iCs/>
              </w:rPr>
            </w:pPr>
            <w:r w:rsidRPr="00DC1731">
              <w:rPr>
                <w:rFonts w:ascii="Times New Roman" w:hAnsi="Times New Roman" w:cs="Times New Roman"/>
                <w:i/>
                <w:iCs/>
              </w:rPr>
              <w:t>Total</w:t>
            </w:r>
          </w:p>
        </w:tc>
        <w:tc>
          <w:tcPr>
            <w:tcW w:w="1201" w:type="dxa"/>
          </w:tcPr>
          <w:p w14:paraId="4D564ACC"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64.3%</w:t>
            </w:r>
          </w:p>
        </w:tc>
        <w:tc>
          <w:tcPr>
            <w:tcW w:w="1134" w:type="dxa"/>
          </w:tcPr>
          <w:p w14:paraId="0280648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59.4%</w:t>
            </w:r>
          </w:p>
        </w:tc>
        <w:tc>
          <w:tcPr>
            <w:tcW w:w="1078" w:type="dxa"/>
          </w:tcPr>
          <w:p w14:paraId="129C6E06"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61.7%</w:t>
            </w:r>
          </w:p>
        </w:tc>
        <w:tc>
          <w:tcPr>
            <w:tcW w:w="563" w:type="dxa"/>
          </w:tcPr>
          <w:p w14:paraId="1635A8C3" w14:textId="77777777" w:rsidR="00823F5D" w:rsidRPr="009C5387" w:rsidRDefault="00823F5D" w:rsidP="0076004D">
            <w:pPr>
              <w:jc w:val="right"/>
              <w:rPr>
                <w:rFonts w:ascii="Times New Roman" w:hAnsi="Times New Roman" w:cs="Times New Roman"/>
              </w:rPr>
            </w:pPr>
          </w:p>
        </w:tc>
        <w:tc>
          <w:tcPr>
            <w:tcW w:w="1202" w:type="dxa"/>
          </w:tcPr>
          <w:p w14:paraId="2397FD6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39.3%</w:t>
            </w:r>
          </w:p>
        </w:tc>
        <w:tc>
          <w:tcPr>
            <w:tcW w:w="1134" w:type="dxa"/>
          </w:tcPr>
          <w:p w14:paraId="18E0697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40.6%</w:t>
            </w:r>
          </w:p>
        </w:tc>
        <w:tc>
          <w:tcPr>
            <w:tcW w:w="1077" w:type="dxa"/>
          </w:tcPr>
          <w:p w14:paraId="743A3A3D" w14:textId="77777777" w:rsidR="00823F5D" w:rsidRPr="009C5387" w:rsidRDefault="00823F5D" w:rsidP="0076004D">
            <w:pPr>
              <w:jc w:val="right"/>
              <w:rPr>
                <w:rFonts w:ascii="Times New Roman" w:hAnsi="Times New Roman" w:cs="Times New Roman"/>
              </w:rPr>
            </w:pPr>
            <w:r>
              <w:rPr>
                <w:rFonts w:ascii="Times New Roman" w:hAnsi="Times New Roman" w:cs="Times New Roman"/>
              </w:rPr>
              <w:t>40.0%</w:t>
            </w:r>
          </w:p>
        </w:tc>
      </w:tr>
      <w:tr w:rsidR="00823F5D" w:rsidRPr="009C5387" w14:paraId="2D652568" w14:textId="77777777" w:rsidTr="006657FC">
        <w:trPr>
          <w:trHeight w:val="283"/>
        </w:trPr>
        <w:tc>
          <w:tcPr>
            <w:tcW w:w="1983" w:type="dxa"/>
          </w:tcPr>
          <w:p w14:paraId="3F55278D" w14:textId="77777777" w:rsidR="00823F5D" w:rsidRDefault="00823F5D" w:rsidP="0076004D">
            <w:pPr>
              <w:ind w:firstLine="170"/>
              <w:rPr>
                <w:rFonts w:ascii="Times New Roman" w:hAnsi="Times New Roman" w:cs="Times New Roman"/>
              </w:rPr>
            </w:pPr>
          </w:p>
        </w:tc>
        <w:tc>
          <w:tcPr>
            <w:tcW w:w="1201" w:type="dxa"/>
          </w:tcPr>
          <w:p w14:paraId="40DB1F9E" w14:textId="77777777" w:rsidR="00823F5D" w:rsidRPr="009C5387" w:rsidRDefault="00823F5D" w:rsidP="0076004D">
            <w:pPr>
              <w:jc w:val="right"/>
              <w:rPr>
                <w:rFonts w:ascii="Times New Roman" w:hAnsi="Times New Roman" w:cs="Times New Roman"/>
              </w:rPr>
            </w:pPr>
          </w:p>
        </w:tc>
        <w:tc>
          <w:tcPr>
            <w:tcW w:w="1134" w:type="dxa"/>
          </w:tcPr>
          <w:p w14:paraId="3158D09C" w14:textId="77777777" w:rsidR="00823F5D" w:rsidRPr="009C5387" w:rsidRDefault="00823F5D" w:rsidP="0076004D">
            <w:pPr>
              <w:jc w:val="right"/>
              <w:rPr>
                <w:rFonts w:ascii="Times New Roman" w:hAnsi="Times New Roman" w:cs="Times New Roman"/>
              </w:rPr>
            </w:pPr>
          </w:p>
        </w:tc>
        <w:tc>
          <w:tcPr>
            <w:tcW w:w="1078" w:type="dxa"/>
          </w:tcPr>
          <w:p w14:paraId="3747ACD7" w14:textId="77777777" w:rsidR="00823F5D" w:rsidRPr="009C5387" w:rsidRDefault="00823F5D" w:rsidP="0076004D">
            <w:pPr>
              <w:jc w:val="right"/>
              <w:rPr>
                <w:rFonts w:ascii="Times New Roman" w:hAnsi="Times New Roman" w:cs="Times New Roman"/>
              </w:rPr>
            </w:pPr>
          </w:p>
        </w:tc>
        <w:tc>
          <w:tcPr>
            <w:tcW w:w="563" w:type="dxa"/>
          </w:tcPr>
          <w:p w14:paraId="53BE8879" w14:textId="77777777" w:rsidR="00823F5D" w:rsidRPr="009C5387" w:rsidRDefault="00823F5D" w:rsidP="0076004D">
            <w:pPr>
              <w:jc w:val="right"/>
              <w:rPr>
                <w:rFonts w:ascii="Times New Roman" w:hAnsi="Times New Roman" w:cs="Times New Roman"/>
              </w:rPr>
            </w:pPr>
          </w:p>
        </w:tc>
        <w:tc>
          <w:tcPr>
            <w:tcW w:w="1202" w:type="dxa"/>
          </w:tcPr>
          <w:p w14:paraId="4F867807" w14:textId="77777777" w:rsidR="00823F5D" w:rsidRPr="009C5387" w:rsidRDefault="00823F5D" w:rsidP="0076004D">
            <w:pPr>
              <w:jc w:val="right"/>
              <w:rPr>
                <w:rFonts w:ascii="Times New Roman" w:hAnsi="Times New Roman" w:cs="Times New Roman"/>
              </w:rPr>
            </w:pPr>
          </w:p>
        </w:tc>
        <w:tc>
          <w:tcPr>
            <w:tcW w:w="1134" w:type="dxa"/>
          </w:tcPr>
          <w:p w14:paraId="74B777DC" w14:textId="77777777" w:rsidR="00823F5D" w:rsidRPr="009C5387" w:rsidRDefault="00823F5D" w:rsidP="0076004D">
            <w:pPr>
              <w:jc w:val="right"/>
              <w:rPr>
                <w:rFonts w:ascii="Times New Roman" w:hAnsi="Times New Roman" w:cs="Times New Roman"/>
              </w:rPr>
            </w:pPr>
          </w:p>
        </w:tc>
        <w:tc>
          <w:tcPr>
            <w:tcW w:w="1077" w:type="dxa"/>
          </w:tcPr>
          <w:p w14:paraId="3D7E3286" w14:textId="77777777" w:rsidR="00823F5D" w:rsidRPr="009C5387" w:rsidRDefault="00823F5D" w:rsidP="0076004D">
            <w:pPr>
              <w:jc w:val="right"/>
              <w:rPr>
                <w:rFonts w:ascii="Times New Roman" w:hAnsi="Times New Roman" w:cs="Times New Roman"/>
              </w:rPr>
            </w:pPr>
          </w:p>
        </w:tc>
      </w:tr>
      <w:tr w:rsidR="00823F5D" w:rsidRPr="009C5387" w14:paraId="052EA764" w14:textId="77777777" w:rsidTr="006657FC">
        <w:trPr>
          <w:trHeight w:val="283"/>
        </w:trPr>
        <w:tc>
          <w:tcPr>
            <w:tcW w:w="1983" w:type="dxa"/>
            <w:tcBorders>
              <w:bottom w:val="single" w:sz="4" w:space="0" w:color="auto"/>
            </w:tcBorders>
          </w:tcPr>
          <w:p w14:paraId="1C58E1BF" w14:textId="77777777" w:rsidR="00823F5D" w:rsidRPr="009C5387" w:rsidRDefault="00823F5D" w:rsidP="0076004D">
            <w:pPr>
              <w:rPr>
                <w:rFonts w:ascii="Times New Roman" w:hAnsi="Times New Roman" w:cs="Times New Roman"/>
              </w:rPr>
            </w:pPr>
            <w:r>
              <w:rPr>
                <w:rFonts w:ascii="Times New Roman" w:hAnsi="Times New Roman" w:cs="Times New Roman"/>
                <w:b/>
                <w:bCs/>
              </w:rPr>
              <w:t>Flowering</w:t>
            </w:r>
          </w:p>
        </w:tc>
        <w:tc>
          <w:tcPr>
            <w:tcW w:w="1201" w:type="dxa"/>
            <w:tcBorders>
              <w:bottom w:val="single" w:sz="4" w:space="0" w:color="auto"/>
            </w:tcBorders>
            <w:vAlign w:val="center"/>
          </w:tcPr>
          <w:p w14:paraId="18D9237F" w14:textId="77777777" w:rsidR="00823F5D" w:rsidRPr="009C5387" w:rsidRDefault="00823F5D" w:rsidP="0076004D">
            <w:pPr>
              <w:jc w:val="right"/>
              <w:rPr>
                <w:rFonts w:ascii="Times New Roman" w:hAnsi="Times New Roman" w:cs="Times New Roman"/>
              </w:rPr>
            </w:pPr>
          </w:p>
        </w:tc>
        <w:tc>
          <w:tcPr>
            <w:tcW w:w="1134" w:type="dxa"/>
            <w:tcBorders>
              <w:bottom w:val="single" w:sz="4" w:space="0" w:color="auto"/>
            </w:tcBorders>
            <w:vAlign w:val="center"/>
          </w:tcPr>
          <w:p w14:paraId="5D338112" w14:textId="77777777" w:rsidR="00823F5D" w:rsidRPr="009C5387" w:rsidRDefault="00823F5D" w:rsidP="0076004D">
            <w:pPr>
              <w:jc w:val="right"/>
              <w:rPr>
                <w:rFonts w:ascii="Times New Roman" w:hAnsi="Times New Roman" w:cs="Times New Roman"/>
              </w:rPr>
            </w:pPr>
          </w:p>
        </w:tc>
        <w:tc>
          <w:tcPr>
            <w:tcW w:w="1078" w:type="dxa"/>
            <w:tcBorders>
              <w:bottom w:val="single" w:sz="4" w:space="0" w:color="auto"/>
            </w:tcBorders>
            <w:vAlign w:val="center"/>
          </w:tcPr>
          <w:p w14:paraId="1BEB89C0" w14:textId="77777777" w:rsidR="00823F5D" w:rsidRPr="009C5387" w:rsidRDefault="00823F5D" w:rsidP="0076004D">
            <w:pPr>
              <w:jc w:val="right"/>
              <w:rPr>
                <w:rFonts w:ascii="Times New Roman" w:hAnsi="Times New Roman" w:cs="Times New Roman"/>
              </w:rPr>
            </w:pPr>
          </w:p>
        </w:tc>
        <w:tc>
          <w:tcPr>
            <w:tcW w:w="563" w:type="dxa"/>
            <w:tcBorders>
              <w:bottom w:val="single" w:sz="4" w:space="0" w:color="auto"/>
            </w:tcBorders>
            <w:vAlign w:val="center"/>
          </w:tcPr>
          <w:p w14:paraId="3610480B" w14:textId="77777777" w:rsidR="00823F5D" w:rsidRPr="009C5387" w:rsidRDefault="00823F5D" w:rsidP="0076004D">
            <w:pPr>
              <w:jc w:val="right"/>
              <w:rPr>
                <w:rFonts w:ascii="Times New Roman" w:hAnsi="Times New Roman" w:cs="Times New Roman"/>
              </w:rPr>
            </w:pPr>
          </w:p>
        </w:tc>
        <w:tc>
          <w:tcPr>
            <w:tcW w:w="1202" w:type="dxa"/>
            <w:tcBorders>
              <w:bottom w:val="single" w:sz="4" w:space="0" w:color="auto"/>
            </w:tcBorders>
            <w:vAlign w:val="center"/>
          </w:tcPr>
          <w:p w14:paraId="29A897CD" w14:textId="77777777" w:rsidR="00823F5D" w:rsidRPr="009C5387" w:rsidRDefault="00823F5D" w:rsidP="0076004D">
            <w:pPr>
              <w:jc w:val="right"/>
              <w:rPr>
                <w:rFonts w:ascii="Times New Roman" w:hAnsi="Times New Roman" w:cs="Times New Roman"/>
              </w:rPr>
            </w:pPr>
          </w:p>
        </w:tc>
        <w:tc>
          <w:tcPr>
            <w:tcW w:w="1134" w:type="dxa"/>
            <w:tcBorders>
              <w:bottom w:val="single" w:sz="4" w:space="0" w:color="auto"/>
            </w:tcBorders>
            <w:vAlign w:val="center"/>
          </w:tcPr>
          <w:p w14:paraId="43D46A17" w14:textId="77777777" w:rsidR="00823F5D" w:rsidRPr="009C5387" w:rsidRDefault="00823F5D" w:rsidP="0076004D">
            <w:pPr>
              <w:jc w:val="right"/>
              <w:rPr>
                <w:rFonts w:ascii="Times New Roman" w:hAnsi="Times New Roman" w:cs="Times New Roman"/>
              </w:rPr>
            </w:pPr>
          </w:p>
        </w:tc>
        <w:tc>
          <w:tcPr>
            <w:tcW w:w="1077" w:type="dxa"/>
            <w:tcBorders>
              <w:bottom w:val="single" w:sz="4" w:space="0" w:color="auto"/>
            </w:tcBorders>
            <w:vAlign w:val="center"/>
          </w:tcPr>
          <w:p w14:paraId="46F6CD4C" w14:textId="77777777" w:rsidR="00823F5D" w:rsidRPr="009C5387" w:rsidRDefault="00823F5D" w:rsidP="0076004D">
            <w:pPr>
              <w:jc w:val="right"/>
              <w:rPr>
                <w:rFonts w:ascii="Times New Roman" w:hAnsi="Times New Roman" w:cs="Times New Roman"/>
              </w:rPr>
            </w:pPr>
          </w:p>
        </w:tc>
      </w:tr>
      <w:tr w:rsidR="00823F5D" w14:paraId="12E20725" w14:textId="77777777" w:rsidTr="006657FC">
        <w:trPr>
          <w:trHeight w:val="283"/>
        </w:trPr>
        <w:tc>
          <w:tcPr>
            <w:tcW w:w="1983" w:type="dxa"/>
          </w:tcPr>
          <w:p w14:paraId="69D86571" w14:textId="77777777" w:rsidR="00823F5D" w:rsidRPr="009C5387" w:rsidRDefault="00823F5D" w:rsidP="0076004D">
            <w:pPr>
              <w:rPr>
                <w:rFonts w:ascii="Times New Roman" w:hAnsi="Times New Roman" w:cs="Times New Roman"/>
              </w:rPr>
            </w:pPr>
            <w:r>
              <w:rPr>
                <w:rFonts w:ascii="Times New Roman" w:hAnsi="Times New Roman" w:cs="Times New Roman"/>
              </w:rPr>
              <w:t>Untrimmed</w:t>
            </w:r>
          </w:p>
        </w:tc>
        <w:tc>
          <w:tcPr>
            <w:tcW w:w="1201" w:type="dxa"/>
            <w:vAlign w:val="center"/>
          </w:tcPr>
          <w:p w14:paraId="2DB89025"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134" w:type="dxa"/>
            <w:vAlign w:val="center"/>
          </w:tcPr>
          <w:p w14:paraId="1C7EAB18"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078" w:type="dxa"/>
            <w:vAlign w:val="center"/>
          </w:tcPr>
          <w:p w14:paraId="42766E6B"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563" w:type="dxa"/>
          </w:tcPr>
          <w:p w14:paraId="5476C946" w14:textId="77777777" w:rsidR="00823F5D" w:rsidRPr="009C5387" w:rsidRDefault="00823F5D" w:rsidP="0076004D">
            <w:pPr>
              <w:jc w:val="right"/>
              <w:rPr>
                <w:rFonts w:ascii="Times New Roman" w:hAnsi="Times New Roman" w:cs="Times New Roman"/>
              </w:rPr>
            </w:pPr>
          </w:p>
        </w:tc>
        <w:tc>
          <w:tcPr>
            <w:tcW w:w="1202" w:type="dxa"/>
            <w:vAlign w:val="center"/>
          </w:tcPr>
          <w:p w14:paraId="6C146A6E" w14:textId="77777777" w:rsidR="00823F5D" w:rsidRDefault="00823F5D" w:rsidP="0076004D">
            <w:pPr>
              <w:jc w:val="right"/>
              <w:rPr>
                <w:rFonts w:ascii="Times New Roman" w:hAnsi="Times New Roman" w:cs="Times New Roman"/>
              </w:rPr>
            </w:pPr>
            <w:r>
              <w:rPr>
                <w:rFonts w:ascii="Times New Roman" w:hAnsi="Times New Roman" w:cs="Times New Roman"/>
              </w:rPr>
              <w:t>57.1%</w:t>
            </w:r>
          </w:p>
        </w:tc>
        <w:tc>
          <w:tcPr>
            <w:tcW w:w="1134" w:type="dxa"/>
            <w:vAlign w:val="center"/>
          </w:tcPr>
          <w:p w14:paraId="6643DC4B"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077" w:type="dxa"/>
            <w:vAlign w:val="center"/>
          </w:tcPr>
          <w:p w14:paraId="54671D75" w14:textId="77777777" w:rsidR="00823F5D" w:rsidRDefault="00823F5D" w:rsidP="0076004D">
            <w:pPr>
              <w:jc w:val="right"/>
              <w:rPr>
                <w:rFonts w:ascii="Times New Roman" w:hAnsi="Times New Roman" w:cs="Times New Roman"/>
              </w:rPr>
            </w:pPr>
            <w:r>
              <w:rPr>
                <w:rFonts w:ascii="Times New Roman" w:hAnsi="Times New Roman" w:cs="Times New Roman"/>
              </w:rPr>
              <w:t>80.0%</w:t>
            </w:r>
          </w:p>
        </w:tc>
      </w:tr>
      <w:tr w:rsidR="00823F5D" w14:paraId="387BD306" w14:textId="77777777" w:rsidTr="006657FC">
        <w:trPr>
          <w:trHeight w:val="283"/>
        </w:trPr>
        <w:tc>
          <w:tcPr>
            <w:tcW w:w="1983" w:type="dxa"/>
          </w:tcPr>
          <w:p w14:paraId="0438D0AA" w14:textId="77777777" w:rsidR="00823F5D" w:rsidRDefault="00823F5D" w:rsidP="0076004D">
            <w:pPr>
              <w:rPr>
                <w:rFonts w:ascii="Times New Roman" w:hAnsi="Times New Roman" w:cs="Times New Roman"/>
              </w:rPr>
            </w:pPr>
            <w:r>
              <w:rPr>
                <w:rFonts w:ascii="Times New Roman" w:hAnsi="Times New Roman" w:cs="Times New Roman"/>
              </w:rPr>
              <w:t>10 cm</w:t>
            </w:r>
          </w:p>
        </w:tc>
        <w:tc>
          <w:tcPr>
            <w:tcW w:w="1201" w:type="dxa"/>
            <w:vAlign w:val="center"/>
          </w:tcPr>
          <w:p w14:paraId="12A9C268" w14:textId="77777777" w:rsidR="00823F5D" w:rsidRDefault="00823F5D" w:rsidP="0076004D">
            <w:pPr>
              <w:jc w:val="right"/>
              <w:rPr>
                <w:rFonts w:ascii="Times New Roman" w:hAnsi="Times New Roman" w:cs="Times New Roman"/>
              </w:rPr>
            </w:pPr>
            <w:r>
              <w:rPr>
                <w:rFonts w:ascii="Times New Roman" w:hAnsi="Times New Roman" w:cs="Times New Roman"/>
              </w:rPr>
              <w:t>14.3%</w:t>
            </w:r>
          </w:p>
        </w:tc>
        <w:tc>
          <w:tcPr>
            <w:tcW w:w="1134" w:type="dxa"/>
          </w:tcPr>
          <w:p w14:paraId="1593CF8C"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8" w:type="dxa"/>
          </w:tcPr>
          <w:p w14:paraId="628DF770" w14:textId="77777777" w:rsidR="00823F5D" w:rsidRDefault="00823F5D" w:rsidP="0076004D">
            <w:pPr>
              <w:jc w:val="right"/>
              <w:rPr>
                <w:rFonts w:ascii="Times New Roman" w:hAnsi="Times New Roman" w:cs="Times New Roman"/>
              </w:rPr>
            </w:pPr>
            <w:r>
              <w:rPr>
                <w:rFonts w:ascii="Times New Roman" w:hAnsi="Times New Roman" w:cs="Times New Roman"/>
              </w:rPr>
              <w:t>6.7%</w:t>
            </w:r>
          </w:p>
        </w:tc>
        <w:tc>
          <w:tcPr>
            <w:tcW w:w="563" w:type="dxa"/>
          </w:tcPr>
          <w:p w14:paraId="7B5A6BC2" w14:textId="77777777" w:rsidR="00823F5D" w:rsidRPr="009C5387" w:rsidRDefault="00823F5D" w:rsidP="0076004D">
            <w:pPr>
              <w:jc w:val="right"/>
              <w:rPr>
                <w:rFonts w:ascii="Times New Roman" w:hAnsi="Times New Roman" w:cs="Times New Roman"/>
              </w:rPr>
            </w:pPr>
          </w:p>
        </w:tc>
        <w:tc>
          <w:tcPr>
            <w:tcW w:w="1202" w:type="dxa"/>
            <w:vAlign w:val="center"/>
          </w:tcPr>
          <w:p w14:paraId="56E4FD24"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29D03E19"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34EB0DC3" w14:textId="77777777" w:rsidR="00823F5D" w:rsidRDefault="00823F5D" w:rsidP="0076004D">
            <w:pPr>
              <w:jc w:val="right"/>
              <w:rPr>
                <w:rFonts w:ascii="Times New Roman" w:hAnsi="Times New Roman" w:cs="Times New Roman"/>
              </w:rPr>
            </w:pPr>
            <w:r>
              <w:rPr>
                <w:rFonts w:ascii="Times New Roman" w:hAnsi="Times New Roman" w:cs="Times New Roman"/>
              </w:rPr>
              <w:t>0.0%</w:t>
            </w:r>
          </w:p>
        </w:tc>
      </w:tr>
      <w:tr w:rsidR="00823F5D" w14:paraId="31E3A04B" w14:textId="77777777" w:rsidTr="006657FC">
        <w:trPr>
          <w:trHeight w:val="283"/>
        </w:trPr>
        <w:tc>
          <w:tcPr>
            <w:tcW w:w="1983" w:type="dxa"/>
          </w:tcPr>
          <w:p w14:paraId="015B5737" w14:textId="77777777" w:rsidR="00823F5D" w:rsidRDefault="00823F5D" w:rsidP="0076004D">
            <w:pPr>
              <w:rPr>
                <w:rFonts w:ascii="Times New Roman" w:hAnsi="Times New Roman" w:cs="Times New Roman"/>
              </w:rPr>
            </w:pPr>
            <w:r>
              <w:rPr>
                <w:rFonts w:ascii="Times New Roman" w:hAnsi="Times New Roman" w:cs="Times New Roman"/>
              </w:rPr>
              <w:t>5 cm</w:t>
            </w:r>
          </w:p>
        </w:tc>
        <w:tc>
          <w:tcPr>
            <w:tcW w:w="1201" w:type="dxa"/>
            <w:vAlign w:val="center"/>
          </w:tcPr>
          <w:p w14:paraId="282D77C7"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7358D9DE"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8" w:type="dxa"/>
          </w:tcPr>
          <w:p w14:paraId="32AB176B"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68AE262E" w14:textId="77777777" w:rsidR="00823F5D" w:rsidRPr="009C5387" w:rsidRDefault="00823F5D" w:rsidP="0076004D">
            <w:pPr>
              <w:jc w:val="right"/>
              <w:rPr>
                <w:rFonts w:ascii="Times New Roman" w:hAnsi="Times New Roman" w:cs="Times New Roman"/>
              </w:rPr>
            </w:pPr>
          </w:p>
        </w:tc>
        <w:tc>
          <w:tcPr>
            <w:tcW w:w="1202" w:type="dxa"/>
            <w:vAlign w:val="center"/>
          </w:tcPr>
          <w:p w14:paraId="7BFBA965"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009E7D1C"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5B32408F" w14:textId="77777777" w:rsidR="00823F5D" w:rsidRDefault="00823F5D" w:rsidP="0076004D">
            <w:pPr>
              <w:jc w:val="right"/>
              <w:rPr>
                <w:rFonts w:ascii="Times New Roman" w:hAnsi="Times New Roman" w:cs="Times New Roman"/>
              </w:rPr>
            </w:pPr>
            <w:r>
              <w:rPr>
                <w:rFonts w:ascii="Times New Roman" w:hAnsi="Times New Roman" w:cs="Times New Roman"/>
              </w:rPr>
              <w:t>0.0%</w:t>
            </w:r>
          </w:p>
        </w:tc>
      </w:tr>
      <w:tr w:rsidR="00823F5D" w14:paraId="274D18D6" w14:textId="77777777" w:rsidTr="006657FC">
        <w:trPr>
          <w:trHeight w:val="283"/>
        </w:trPr>
        <w:tc>
          <w:tcPr>
            <w:tcW w:w="1983" w:type="dxa"/>
          </w:tcPr>
          <w:p w14:paraId="0489233C" w14:textId="77777777" w:rsidR="00823F5D" w:rsidRDefault="00823F5D" w:rsidP="0076004D">
            <w:pPr>
              <w:rPr>
                <w:rFonts w:ascii="Times New Roman" w:hAnsi="Times New Roman" w:cs="Times New Roman"/>
              </w:rPr>
            </w:pPr>
            <w:r>
              <w:rPr>
                <w:rFonts w:ascii="Times New Roman" w:hAnsi="Times New Roman" w:cs="Times New Roman"/>
              </w:rPr>
              <w:t>0 cm</w:t>
            </w:r>
          </w:p>
        </w:tc>
        <w:tc>
          <w:tcPr>
            <w:tcW w:w="1201" w:type="dxa"/>
            <w:vAlign w:val="center"/>
          </w:tcPr>
          <w:p w14:paraId="1C195AF0"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13C26E20"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8" w:type="dxa"/>
          </w:tcPr>
          <w:p w14:paraId="2507794C"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2AC530E0" w14:textId="77777777" w:rsidR="00823F5D" w:rsidRPr="009C5387" w:rsidRDefault="00823F5D" w:rsidP="0076004D">
            <w:pPr>
              <w:jc w:val="right"/>
              <w:rPr>
                <w:rFonts w:ascii="Times New Roman" w:hAnsi="Times New Roman" w:cs="Times New Roman"/>
              </w:rPr>
            </w:pPr>
          </w:p>
        </w:tc>
        <w:tc>
          <w:tcPr>
            <w:tcW w:w="1202" w:type="dxa"/>
            <w:vAlign w:val="center"/>
          </w:tcPr>
          <w:p w14:paraId="69F0DA2A"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57EE6076"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6EF77B96" w14:textId="77777777" w:rsidR="00823F5D" w:rsidRDefault="00823F5D" w:rsidP="0076004D">
            <w:pPr>
              <w:jc w:val="right"/>
              <w:rPr>
                <w:rFonts w:ascii="Times New Roman" w:hAnsi="Times New Roman" w:cs="Times New Roman"/>
              </w:rPr>
            </w:pPr>
            <w:r>
              <w:rPr>
                <w:rFonts w:ascii="Times New Roman" w:hAnsi="Times New Roman" w:cs="Times New Roman"/>
              </w:rPr>
              <w:t>0.0%</w:t>
            </w:r>
          </w:p>
        </w:tc>
      </w:tr>
      <w:tr w:rsidR="00823F5D" w14:paraId="0E3E7539" w14:textId="77777777" w:rsidTr="006657FC">
        <w:trPr>
          <w:trHeight w:val="283"/>
        </w:trPr>
        <w:tc>
          <w:tcPr>
            <w:tcW w:w="1983" w:type="dxa"/>
          </w:tcPr>
          <w:p w14:paraId="53BEA095" w14:textId="77777777" w:rsidR="00823F5D" w:rsidRPr="00DC1731" w:rsidRDefault="00823F5D" w:rsidP="0076004D">
            <w:pPr>
              <w:rPr>
                <w:rFonts w:ascii="Times New Roman" w:hAnsi="Times New Roman" w:cs="Times New Roman"/>
                <w:i/>
                <w:iCs/>
              </w:rPr>
            </w:pPr>
            <w:r w:rsidRPr="00DC1731">
              <w:rPr>
                <w:rFonts w:ascii="Times New Roman" w:hAnsi="Times New Roman" w:cs="Times New Roman"/>
                <w:i/>
                <w:iCs/>
              </w:rPr>
              <w:t>Total</w:t>
            </w:r>
          </w:p>
        </w:tc>
        <w:tc>
          <w:tcPr>
            <w:tcW w:w="1201" w:type="dxa"/>
            <w:vAlign w:val="center"/>
          </w:tcPr>
          <w:p w14:paraId="532361F9" w14:textId="77777777" w:rsidR="00823F5D" w:rsidRDefault="00823F5D" w:rsidP="0076004D">
            <w:pPr>
              <w:jc w:val="right"/>
              <w:rPr>
                <w:rFonts w:ascii="Times New Roman" w:hAnsi="Times New Roman" w:cs="Times New Roman"/>
              </w:rPr>
            </w:pPr>
            <w:r>
              <w:rPr>
                <w:rFonts w:ascii="Times New Roman" w:hAnsi="Times New Roman" w:cs="Times New Roman"/>
              </w:rPr>
              <w:t>28.6%</w:t>
            </w:r>
          </w:p>
        </w:tc>
        <w:tc>
          <w:tcPr>
            <w:tcW w:w="1134" w:type="dxa"/>
          </w:tcPr>
          <w:p w14:paraId="0F72723D" w14:textId="77777777" w:rsidR="00823F5D" w:rsidRDefault="00823F5D" w:rsidP="0076004D">
            <w:pPr>
              <w:jc w:val="right"/>
              <w:rPr>
                <w:rFonts w:ascii="Times New Roman" w:hAnsi="Times New Roman" w:cs="Times New Roman"/>
              </w:rPr>
            </w:pPr>
            <w:r>
              <w:rPr>
                <w:rFonts w:ascii="Times New Roman" w:hAnsi="Times New Roman" w:cs="Times New Roman"/>
              </w:rPr>
              <w:t>25.0%</w:t>
            </w:r>
          </w:p>
        </w:tc>
        <w:tc>
          <w:tcPr>
            <w:tcW w:w="1078" w:type="dxa"/>
          </w:tcPr>
          <w:p w14:paraId="34954D67" w14:textId="77777777" w:rsidR="00823F5D" w:rsidRDefault="00823F5D" w:rsidP="0076004D">
            <w:pPr>
              <w:jc w:val="right"/>
              <w:rPr>
                <w:rFonts w:ascii="Times New Roman" w:hAnsi="Times New Roman" w:cs="Times New Roman"/>
              </w:rPr>
            </w:pPr>
            <w:r>
              <w:rPr>
                <w:rFonts w:ascii="Times New Roman" w:hAnsi="Times New Roman" w:cs="Times New Roman"/>
              </w:rPr>
              <w:t>26.7%</w:t>
            </w:r>
          </w:p>
        </w:tc>
        <w:tc>
          <w:tcPr>
            <w:tcW w:w="563" w:type="dxa"/>
          </w:tcPr>
          <w:p w14:paraId="5EC72795" w14:textId="77777777" w:rsidR="00823F5D" w:rsidRPr="009C5387" w:rsidRDefault="00823F5D" w:rsidP="0076004D">
            <w:pPr>
              <w:jc w:val="right"/>
              <w:rPr>
                <w:rFonts w:ascii="Times New Roman" w:hAnsi="Times New Roman" w:cs="Times New Roman"/>
              </w:rPr>
            </w:pPr>
          </w:p>
        </w:tc>
        <w:tc>
          <w:tcPr>
            <w:tcW w:w="1202" w:type="dxa"/>
            <w:vAlign w:val="center"/>
          </w:tcPr>
          <w:p w14:paraId="19465DB1" w14:textId="77777777" w:rsidR="00823F5D" w:rsidRDefault="00823F5D" w:rsidP="0076004D">
            <w:pPr>
              <w:jc w:val="right"/>
              <w:rPr>
                <w:rFonts w:ascii="Times New Roman" w:hAnsi="Times New Roman" w:cs="Times New Roman"/>
              </w:rPr>
            </w:pPr>
            <w:r>
              <w:rPr>
                <w:rFonts w:ascii="Times New Roman" w:hAnsi="Times New Roman" w:cs="Times New Roman"/>
              </w:rPr>
              <w:t>14.3%</w:t>
            </w:r>
          </w:p>
        </w:tc>
        <w:tc>
          <w:tcPr>
            <w:tcW w:w="1134" w:type="dxa"/>
          </w:tcPr>
          <w:p w14:paraId="3B850B9E" w14:textId="77777777" w:rsidR="00823F5D" w:rsidRDefault="00823F5D" w:rsidP="0076004D">
            <w:pPr>
              <w:jc w:val="right"/>
              <w:rPr>
                <w:rFonts w:ascii="Times New Roman" w:hAnsi="Times New Roman" w:cs="Times New Roman"/>
              </w:rPr>
            </w:pPr>
            <w:r>
              <w:rPr>
                <w:rFonts w:ascii="Times New Roman" w:hAnsi="Times New Roman" w:cs="Times New Roman"/>
              </w:rPr>
              <w:t>25.0%</w:t>
            </w:r>
          </w:p>
        </w:tc>
        <w:tc>
          <w:tcPr>
            <w:tcW w:w="1077" w:type="dxa"/>
          </w:tcPr>
          <w:p w14:paraId="7A1B8EB3" w14:textId="77777777" w:rsidR="00823F5D" w:rsidRDefault="00823F5D" w:rsidP="0076004D">
            <w:pPr>
              <w:jc w:val="right"/>
              <w:rPr>
                <w:rFonts w:ascii="Times New Roman" w:hAnsi="Times New Roman" w:cs="Times New Roman"/>
              </w:rPr>
            </w:pPr>
            <w:r>
              <w:rPr>
                <w:rFonts w:ascii="Times New Roman" w:hAnsi="Times New Roman" w:cs="Times New Roman"/>
              </w:rPr>
              <w:t>20.0%</w:t>
            </w:r>
          </w:p>
        </w:tc>
      </w:tr>
    </w:tbl>
    <w:p w14:paraId="0D23B97E" w14:textId="77777777" w:rsidR="00823F5D" w:rsidRDefault="00823F5D" w:rsidP="00823F5D">
      <w:pPr>
        <w:spacing w:after="240" w:line="240" w:lineRule="auto"/>
        <w:jc w:val="both"/>
        <w:rPr>
          <w:rFonts w:ascii="Times New Roman" w:hAnsi="Times New Roman" w:cs="Times New Roman"/>
          <w:color w:val="222222"/>
          <w:sz w:val="24"/>
          <w:szCs w:val="24"/>
          <w:shd w:val="clear" w:color="auto" w:fill="FFFFFF"/>
        </w:rPr>
      </w:pPr>
    </w:p>
    <w:p w14:paraId="2E8FC994" w14:textId="77777777" w:rsidR="00823F5D" w:rsidRDefault="00823F5D" w:rsidP="00823F5D">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br w:type="page"/>
      </w:r>
    </w:p>
    <w:p w14:paraId="5D34EC16" w14:textId="26CF4C75" w:rsidR="00823F5D" w:rsidRDefault="00823F5D" w:rsidP="003E12B7">
      <w:pPr>
        <w:spacing w:line="240" w:lineRule="auto"/>
        <w:jc w:val="both"/>
        <w:rPr>
          <w:rFonts w:ascii="Times New Roman" w:hAnsi="Times New Roman" w:cs="Times New Roman"/>
          <w:color w:val="222222"/>
          <w:sz w:val="24"/>
          <w:szCs w:val="24"/>
          <w:shd w:val="clear" w:color="auto" w:fill="FFFFFF"/>
        </w:rPr>
      </w:pPr>
      <w:r w:rsidRPr="00F12A99">
        <w:rPr>
          <w:rFonts w:ascii="Times New Roman" w:hAnsi="Times New Roman" w:cs="Times New Roman"/>
          <w:b/>
          <w:bCs/>
          <w:color w:val="222222"/>
          <w:sz w:val="24"/>
          <w:szCs w:val="24"/>
          <w:shd w:val="clear" w:color="auto" w:fill="FFFFFF"/>
        </w:rPr>
        <w:lastRenderedPageBreak/>
        <w:t xml:space="preserve">Table </w:t>
      </w:r>
      <w:r w:rsidR="003E12B7">
        <w:rPr>
          <w:rFonts w:ascii="Times New Roman" w:hAnsi="Times New Roman" w:cs="Times New Roman"/>
          <w:b/>
          <w:bCs/>
          <w:color w:val="222222"/>
          <w:sz w:val="24"/>
          <w:szCs w:val="24"/>
          <w:shd w:val="clear" w:color="auto" w:fill="FFFFFF"/>
        </w:rPr>
        <w:t>S</w:t>
      </w:r>
      <w:r>
        <w:rPr>
          <w:rFonts w:ascii="Times New Roman" w:hAnsi="Times New Roman" w:cs="Times New Roman"/>
          <w:b/>
          <w:bCs/>
          <w:color w:val="222222"/>
          <w:sz w:val="24"/>
          <w:szCs w:val="24"/>
          <w:shd w:val="clear" w:color="auto" w:fill="FFFFFF"/>
        </w:rPr>
        <w:t>2</w:t>
      </w:r>
      <w:r w:rsidRPr="00F12A99">
        <w:rPr>
          <w:rFonts w:ascii="Times New Roman" w:hAnsi="Times New Roman" w:cs="Times New Roman"/>
          <w:b/>
          <w:bCs/>
          <w:color w:val="222222"/>
          <w:sz w:val="24"/>
          <w:szCs w:val="24"/>
          <w:shd w:val="clear" w:color="auto" w:fill="FFFFFF"/>
        </w:rPr>
        <w:t>.</w:t>
      </w:r>
      <w:r>
        <w:rPr>
          <w:rFonts w:ascii="Times New Roman" w:hAnsi="Times New Roman" w:cs="Times New Roman"/>
          <w:color w:val="222222"/>
          <w:sz w:val="24"/>
          <w:szCs w:val="24"/>
          <w:shd w:val="clear" w:color="auto" w:fill="FFFFFF"/>
        </w:rPr>
        <w:t xml:space="preserve"> Detailed breakdown of survival rates for each species, split by warming and trimming treatments. At the beginning of year 1, each of the four trimming treatment levels for each species </w:t>
      </w:r>
      <w:proofErr w:type="gramStart"/>
      <w:r>
        <w:rPr>
          <w:rFonts w:ascii="Times New Roman" w:hAnsi="Times New Roman" w:cs="Times New Roman"/>
          <w:color w:val="222222"/>
          <w:sz w:val="24"/>
          <w:szCs w:val="24"/>
          <w:shd w:val="clear" w:color="auto" w:fill="FFFFFF"/>
        </w:rPr>
        <w:t>contains</w:t>
      </w:r>
      <w:proofErr w:type="gramEnd"/>
      <w:r>
        <w:rPr>
          <w:rFonts w:ascii="Times New Roman" w:hAnsi="Times New Roman" w:cs="Times New Roman"/>
          <w:color w:val="222222"/>
          <w:sz w:val="24"/>
          <w:szCs w:val="24"/>
          <w:shd w:val="clear" w:color="auto" w:fill="FFFFFF"/>
        </w:rPr>
        <w:t xml:space="preserve"> 15 individuals, with 7 </w:t>
      </w:r>
      <w:proofErr w:type="spellStart"/>
      <w:r>
        <w:rPr>
          <w:rFonts w:ascii="Times New Roman" w:hAnsi="Times New Roman" w:cs="Times New Roman"/>
          <w:color w:val="222222"/>
          <w:sz w:val="24"/>
          <w:szCs w:val="24"/>
          <w:shd w:val="clear" w:color="auto" w:fill="FFFFFF"/>
        </w:rPr>
        <w:t>unwarmed</w:t>
      </w:r>
      <w:proofErr w:type="spellEnd"/>
      <w:r>
        <w:rPr>
          <w:rFonts w:ascii="Times New Roman" w:hAnsi="Times New Roman" w:cs="Times New Roman"/>
          <w:color w:val="222222"/>
          <w:sz w:val="24"/>
          <w:szCs w:val="24"/>
          <w:shd w:val="clear" w:color="auto" w:fill="FFFFFF"/>
        </w:rPr>
        <w:t xml:space="preserve"> and 8 </w:t>
      </w:r>
      <w:proofErr w:type="spellStart"/>
      <w:r>
        <w:rPr>
          <w:rFonts w:ascii="Times New Roman" w:hAnsi="Times New Roman" w:cs="Times New Roman"/>
          <w:color w:val="222222"/>
          <w:sz w:val="24"/>
          <w:szCs w:val="24"/>
          <w:shd w:val="clear" w:color="auto" w:fill="FFFFFF"/>
        </w:rPr>
        <w:t>unwarmed</w:t>
      </w:r>
      <w:proofErr w:type="spellEnd"/>
      <w:r>
        <w:rPr>
          <w:rFonts w:ascii="Times New Roman" w:hAnsi="Times New Roman" w:cs="Times New Roman"/>
          <w:color w:val="222222"/>
          <w:sz w:val="24"/>
          <w:szCs w:val="24"/>
          <w:shd w:val="clear" w:color="auto" w:fill="FFFFFF"/>
        </w:rPr>
        <w:t>.</w:t>
      </w:r>
    </w:p>
    <w:p w14:paraId="5A390910" w14:textId="77777777" w:rsidR="003E12B7" w:rsidRDefault="003E12B7" w:rsidP="003E12B7">
      <w:pPr>
        <w:spacing w:line="240" w:lineRule="auto"/>
        <w:jc w:val="both"/>
        <w:rPr>
          <w:rFonts w:ascii="Times New Roman" w:hAnsi="Times New Roman" w:cs="Times New Roman"/>
          <w:color w:val="222222"/>
          <w:sz w:val="24"/>
          <w:szCs w:val="24"/>
          <w:shd w:val="clear" w:color="auto" w:fill="FFFFFF"/>
        </w:rPr>
      </w:pPr>
    </w:p>
    <w:tbl>
      <w:tblPr>
        <w:tblStyle w:val="TableGrid"/>
        <w:tblW w:w="9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1202"/>
        <w:gridCol w:w="1134"/>
        <w:gridCol w:w="1077"/>
        <w:gridCol w:w="563"/>
        <w:gridCol w:w="1202"/>
        <w:gridCol w:w="1134"/>
        <w:gridCol w:w="1077"/>
      </w:tblGrid>
      <w:tr w:rsidR="00823F5D" w:rsidRPr="009C5387" w14:paraId="4BB7071B" w14:textId="77777777" w:rsidTr="006657FC">
        <w:tc>
          <w:tcPr>
            <w:tcW w:w="1984" w:type="dxa"/>
            <w:tcBorders>
              <w:bottom w:val="single" w:sz="18" w:space="0" w:color="auto"/>
            </w:tcBorders>
          </w:tcPr>
          <w:p w14:paraId="5251E01B" w14:textId="77777777" w:rsidR="00823F5D" w:rsidRPr="009C5387" w:rsidRDefault="00823F5D" w:rsidP="0076004D">
            <w:pPr>
              <w:rPr>
                <w:rFonts w:ascii="Times New Roman" w:hAnsi="Times New Roman" w:cs="Times New Roman"/>
                <w:b/>
                <w:bCs/>
              </w:rPr>
            </w:pPr>
          </w:p>
        </w:tc>
        <w:tc>
          <w:tcPr>
            <w:tcW w:w="3413" w:type="dxa"/>
            <w:gridSpan w:val="3"/>
            <w:tcBorders>
              <w:bottom w:val="single" w:sz="18" w:space="0" w:color="auto"/>
            </w:tcBorders>
          </w:tcPr>
          <w:p w14:paraId="2A0F5D07" w14:textId="77777777" w:rsidR="00823F5D" w:rsidRPr="00432F60" w:rsidRDefault="00823F5D" w:rsidP="0076004D">
            <w:pPr>
              <w:jc w:val="center"/>
              <w:rPr>
                <w:rFonts w:ascii="Times New Roman" w:hAnsi="Times New Roman" w:cs="Times New Roman"/>
                <w:b/>
                <w:bCs/>
                <w:vertAlign w:val="superscript"/>
              </w:rPr>
            </w:pPr>
            <w:r>
              <w:rPr>
                <w:rFonts w:ascii="Times New Roman" w:hAnsi="Times New Roman" w:cs="Times New Roman"/>
                <w:b/>
                <w:bCs/>
                <w:i/>
                <w:iCs/>
              </w:rPr>
              <w:t xml:space="preserve"> </w:t>
            </w:r>
            <w:r w:rsidRPr="009C5387">
              <w:rPr>
                <w:rFonts w:ascii="Times New Roman" w:hAnsi="Times New Roman" w:cs="Times New Roman"/>
                <w:b/>
                <w:bCs/>
                <w:i/>
                <w:iCs/>
              </w:rPr>
              <w:t>C. nutans</w:t>
            </w:r>
            <w:r w:rsidRPr="009C5387">
              <w:rPr>
                <w:rFonts w:ascii="Times New Roman" w:hAnsi="Times New Roman" w:cs="Times New Roman"/>
                <w:b/>
                <w:bCs/>
              </w:rPr>
              <w:t xml:space="preserve"> (</w:t>
            </w:r>
            <w:r w:rsidRPr="009C5387">
              <w:rPr>
                <w:rFonts w:ascii="Times New Roman" w:hAnsi="Times New Roman" w:cs="Times New Roman"/>
                <w:b/>
                <w:bCs/>
                <w:i/>
                <w:iCs/>
              </w:rPr>
              <w:t>n</w:t>
            </w:r>
            <w:r w:rsidRPr="00432F60">
              <w:rPr>
                <w:rFonts w:ascii="Times New Roman" w:hAnsi="Times New Roman" w:cs="Times New Roman"/>
                <w:b/>
                <w:bCs/>
                <w:vertAlign w:val="subscript"/>
              </w:rPr>
              <w:t>1</w:t>
            </w:r>
            <w:r w:rsidRPr="009C5387">
              <w:rPr>
                <w:rFonts w:ascii="Times New Roman" w:hAnsi="Times New Roman" w:cs="Times New Roman"/>
                <w:b/>
                <w:bCs/>
              </w:rPr>
              <w:t xml:space="preserve"> = </w:t>
            </w:r>
            <w:r>
              <w:rPr>
                <w:rFonts w:ascii="Times New Roman" w:hAnsi="Times New Roman" w:cs="Times New Roman"/>
                <w:b/>
                <w:bCs/>
              </w:rPr>
              <w:t xml:space="preserve">60, </w:t>
            </w:r>
            <w:r w:rsidRPr="009C5387">
              <w:rPr>
                <w:rFonts w:ascii="Times New Roman" w:hAnsi="Times New Roman" w:cs="Times New Roman"/>
                <w:b/>
                <w:bCs/>
                <w:i/>
                <w:iCs/>
              </w:rPr>
              <w:t>n</w:t>
            </w:r>
            <w:r>
              <w:rPr>
                <w:rFonts w:ascii="Times New Roman" w:hAnsi="Times New Roman" w:cs="Times New Roman"/>
                <w:b/>
                <w:bCs/>
                <w:vertAlign w:val="subscript"/>
              </w:rPr>
              <w:t>2</w:t>
            </w:r>
            <w:r w:rsidRPr="009C5387">
              <w:rPr>
                <w:rFonts w:ascii="Times New Roman" w:hAnsi="Times New Roman" w:cs="Times New Roman"/>
                <w:b/>
                <w:bCs/>
              </w:rPr>
              <w:t xml:space="preserve"> = </w:t>
            </w:r>
            <w:proofErr w:type="gramStart"/>
            <w:r>
              <w:rPr>
                <w:rFonts w:ascii="Times New Roman" w:hAnsi="Times New Roman" w:cs="Times New Roman"/>
                <w:b/>
                <w:bCs/>
              </w:rPr>
              <w:t>2</w:t>
            </w:r>
            <w:r w:rsidRPr="009C5387">
              <w:rPr>
                <w:rFonts w:ascii="Times New Roman" w:hAnsi="Times New Roman" w:cs="Times New Roman"/>
                <w:b/>
                <w:bCs/>
              </w:rPr>
              <w:t>)</w:t>
            </w:r>
            <w:r>
              <w:rPr>
                <w:rFonts w:ascii="Times New Roman" w:hAnsi="Times New Roman" w:cs="Times New Roman"/>
                <w:b/>
                <w:bCs/>
                <w:vertAlign w:val="superscript"/>
              </w:rPr>
              <w:t>*</w:t>
            </w:r>
            <w:proofErr w:type="gramEnd"/>
          </w:p>
        </w:tc>
        <w:tc>
          <w:tcPr>
            <w:tcW w:w="563" w:type="dxa"/>
            <w:tcBorders>
              <w:bottom w:val="single" w:sz="18" w:space="0" w:color="auto"/>
            </w:tcBorders>
          </w:tcPr>
          <w:p w14:paraId="2A709AA1" w14:textId="77777777" w:rsidR="00823F5D" w:rsidRPr="009C5387" w:rsidRDefault="00823F5D" w:rsidP="0076004D">
            <w:pPr>
              <w:jc w:val="center"/>
              <w:rPr>
                <w:rFonts w:ascii="Times New Roman" w:hAnsi="Times New Roman" w:cs="Times New Roman"/>
                <w:b/>
                <w:bCs/>
              </w:rPr>
            </w:pPr>
          </w:p>
        </w:tc>
        <w:tc>
          <w:tcPr>
            <w:tcW w:w="3413" w:type="dxa"/>
            <w:gridSpan w:val="3"/>
            <w:tcBorders>
              <w:bottom w:val="single" w:sz="18" w:space="0" w:color="auto"/>
            </w:tcBorders>
            <w:vAlign w:val="center"/>
          </w:tcPr>
          <w:p w14:paraId="3CE8D819" w14:textId="77777777" w:rsidR="00823F5D" w:rsidRPr="009C5387" w:rsidRDefault="00823F5D" w:rsidP="0076004D">
            <w:pPr>
              <w:jc w:val="center"/>
              <w:rPr>
                <w:rFonts w:ascii="Times New Roman" w:hAnsi="Times New Roman" w:cs="Times New Roman"/>
                <w:b/>
                <w:bCs/>
              </w:rPr>
            </w:pPr>
            <w:r>
              <w:rPr>
                <w:rFonts w:ascii="Times New Roman" w:hAnsi="Times New Roman" w:cs="Times New Roman"/>
                <w:b/>
                <w:bCs/>
                <w:i/>
                <w:iCs/>
              </w:rPr>
              <w:t xml:space="preserve"> </w:t>
            </w:r>
            <w:r w:rsidRPr="009C5387">
              <w:rPr>
                <w:rFonts w:ascii="Times New Roman" w:hAnsi="Times New Roman" w:cs="Times New Roman"/>
                <w:b/>
                <w:bCs/>
                <w:i/>
                <w:iCs/>
              </w:rPr>
              <w:t xml:space="preserve">C. </w:t>
            </w:r>
            <w:proofErr w:type="spellStart"/>
            <w:r w:rsidRPr="009C5387">
              <w:rPr>
                <w:rFonts w:ascii="Times New Roman" w:hAnsi="Times New Roman" w:cs="Times New Roman"/>
                <w:b/>
                <w:bCs/>
                <w:i/>
                <w:iCs/>
              </w:rPr>
              <w:t>acanthoides</w:t>
            </w:r>
            <w:proofErr w:type="spellEnd"/>
            <w:r w:rsidRPr="009C5387">
              <w:rPr>
                <w:rFonts w:ascii="Times New Roman" w:hAnsi="Times New Roman" w:cs="Times New Roman"/>
                <w:b/>
                <w:bCs/>
              </w:rPr>
              <w:t xml:space="preserve"> (</w:t>
            </w:r>
            <w:r w:rsidRPr="009C5387">
              <w:rPr>
                <w:rFonts w:ascii="Times New Roman" w:hAnsi="Times New Roman" w:cs="Times New Roman"/>
                <w:b/>
                <w:bCs/>
                <w:i/>
                <w:iCs/>
              </w:rPr>
              <w:t>n</w:t>
            </w:r>
            <w:r w:rsidRPr="00432F60">
              <w:rPr>
                <w:rFonts w:ascii="Times New Roman" w:hAnsi="Times New Roman" w:cs="Times New Roman"/>
                <w:b/>
                <w:bCs/>
                <w:vertAlign w:val="subscript"/>
              </w:rPr>
              <w:t>1</w:t>
            </w:r>
            <w:r w:rsidRPr="009C5387">
              <w:rPr>
                <w:rFonts w:ascii="Times New Roman" w:hAnsi="Times New Roman" w:cs="Times New Roman"/>
                <w:b/>
                <w:bCs/>
              </w:rPr>
              <w:t xml:space="preserve"> = </w:t>
            </w:r>
            <w:r>
              <w:rPr>
                <w:rFonts w:ascii="Times New Roman" w:hAnsi="Times New Roman" w:cs="Times New Roman"/>
                <w:b/>
                <w:bCs/>
              </w:rPr>
              <w:t xml:space="preserve">60, </w:t>
            </w:r>
            <w:r w:rsidRPr="00432F60">
              <w:rPr>
                <w:rFonts w:ascii="Times New Roman" w:hAnsi="Times New Roman" w:cs="Times New Roman"/>
                <w:b/>
                <w:bCs/>
                <w:i/>
                <w:iCs/>
              </w:rPr>
              <w:t>n</w:t>
            </w:r>
            <w:r w:rsidRPr="00432F60">
              <w:rPr>
                <w:rFonts w:ascii="Times New Roman" w:hAnsi="Times New Roman" w:cs="Times New Roman"/>
                <w:b/>
                <w:bCs/>
                <w:vertAlign w:val="subscript"/>
              </w:rPr>
              <w:t>2</w:t>
            </w:r>
            <w:r>
              <w:rPr>
                <w:rFonts w:ascii="Times New Roman" w:hAnsi="Times New Roman" w:cs="Times New Roman"/>
                <w:b/>
                <w:bCs/>
              </w:rPr>
              <w:t xml:space="preserve"> = </w:t>
            </w:r>
            <w:proofErr w:type="gramStart"/>
            <w:r>
              <w:rPr>
                <w:rFonts w:ascii="Times New Roman" w:hAnsi="Times New Roman" w:cs="Times New Roman"/>
                <w:b/>
                <w:bCs/>
              </w:rPr>
              <w:t>19</w:t>
            </w:r>
            <w:r w:rsidRPr="009C5387">
              <w:rPr>
                <w:rFonts w:ascii="Times New Roman" w:hAnsi="Times New Roman" w:cs="Times New Roman"/>
                <w:b/>
                <w:bCs/>
              </w:rPr>
              <w:t>)</w:t>
            </w:r>
            <w:r>
              <w:rPr>
                <w:rFonts w:ascii="Times New Roman" w:hAnsi="Times New Roman" w:cs="Times New Roman"/>
                <w:b/>
                <w:bCs/>
                <w:vertAlign w:val="superscript"/>
              </w:rPr>
              <w:t>*</w:t>
            </w:r>
            <w:proofErr w:type="gramEnd"/>
          </w:p>
        </w:tc>
      </w:tr>
      <w:tr w:rsidR="00823F5D" w:rsidRPr="009C5387" w14:paraId="763815A1" w14:textId="77777777" w:rsidTr="006657FC">
        <w:trPr>
          <w:trHeight w:val="283"/>
        </w:trPr>
        <w:tc>
          <w:tcPr>
            <w:tcW w:w="1984" w:type="dxa"/>
            <w:tcBorders>
              <w:top w:val="single" w:sz="4" w:space="0" w:color="auto"/>
            </w:tcBorders>
          </w:tcPr>
          <w:p w14:paraId="47987059" w14:textId="77777777" w:rsidR="00823F5D" w:rsidRPr="009C5387" w:rsidRDefault="00823F5D" w:rsidP="0076004D">
            <w:pPr>
              <w:rPr>
                <w:rFonts w:ascii="Times New Roman" w:hAnsi="Times New Roman" w:cs="Times New Roman"/>
              </w:rPr>
            </w:pPr>
          </w:p>
        </w:tc>
        <w:tc>
          <w:tcPr>
            <w:tcW w:w="1202" w:type="dxa"/>
            <w:tcBorders>
              <w:top w:val="single" w:sz="4" w:space="0" w:color="auto"/>
            </w:tcBorders>
            <w:vAlign w:val="center"/>
          </w:tcPr>
          <w:p w14:paraId="3E1AE27F" w14:textId="77777777" w:rsidR="00823F5D" w:rsidRPr="009C5387" w:rsidRDefault="00823F5D" w:rsidP="0076004D">
            <w:pPr>
              <w:jc w:val="right"/>
              <w:rPr>
                <w:rFonts w:ascii="Times New Roman" w:hAnsi="Times New Roman" w:cs="Times New Roman"/>
              </w:rPr>
            </w:pPr>
          </w:p>
        </w:tc>
        <w:tc>
          <w:tcPr>
            <w:tcW w:w="1134" w:type="dxa"/>
            <w:tcBorders>
              <w:top w:val="single" w:sz="4" w:space="0" w:color="auto"/>
            </w:tcBorders>
            <w:vAlign w:val="center"/>
          </w:tcPr>
          <w:p w14:paraId="286FE5A6" w14:textId="77777777" w:rsidR="00823F5D" w:rsidRPr="009C5387" w:rsidRDefault="00823F5D" w:rsidP="0076004D">
            <w:pPr>
              <w:jc w:val="center"/>
              <w:rPr>
                <w:rFonts w:ascii="Times New Roman" w:hAnsi="Times New Roman" w:cs="Times New Roman"/>
              </w:rPr>
            </w:pPr>
          </w:p>
        </w:tc>
        <w:tc>
          <w:tcPr>
            <w:tcW w:w="1077" w:type="dxa"/>
            <w:tcBorders>
              <w:top w:val="single" w:sz="4" w:space="0" w:color="auto"/>
            </w:tcBorders>
            <w:vAlign w:val="center"/>
          </w:tcPr>
          <w:p w14:paraId="67C9DE07" w14:textId="77777777" w:rsidR="00823F5D" w:rsidRPr="009C5387" w:rsidRDefault="00823F5D" w:rsidP="0076004D">
            <w:pPr>
              <w:jc w:val="center"/>
              <w:rPr>
                <w:rFonts w:ascii="Times New Roman" w:hAnsi="Times New Roman" w:cs="Times New Roman"/>
              </w:rPr>
            </w:pPr>
          </w:p>
        </w:tc>
        <w:tc>
          <w:tcPr>
            <w:tcW w:w="563" w:type="dxa"/>
            <w:tcBorders>
              <w:top w:val="single" w:sz="4" w:space="0" w:color="auto"/>
            </w:tcBorders>
          </w:tcPr>
          <w:p w14:paraId="4657B2BF" w14:textId="77777777" w:rsidR="00823F5D" w:rsidRPr="009C5387" w:rsidDel="00EC4627" w:rsidRDefault="00823F5D" w:rsidP="0076004D">
            <w:pPr>
              <w:jc w:val="right"/>
              <w:rPr>
                <w:rFonts w:ascii="Times New Roman" w:hAnsi="Times New Roman" w:cs="Times New Roman"/>
              </w:rPr>
            </w:pPr>
          </w:p>
        </w:tc>
        <w:tc>
          <w:tcPr>
            <w:tcW w:w="1202" w:type="dxa"/>
            <w:tcBorders>
              <w:top w:val="single" w:sz="4" w:space="0" w:color="auto"/>
            </w:tcBorders>
            <w:vAlign w:val="center"/>
          </w:tcPr>
          <w:p w14:paraId="2D711B0F" w14:textId="77777777" w:rsidR="00823F5D" w:rsidRPr="009C5387" w:rsidRDefault="00823F5D" w:rsidP="0076004D">
            <w:pPr>
              <w:jc w:val="right"/>
              <w:rPr>
                <w:rFonts w:ascii="Times New Roman" w:hAnsi="Times New Roman" w:cs="Times New Roman"/>
              </w:rPr>
            </w:pPr>
          </w:p>
        </w:tc>
        <w:tc>
          <w:tcPr>
            <w:tcW w:w="1134" w:type="dxa"/>
            <w:tcBorders>
              <w:top w:val="single" w:sz="4" w:space="0" w:color="auto"/>
            </w:tcBorders>
            <w:vAlign w:val="center"/>
          </w:tcPr>
          <w:p w14:paraId="6727E7D6" w14:textId="77777777" w:rsidR="00823F5D" w:rsidRPr="009C5387" w:rsidRDefault="00823F5D" w:rsidP="0076004D">
            <w:pPr>
              <w:jc w:val="right"/>
              <w:rPr>
                <w:rFonts w:ascii="Times New Roman" w:hAnsi="Times New Roman" w:cs="Times New Roman"/>
              </w:rPr>
            </w:pPr>
          </w:p>
        </w:tc>
        <w:tc>
          <w:tcPr>
            <w:tcW w:w="1077" w:type="dxa"/>
            <w:tcBorders>
              <w:top w:val="single" w:sz="4" w:space="0" w:color="auto"/>
            </w:tcBorders>
            <w:vAlign w:val="center"/>
          </w:tcPr>
          <w:p w14:paraId="00F5F156" w14:textId="77777777" w:rsidR="00823F5D" w:rsidRPr="009C5387" w:rsidRDefault="00823F5D" w:rsidP="0076004D">
            <w:pPr>
              <w:jc w:val="right"/>
              <w:rPr>
                <w:rFonts w:ascii="Times New Roman" w:hAnsi="Times New Roman" w:cs="Times New Roman"/>
              </w:rPr>
            </w:pPr>
          </w:p>
        </w:tc>
      </w:tr>
      <w:tr w:rsidR="00823F5D" w:rsidRPr="009C5387" w14:paraId="59A8E24D" w14:textId="77777777" w:rsidTr="006657FC">
        <w:trPr>
          <w:trHeight w:val="283"/>
        </w:trPr>
        <w:tc>
          <w:tcPr>
            <w:tcW w:w="1984" w:type="dxa"/>
            <w:tcBorders>
              <w:bottom w:val="single" w:sz="4" w:space="0" w:color="auto"/>
            </w:tcBorders>
          </w:tcPr>
          <w:p w14:paraId="60A2B3D4" w14:textId="77777777" w:rsidR="00823F5D" w:rsidRPr="00D65A58" w:rsidRDefault="00823F5D" w:rsidP="0076004D">
            <w:pPr>
              <w:rPr>
                <w:rFonts w:ascii="Times New Roman" w:hAnsi="Times New Roman" w:cs="Times New Roman"/>
                <w:b/>
                <w:bCs/>
              </w:rPr>
            </w:pPr>
            <w:r>
              <w:rPr>
                <w:rFonts w:ascii="Times New Roman" w:hAnsi="Times New Roman" w:cs="Times New Roman"/>
                <w:b/>
                <w:bCs/>
              </w:rPr>
              <w:t>Survival (Year 1)</w:t>
            </w:r>
          </w:p>
        </w:tc>
        <w:tc>
          <w:tcPr>
            <w:tcW w:w="1202" w:type="dxa"/>
            <w:tcBorders>
              <w:bottom w:val="single" w:sz="4" w:space="0" w:color="auto"/>
            </w:tcBorders>
          </w:tcPr>
          <w:p w14:paraId="5CD9B86F" w14:textId="77777777" w:rsidR="00823F5D" w:rsidRPr="008123A4" w:rsidRDefault="00823F5D" w:rsidP="0076004D">
            <w:pPr>
              <w:jc w:val="right"/>
              <w:rPr>
                <w:rFonts w:ascii="Times New Roman" w:hAnsi="Times New Roman" w:cs="Times New Roman"/>
              </w:rPr>
            </w:pPr>
            <w:proofErr w:type="spellStart"/>
            <w:r w:rsidRPr="008123A4">
              <w:rPr>
                <w:rFonts w:ascii="Times New Roman" w:hAnsi="Times New Roman" w:cs="Times New Roman"/>
              </w:rPr>
              <w:t>Unwarmed</w:t>
            </w:r>
            <w:proofErr w:type="spellEnd"/>
          </w:p>
        </w:tc>
        <w:tc>
          <w:tcPr>
            <w:tcW w:w="1134" w:type="dxa"/>
            <w:tcBorders>
              <w:bottom w:val="single" w:sz="4" w:space="0" w:color="auto"/>
            </w:tcBorders>
          </w:tcPr>
          <w:p w14:paraId="27857429" w14:textId="77777777" w:rsidR="00823F5D" w:rsidRPr="008123A4" w:rsidRDefault="00823F5D" w:rsidP="0076004D">
            <w:pPr>
              <w:jc w:val="right"/>
              <w:rPr>
                <w:rFonts w:ascii="Times New Roman" w:hAnsi="Times New Roman" w:cs="Times New Roman"/>
              </w:rPr>
            </w:pPr>
            <w:r>
              <w:rPr>
                <w:rFonts w:ascii="Times New Roman" w:hAnsi="Times New Roman" w:cs="Times New Roman"/>
              </w:rPr>
              <w:t>Warmed</w:t>
            </w:r>
          </w:p>
        </w:tc>
        <w:tc>
          <w:tcPr>
            <w:tcW w:w="1077" w:type="dxa"/>
            <w:tcBorders>
              <w:bottom w:val="single" w:sz="4" w:space="0" w:color="auto"/>
            </w:tcBorders>
          </w:tcPr>
          <w:p w14:paraId="45C609B5" w14:textId="77777777" w:rsidR="00823F5D" w:rsidRPr="00DC1731" w:rsidRDefault="00823F5D" w:rsidP="0076004D">
            <w:pPr>
              <w:jc w:val="right"/>
              <w:rPr>
                <w:rFonts w:ascii="Times New Roman" w:hAnsi="Times New Roman" w:cs="Times New Roman"/>
                <w:i/>
                <w:iCs/>
              </w:rPr>
            </w:pPr>
            <w:r w:rsidRPr="00DC1731">
              <w:rPr>
                <w:rFonts w:ascii="Times New Roman" w:hAnsi="Times New Roman" w:cs="Times New Roman"/>
                <w:i/>
                <w:iCs/>
              </w:rPr>
              <w:t>Total</w:t>
            </w:r>
          </w:p>
        </w:tc>
        <w:tc>
          <w:tcPr>
            <w:tcW w:w="563" w:type="dxa"/>
            <w:tcBorders>
              <w:bottom w:val="single" w:sz="4" w:space="0" w:color="auto"/>
            </w:tcBorders>
          </w:tcPr>
          <w:p w14:paraId="596F432A" w14:textId="77777777" w:rsidR="00823F5D" w:rsidRPr="008123A4" w:rsidDel="00EC4627" w:rsidRDefault="00823F5D" w:rsidP="0076004D">
            <w:pPr>
              <w:jc w:val="right"/>
              <w:rPr>
                <w:rFonts w:ascii="Times New Roman" w:hAnsi="Times New Roman" w:cs="Times New Roman"/>
              </w:rPr>
            </w:pPr>
          </w:p>
        </w:tc>
        <w:tc>
          <w:tcPr>
            <w:tcW w:w="1202" w:type="dxa"/>
            <w:tcBorders>
              <w:bottom w:val="single" w:sz="4" w:space="0" w:color="auto"/>
            </w:tcBorders>
          </w:tcPr>
          <w:p w14:paraId="1C707701" w14:textId="77777777" w:rsidR="00823F5D" w:rsidRPr="008123A4" w:rsidRDefault="00823F5D" w:rsidP="0076004D">
            <w:pPr>
              <w:jc w:val="right"/>
              <w:rPr>
                <w:rFonts w:ascii="Times New Roman" w:hAnsi="Times New Roman" w:cs="Times New Roman"/>
              </w:rPr>
            </w:pPr>
            <w:proofErr w:type="spellStart"/>
            <w:r w:rsidRPr="008123A4">
              <w:rPr>
                <w:rFonts w:ascii="Times New Roman" w:hAnsi="Times New Roman" w:cs="Times New Roman"/>
              </w:rPr>
              <w:t>Unwarmed</w:t>
            </w:r>
            <w:proofErr w:type="spellEnd"/>
          </w:p>
        </w:tc>
        <w:tc>
          <w:tcPr>
            <w:tcW w:w="1134" w:type="dxa"/>
            <w:tcBorders>
              <w:bottom w:val="single" w:sz="4" w:space="0" w:color="auto"/>
            </w:tcBorders>
          </w:tcPr>
          <w:p w14:paraId="2192258D" w14:textId="77777777" w:rsidR="00823F5D" w:rsidRPr="008123A4" w:rsidRDefault="00823F5D" w:rsidP="0076004D">
            <w:pPr>
              <w:jc w:val="right"/>
              <w:rPr>
                <w:rFonts w:ascii="Times New Roman" w:hAnsi="Times New Roman" w:cs="Times New Roman"/>
              </w:rPr>
            </w:pPr>
            <w:r>
              <w:rPr>
                <w:rFonts w:ascii="Times New Roman" w:hAnsi="Times New Roman" w:cs="Times New Roman"/>
              </w:rPr>
              <w:t>Warmed</w:t>
            </w:r>
          </w:p>
        </w:tc>
        <w:tc>
          <w:tcPr>
            <w:tcW w:w="1077" w:type="dxa"/>
            <w:tcBorders>
              <w:bottom w:val="single" w:sz="4" w:space="0" w:color="auto"/>
            </w:tcBorders>
          </w:tcPr>
          <w:p w14:paraId="7EB750EF" w14:textId="77777777" w:rsidR="00823F5D" w:rsidRPr="00DC1731" w:rsidRDefault="00823F5D" w:rsidP="0076004D">
            <w:pPr>
              <w:jc w:val="right"/>
              <w:rPr>
                <w:rFonts w:ascii="Times New Roman" w:hAnsi="Times New Roman" w:cs="Times New Roman"/>
                <w:i/>
                <w:iCs/>
              </w:rPr>
            </w:pPr>
            <w:r w:rsidRPr="00DC1731">
              <w:rPr>
                <w:rFonts w:ascii="Times New Roman" w:hAnsi="Times New Roman" w:cs="Times New Roman"/>
                <w:i/>
                <w:iCs/>
              </w:rPr>
              <w:t>Total</w:t>
            </w:r>
          </w:p>
        </w:tc>
      </w:tr>
      <w:tr w:rsidR="00823F5D" w:rsidRPr="009C5387" w14:paraId="490D5780" w14:textId="77777777" w:rsidTr="006657FC">
        <w:trPr>
          <w:trHeight w:val="283"/>
        </w:trPr>
        <w:tc>
          <w:tcPr>
            <w:tcW w:w="1984" w:type="dxa"/>
          </w:tcPr>
          <w:p w14:paraId="3EFE7904" w14:textId="77777777" w:rsidR="00823F5D" w:rsidRPr="009C5387" w:rsidRDefault="00823F5D" w:rsidP="0076004D">
            <w:pPr>
              <w:rPr>
                <w:rFonts w:ascii="Times New Roman" w:hAnsi="Times New Roman" w:cs="Times New Roman"/>
              </w:rPr>
            </w:pPr>
            <w:r>
              <w:rPr>
                <w:rFonts w:ascii="Times New Roman" w:hAnsi="Times New Roman" w:cs="Times New Roman"/>
              </w:rPr>
              <w:t>Untrimmed</w:t>
            </w:r>
          </w:p>
        </w:tc>
        <w:tc>
          <w:tcPr>
            <w:tcW w:w="1202" w:type="dxa"/>
            <w:vAlign w:val="center"/>
          </w:tcPr>
          <w:p w14:paraId="43756E83"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16.7%</w:t>
            </w:r>
          </w:p>
        </w:tc>
        <w:tc>
          <w:tcPr>
            <w:tcW w:w="1134" w:type="dxa"/>
          </w:tcPr>
          <w:p w14:paraId="0B1D6C3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02CC23B1"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6.7%</w:t>
            </w:r>
          </w:p>
        </w:tc>
        <w:tc>
          <w:tcPr>
            <w:tcW w:w="563" w:type="dxa"/>
          </w:tcPr>
          <w:p w14:paraId="6C81DDE4" w14:textId="77777777" w:rsidR="00823F5D" w:rsidRPr="009C5387" w:rsidRDefault="00823F5D" w:rsidP="0076004D">
            <w:pPr>
              <w:jc w:val="right"/>
              <w:rPr>
                <w:rFonts w:ascii="Times New Roman" w:hAnsi="Times New Roman" w:cs="Times New Roman"/>
              </w:rPr>
            </w:pPr>
          </w:p>
        </w:tc>
        <w:tc>
          <w:tcPr>
            <w:tcW w:w="1202" w:type="dxa"/>
            <w:vAlign w:val="center"/>
          </w:tcPr>
          <w:p w14:paraId="4D2A748F" w14:textId="77777777" w:rsidR="00823F5D" w:rsidRPr="009C5387" w:rsidRDefault="00823F5D" w:rsidP="0076004D">
            <w:pPr>
              <w:jc w:val="right"/>
              <w:rPr>
                <w:rFonts w:ascii="Times New Roman" w:hAnsi="Times New Roman" w:cs="Times New Roman"/>
              </w:rPr>
            </w:pPr>
            <w:r>
              <w:rPr>
                <w:rFonts w:ascii="Times New Roman" w:hAnsi="Times New Roman" w:cs="Times New Roman"/>
              </w:rPr>
              <w:t>42.9%</w:t>
            </w:r>
          </w:p>
        </w:tc>
        <w:tc>
          <w:tcPr>
            <w:tcW w:w="1134" w:type="dxa"/>
          </w:tcPr>
          <w:p w14:paraId="70C65EC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25.0%</w:t>
            </w:r>
          </w:p>
        </w:tc>
        <w:tc>
          <w:tcPr>
            <w:tcW w:w="1077" w:type="dxa"/>
          </w:tcPr>
          <w:p w14:paraId="052DCC9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33.3%</w:t>
            </w:r>
          </w:p>
        </w:tc>
      </w:tr>
      <w:tr w:rsidR="00823F5D" w:rsidRPr="009C5387" w14:paraId="6F470057" w14:textId="77777777" w:rsidTr="006657FC">
        <w:trPr>
          <w:trHeight w:val="283"/>
        </w:trPr>
        <w:tc>
          <w:tcPr>
            <w:tcW w:w="1984" w:type="dxa"/>
          </w:tcPr>
          <w:p w14:paraId="1FE2A344" w14:textId="77777777" w:rsidR="00823F5D" w:rsidRDefault="00823F5D" w:rsidP="0076004D">
            <w:pPr>
              <w:rPr>
                <w:rFonts w:ascii="Times New Roman" w:hAnsi="Times New Roman" w:cs="Times New Roman"/>
              </w:rPr>
            </w:pPr>
            <w:r>
              <w:rPr>
                <w:rFonts w:ascii="Times New Roman" w:hAnsi="Times New Roman" w:cs="Times New Roman"/>
              </w:rPr>
              <w:t>10 cm</w:t>
            </w:r>
          </w:p>
        </w:tc>
        <w:tc>
          <w:tcPr>
            <w:tcW w:w="1202" w:type="dxa"/>
            <w:vAlign w:val="center"/>
          </w:tcPr>
          <w:p w14:paraId="549E326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54009D4A"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369F141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0FD2D25C" w14:textId="77777777" w:rsidR="00823F5D" w:rsidRPr="009C5387" w:rsidRDefault="00823F5D" w:rsidP="0076004D">
            <w:pPr>
              <w:jc w:val="right"/>
              <w:rPr>
                <w:rFonts w:ascii="Times New Roman" w:hAnsi="Times New Roman" w:cs="Times New Roman"/>
              </w:rPr>
            </w:pPr>
          </w:p>
        </w:tc>
        <w:tc>
          <w:tcPr>
            <w:tcW w:w="1202" w:type="dxa"/>
            <w:vAlign w:val="center"/>
          </w:tcPr>
          <w:p w14:paraId="25DCCDA5" w14:textId="77777777" w:rsidR="00823F5D" w:rsidRPr="009C5387" w:rsidRDefault="00823F5D" w:rsidP="0076004D">
            <w:pPr>
              <w:jc w:val="right"/>
              <w:rPr>
                <w:rFonts w:ascii="Times New Roman" w:hAnsi="Times New Roman" w:cs="Times New Roman"/>
              </w:rPr>
            </w:pPr>
            <w:r>
              <w:rPr>
                <w:rFonts w:ascii="Times New Roman" w:hAnsi="Times New Roman" w:cs="Times New Roman"/>
              </w:rPr>
              <w:t>28.6%</w:t>
            </w:r>
          </w:p>
        </w:tc>
        <w:tc>
          <w:tcPr>
            <w:tcW w:w="1134" w:type="dxa"/>
          </w:tcPr>
          <w:p w14:paraId="22C9EB97"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87.5%</w:t>
            </w:r>
          </w:p>
        </w:tc>
        <w:tc>
          <w:tcPr>
            <w:tcW w:w="1077" w:type="dxa"/>
          </w:tcPr>
          <w:p w14:paraId="375FBF9F"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60.0%</w:t>
            </w:r>
          </w:p>
        </w:tc>
      </w:tr>
      <w:tr w:rsidR="00823F5D" w:rsidRPr="009C5387" w14:paraId="0F8A39A2" w14:textId="77777777" w:rsidTr="006657FC">
        <w:trPr>
          <w:trHeight w:val="283"/>
        </w:trPr>
        <w:tc>
          <w:tcPr>
            <w:tcW w:w="1984" w:type="dxa"/>
          </w:tcPr>
          <w:p w14:paraId="11E4F1AF" w14:textId="77777777" w:rsidR="00823F5D" w:rsidRDefault="00823F5D" w:rsidP="0076004D">
            <w:pPr>
              <w:rPr>
                <w:rFonts w:ascii="Times New Roman" w:hAnsi="Times New Roman" w:cs="Times New Roman"/>
              </w:rPr>
            </w:pPr>
            <w:r>
              <w:rPr>
                <w:rFonts w:ascii="Times New Roman" w:hAnsi="Times New Roman" w:cs="Times New Roman"/>
              </w:rPr>
              <w:t>5 cm</w:t>
            </w:r>
          </w:p>
        </w:tc>
        <w:tc>
          <w:tcPr>
            <w:tcW w:w="1202" w:type="dxa"/>
            <w:vAlign w:val="center"/>
          </w:tcPr>
          <w:p w14:paraId="17188597"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16.7%</w:t>
            </w:r>
          </w:p>
        </w:tc>
        <w:tc>
          <w:tcPr>
            <w:tcW w:w="1134" w:type="dxa"/>
          </w:tcPr>
          <w:p w14:paraId="22C9C27B"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3136AD3F"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6.7%</w:t>
            </w:r>
          </w:p>
        </w:tc>
        <w:tc>
          <w:tcPr>
            <w:tcW w:w="563" w:type="dxa"/>
          </w:tcPr>
          <w:p w14:paraId="19A10515" w14:textId="77777777" w:rsidR="00823F5D" w:rsidRPr="009C5387" w:rsidRDefault="00823F5D" w:rsidP="0076004D">
            <w:pPr>
              <w:jc w:val="right"/>
              <w:rPr>
                <w:rFonts w:ascii="Times New Roman" w:hAnsi="Times New Roman" w:cs="Times New Roman"/>
              </w:rPr>
            </w:pPr>
          </w:p>
        </w:tc>
        <w:tc>
          <w:tcPr>
            <w:tcW w:w="1202" w:type="dxa"/>
            <w:vAlign w:val="center"/>
          </w:tcPr>
          <w:p w14:paraId="514CBD23" w14:textId="77777777" w:rsidR="00823F5D" w:rsidRPr="009C5387" w:rsidRDefault="00823F5D" w:rsidP="0076004D">
            <w:pPr>
              <w:jc w:val="right"/>
              <w:rPr>
                <w:rFonts w:ascii="Times New Roman" w:hAnsi="Times New Roman" w:cs="Times New Roman"/>
              </w:rPr>
            </w:pPr>
            <w:r>
              <w:rPr>
                <w:rFonts w:ascii="Times New Roman" w:hAnsi="Times New Roman" w:cs="Times New Roman"/>
              </w:rPr>
              <w:t>71.4%</w:t>
            </w:r>
          </w:p>
        </w:tc>
        <w:tc>
          <w:tcPr>
            <w:tcW w:w="1134" w:type="dxa"/>
          </w:tcPr>
          <w:p w14:paraId="0800BEA3"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50.0%</w:t>
            </w:r>
          </w:p>
        </w:tc>
        <w:tc>
          <w:tcPr>
            <w:tcW w:w="1077" w:type="dxa"/>
          </w:tcPr>
          <w:p w14:paraId="1F9E1B4E"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60.0%</w:t>
            </w:r>
          </w:p>
        </w:tc>
      </w:tr>
      <w:tr w:rsidR="00823F5D" w:rsidRPr="009C5387" w14:paraId="2CD65381" w14:textId="77777777" w:rsidTr="006657FC">
        <w:trPr>
          <w:trHeight w:val="283"/>
        </w:trPr>
        <w:tc>
          <w:tcPr>
            <w:tcW w:w="1984" w:type="dxa"/>
          </w:tcPr>
          <w:p w14:paraId="44D1BB77" w14:textId="77777777" w:rsidR="00823F5D" w:rsidRDefault="00823F5D" w:rsidP="0076004D">
            <w:pPr>
              <w:rPr>
                <w:rFonts w:ascii="Times New Roman" w:hAnsi="Times New Roman" w:cs="Times New Roman"/>
              </w:rPr>
            </w:pPr>
            <w:r>
              <w:rPr>
                <w:rFonts w:ascii="Times New Roman" w:hAnsi="Times New Roman" w:cs="Times New Roman"/>
              </w:rPr>
              <w:t>0 cm</w:t>
            </w:r>
          </w:p>
        </w:tc>
        <w:tc>
          <w:tcPr>
            <w:tcW w:w="1202" w:type="dxa"/>
            <w:vAlign w:val="center"/>
          </w:tcPr>
          <w:p w14:paraId="3D11A63D"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69233C1D"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07C6091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5357880D" w14:textId="77777777" w:rsidR="00823F5D" w:rsidRPr="009C5387" w:rsidRDefault="00823F5D" w:rsidP="0076004D">
            <w:pPr>
              <w:jc w:val="right"/>
              <w:rPr>
                <w:rFonts w:ascii="Times New Roman" w:hAnsi="Times New Roman" w:cs="Times New Roman"/>
              </w:rPr>
            </w:pPr>
          </w:p>
        </w:tc>
        <w:tc>
          <w:tcPr>
            <w:tcW w:w="1202" w:type="dxa"/>
            <w:vAlign w:val="center"/>
          </w:tcPr>
          <w:p w14:paraId="600B4C9D"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2C87007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5229E8D7"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r>
      <w:tr w:rsidR="00823F5D" w:rsidRPr="009C5387" w14:paraId="0144FEB3" w14:textId="77777777" w:rsidTr="006657FC">
        <w:trPr>
          <w:trHeight w:val="283"/>
        </w:trPr>
        <w:tc>
          <w:tcPr>
            <w:tcW w:w="1984" w:type="dxa"/>
          </w:tcPr>
          <w:p w14:paraId="354E35B5" w14:textId="77777777" w:rsidR="00823F5D" w:rsidRPr="00DC1731" w:rsidRDefault="00823F5D" w:rsidP="0076004D">
            <w:pPr>
              <w:rPr>
                <w:rFonts w:ascii="Times New Roman" w:hAnsi="Times New Roman" w:cs="Times New Roman"/>
                <w:i/>
                <w:iCs/>
              </w:rPr>
            </w:pPr>
            <w:r w:rsidRPr="00DC1731">
              <w:rPr>
                <w:rFonts w:ascii="Times New Roman" w:hAnsi="Times New Roman" w:cs="Times New Roman"/>
                <w:i/>
                <w:iCs/>
              </w:rPr>
              <w:t>Total</w:t>
            </w:r>
          </w:p>
        </w:tc>
        <w:tc>
          <w:tcPr>
            <w:tcW w:w="1202" w:type="dxa"/>
          </w:tcPr>
          <w:p w14:paraId="146F434A" w14:textId="77777777" w:rsidR="00823F5D" w:rsidRPr="009C5387" w:rsidRDefault="00823F5D" w:rsidP="0076004D">
            <w:pPr>
              <w:jc w:val="right"/>
              <w:rPr>
                <w:rFonts w:ascii="Times New Roman" w:hAnsi="Times New Roman" w:cs="Times New Roman"/>
              </w:rPr>
            </w:pPr>
            <w:r>
              <w:rPr>
                <w:rFonts w:ascii="Times New Roman" w:hAnsi="Times New Roman" w:cs="Times New Roman"/>
              </w:rPr>
              <w:t>7.7%</w:t>
            </w:r>
          </w:p>
        </w:tc>
        <w:tc>
          <w:tcPr>
            <w:tcW w:w="1134" w:type="dxa"/>
          </w:tcPr>
          <w:p w14:paraId="0B751BE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26BBC18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3.3%</w:t>
            </w:r>
          </w:p>
        </w:tc>
        <w:tc>
          <w:tcPr>
            <w:tcW w:w="563" w:type="dxa"/>
          </w:tcPr>
          <w:p w14:paraId="0BFC7818" w14:textId="77777777" w:rsidR="00823F5D" w:rsidRPr="009C5387" w:rsidRDefault="00823F5D" w:rsidP="0076004D">
            <w:pPr>
              <w:jc w:val="right"/>
              <w:rPr>
                <w:rFonts w:ascii="Times New Roman" w:hAnsi="Times New Roman" w:cs="Times New Roman"/>
              </w:rPr>
            </w:pPr>
          </w:p>
        </w:tc>
        <w:tc>
          <w:tcPr>
            <w:tcW w:w="1202" w:type="dxa"/>
          </w:tcPr>
          <w:p w14:paraId="6F97E39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35.7%</w:t>
            </w:r>
          </w:p>
        </w:tc>
        <w:tc>
          <w:tcPr>
            <w:tcW w:w="1134" w:type="dxa"/>
          </w:tcPr>
          <w:p w14:paraId="310324DF" w14:textId="77777777" w:rsidR="00823F5D" w:rsidRPr="009C5387" w:rsidRDefault="00823F5D" w:rsidP="0076004D">
            <w:pPr>
              <w:jc w:val="right"/>
              <w:rPr>
                <w:rFonts w:ascii="Times New Roman" w:hAnsi="Times New Roman" w:cs="Times New Roman"/>
              </w:rPr>
            </w:pPr>
            <w:r>
              <w:rPr>
                <w:rFonts w:ascii="Times New Roman" w:hAnsi="Times New Roman" w:cs="Times New Roman"/>
              </w:rPr>
              <w:t>40.6%</w:t>
            </w:r>
          </w:p>
        </w:tc>
        <w:tc>
          <w:tcPr>
            <w:tcW w:w="1077" w:type="dxa"/>
          </w:tcPr>
          <w:p w14:paraId="60AA532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38.3%</w:t>
            </w:r>
          </w:p>
        </w:tc>
      </w:tr>
      <w:tr w:rsidR="00823F5D" w14:paraId="3871157E" w14:textId="77777777" w:rsidTr="006657FC">
        <w:trPr>
          <w:trHeight w:val="283"/>
        </w:trPr>
        <w:tc>
          <w:tcPr>
            <w:tcW w:w="1984" w:type="dxa"/>
          </w:tcPr>
          <w:p w14:paraId="4EEBD259" w14:textId="77777777" w:rsidR="00823F5D" w:rsidRPr="00DC1731" w:rsidRDefault="00823F5D" w:rsidP="0076004D">
            <w:pPr>
              <w:rPr>
                <w:rFonts w:ascii="Times New Roman" w:hAnsi="Times New Roman" w:cs="Times New Roman"/>
                <w:i/>
                <w:iCs/>
              </w:rPr>
            </w:pPr>
          </w:p>
        </w:tc>
        <w:tc>
          <w:tcPr>
            <w:tcW w:w="1202" w:type="dxa"/>
            <w:vAlign w:val="center"/>
          </w:tcPr>
          <w:p w14:paraId="47F17873" w14:textId="77777777" w:rsidR="00823F5D" w:rsidRDefault="00823F5D" w:rsidP="0076004D">
            <w:pPr>
              <w:jc w:val="right"/>
              <w:rPr>
                <w:rFonts w:ascii="Times New Roman" w:hAnsi="Times New Roman" w:cs="Times New Roman"/>
              </w:rPr>
            </w:pPr>
          </w:p>
        </w:tc>
        <w:tc>
          <w:tcPr>
            <w:tcW w:w="1134" w:type="dxa"/>
          </w:tcPr>
          <w:p w14:paraId="15A6AA19" w14:textId="77777777" w:rsidR="00823F5D" w:rsidRDefault="00823F5D" w:rsidP="0076004D">
            <w:pPr>
              <w:jc w:val="right"/>
              <w:rPr>
                <w:rFonts w:ascii="Times New Roman" w:hAnsi="Times New Roman" w:cs="Times New Roman"/>
              </w:rPr>
            </w:pPr>
          </w:p>
        </w:tc>
        <w:tc>
          <w:tcPr>
            <w:tcW w:w="1077" w:type="dxa"/>
          </w:tcPr>
          <w:p w14:paraId="35D83E26" w14:textId="77777777" w:rsidR="00823F5D" w:rsidRDefault="00823F5D" w:rsidP="0076004D">
            <w:pPr>
              <w:jc w:val="right"/>
              <w:rPr>
                <w:rFonts w:ascii="Times New Roman" w:hAnsi="Times New Roman" w:cs="Times New Roman"/>
              </w:rPr>
            </w:pPr>
          </w:p>
        </w:tc>
        <w:tc>
          <w:tcPr>
            <w:tcW w:w="563" w:type="dxa"/>
          </w:tcPr>
          <w:p w14:paraId="43D51311" w14:textId="77777777" w:rsidR="00823F5D" w:rsidRPr="009C5387" w:rsidRDefault="00823F5D" w:rsidP="0076004D">
            <w:pPr>
              <w:jc w:val="right"/>
              <w:rPr>
                <w:rFonts w:ascii="Times New Roman" w:hAnsi="Times New Roman" w:cs="Times New Roman"/>
              </w:rPr>
            </w:pPr>
          </w:p>
        </w:tc>
        <w:tc>
          <w:tcPr>
            <w:tcW w:w="1202" w:type="dxa"/>
            <w:vAlign w:val="center"/>
          </w:tcPr>
          <w:p w14:paraId="60495628" w14:textId="77777777" w:rsidR="00823F5D" w:rsidRDefault="00823F5D" w:rsidP="0076004D">
            <w:pPr>
              <w:jc w:val="right"/>
              <w:rPr>
                <w:rFonts w:ascii="Times New Roman" w:hAnsi="Times New Roman" w:cs="Times New Roman"/>
              </w:rPr>
            </w:pPr>
          </w:p>
        </w:tc>
        <w:tc>
          <w:tcPr>
            <w:tcW w:w="1134" w:type="dxa"/>
          </w:tcPr>
          <w:p w14:paraId="787B1458" w14:textId="77777777" w:rsidR="00823F5D" w:rsidRDefault="00823F5D" w:rsidP="0076004D">
            <w:pPr>
              <w:jc w:val="right"/>
              <w:rPr>
                <w:rFonts w:ascii="Times New Roman" w:hAnsi="Times New Roman" w:cs="Times New Roman"/>
              </w:rPr>
            </w:pPr>
          </w:p>
        </w:tc>
        <w:tc>
          <w:tcPr>
            <w:tcW w:w="1077" w:type="dxa"/>
          </w:tcPr>
          <w:p w14:paraId="24C86FAD" w14:textId="77777777" w:rsidR="00823F5D" w:rsidRDefault="00823F5D" w:rsidP="0076004D">
            <w:pPr>
              <w:jc w:val="right"/>
              <w:rPr>
                <w:rFonts w:ascii="Times New Roman" w:hAnsi="Times New Roman" w:cs="Times New Roman"/>
              </w:rPr>
            </w:pPr>
          </w:p>
        </w:tc>
      </w:tr>
      <w:tr w:rsidR="00823F5D" w14:paraId="7E415049" w14:textId="77777777" w:rsidTr="006657FC">
        <w:trPr>
          <w:trHeight w:val="283"/>
        </w:trPr>
        <w:tc>
          <w:tcPr>
            <w:tcW w:w="1984" w:type="dxa"/>
            <w:tcBorders>
              <w:bottom w:val="single" w:sz="4" w:space="0" w:color="auto"/>
            </w:tcBorders>
          </w:tcPr>
          <w:p w14:paraId="65524DDA" w14:textId="77777777" w:rsidR="00823F5D" w:rsidRPr="00DC1731" w:rsidRDefault="00823F5D" w:rsidP="0076004D">
            <w:pPr>
              <w:rPr>
                <w:rFonts w:ascii="Times New Roman" w:hAnsi="Times New Roman" w:cs="Times New Roman"/>
                <w:i/>
                <w:iCs/>
              </w:rPr>
            </w:pPr>
            <w:r>
              <w:rPr>
                <w:rFonts w:ascii="Times New Roman" w:hAnsi="Times New Roman" w:cs="Times New Roman"/>
                <w:b/>
                <w:bCs/>
              </w:rPr>
              <w:t>Survival (Year 2)</w:t>
            </w:r>
          </w:p>
        </w:tc>
        <w:tc>
          <w:tcPr>
            <w:tcW w:w="1202" w:type="dxa"/>
            <w:tcBorders>
              <w:bottom w:val="single" w:sz="4" w:space="0" w:color="auto"/>
            </w:tcBorders>
            <w:vAlign w:val="center"/>
          </w:tcPr>
          <w:p w14:paraId="21817E30" w14:textId="77777777" w:rsidR="00823F5D" w:rsidRDefault="00823F5D" w:rsidP="0076004D">
            <w:pPr>
              <w:jc w:val="right"/>
              <w:rPr>
                <w:rFonts w:ascii="Times New Roman" w:hAnsi="Times New Roman" w:cs="Times New Roman"/>
              </w:rPr>
            </w:pPr>
          </w:p>
        </w:tc>
        <w:tc>
          <w:tcPr>
            <w:tcW w:w="1134" w:type="dxa"/>
            <w:tcBorders>
              <w:bottom w:val="single" w:sz="4" w:space="0" w:color="auto"/>
            </w:tcBorders>
            <w:vAlign w:val="center"/>
          </w:tcPr>
          <w:p w14:paraId="7FD2B0AE" w14:textId="77777777" w:rsidR="00823F5D" w:rsidRDefault="00823F5D" w:rsidP="0076004D">
            <w:pPr>
              <w:jc w:val="right"/>
              <w:rPr>
                <w:rFonts w:ascii="Times New Roman" w:hAnsi="Times New Roman" w:cs="Times New Roman"/>
              </w:rPr>
            </w:pPr>
          </w:p>
        </w:tc>
        <w:tc>
          <w:tcPr>
            <w:tcW w:w="1077" w:type="dxa"/>
            <w:tcBorders>
              <w:bottom w:val="single" w:sz="4" w:space="0" w:color="auto"/>
            </w:tcBorders>
            <w:vAlign w:val="center"/>
          </w:tcPr>
          <w:p w14:paraId="50D0FAB9" w14:textId="77777777" w:rsidR="00823F5D" w:rsidRDefault="00823F5D" w:rsidP="0076004D">
            <w:pPr>
              <w:jc w:val="right"/>
              <w:rPr>
                <w:rFonts w:ascii="Times New Roman" w:hAnsi="Times New Roman" w:cs="Times New Roman"/>
              </w:rPr>
            </w:pPr>
          </w:p>
        </w:tc>
        <w:tc>
          <w:tcPr>
            <w:tcW w:w="563" w:type="dxa"/>
            <w:tcBorders>
              <w:bottom w:val="single" w:sz="4" w:space="0" w:color="auto"/>
            </w:tcBorders>
            <w:vAlign w:val="center"/>
          </w:tcPr>
          <w:p w14:paraId="7C2F5A41" w14:textId="77777777" w:rsidR="00823F5D" w:rsidRPr="009C5387" w:rsidRDefault="00823F5D" w:rsidP="0076004D">
            <w:pPr>
              <w:jc w:val="right"/>
              <w:rPr>
                <w:rFonts w:ascii="Times New Roman" w:hAnsi="Times New Roman" w:cs="Times New Roman"/>
              </w:rPr>
            </w:pPr>
          </w:p>
        </w:tc>
        <w:tc>
          <w:tcPr>
            <w:tcW w:w="1202" w:type="dxa"/>
            <w:tcBorders>
              <w:bottom w:val="single" w:sz="4" w:space="0" w:color="auto"/>
            </w:tcBorders>
            <w:vAlign w:val="center"/>
          </w:tcPr>
          <w:p w14:paraId="3FA661A8" w14:textId="77777777" w:rsidR="00823F5D" w:rsidRDefault="00823F5D" w:rsidP="0076004D">
            <w:pPr>
              <w:jc w:val="right"/>
              <w:rPr>
                <w:rFonts w:ascii="Times New Roman" w:hAnsi="Times New Roman" w:cs="Times New Roman"/>
              </w:rPr>
            </w:pPr>
          </w:p>
        </w:tc>
        <w:tc>
          <w:tcPr>
            <w:tcW w:w="1134" w:type="dxa"/>
            <w:tcBorders>
              <w:bottom w:val="single" w:sz="4" w:space="0" w:color="auto"/>
            </w:tcBorders>
            <w:vAlign w:val="center"/>
          </w:tcPr>
          <w:p w14:paraId="6CFD2F30" w14:textId="77777777" w:rsidR="00823F5D" w:rsidRDefault="00823F5D" w:rsidP="0076004D">
            <w:pPr>
              <w:jc w:val="right"/>
              <w:rPr>
                <w:rFonts w:ascii="Times New Roman" w:hAnsi="Times New Roman" w:cs="Times New Roman"/>
              </w:rPr>
            </w:pPr>
          </w:p>
        </w:tc>
        <w:tc>
          <w:tcPr>
            <w:tcW w:w="1077" w:type="dxa"/>
            <w:tcBorders>
              <w:bottom w:val="single" w:sz="4" w:space="0" w:color="auto"/>
            </w:tcBorders>
            <w:vAlign w:val="center"/>
          </w:tcPr>
          <w:p w14:paraId="48083761" w14:textId="77777777" w:rsidR="00823F5D" w:rsidRDefault="00823F5D" w:rsidP="0076004D">
            <w:pPr>
              <w:jc w:val="right"/>
              <w:rPr>
                <w:rFonts w:ascii="Times New Roman" w:hAnsi="Times New Roman" w:cs="Times New Roman"/>
              </w:rPr>
            </w:pPr>
          </w:p>
        </w:tc>
      </w:tr>
      <w:tr w:rsidR="00823F5D" w14:paraId="08865E2F" w14:textId="77777777" w:rsidTr="006657FC">
        <w:trPr>
          <w:trHeight w:val="283"/>
        </w:trPr>
        <w:tc>
          <w:tcPr>
            <w:tcW w:w="1984" w:type="dxa"/>
            <w:tcBorders>
              <w:top w:val="single" w:sz="4" w:space="0" w:color="auto"/>
            </w:tcBorders>
          </w:tcPr>
          <w:p w14:paraId="2AB20EBC" w14:textId="77777777" w:rsidR="00823F5D" w:rsidRPr="00DC1731" w:rsidRDefault="00823F5D" w:rsidP="0076004D">
            <w:pPr>
              <w:rPr>
                <w:rFonts w:ascii="Times New Roman" w:hAnsi="Times New Roman" w:cs="Times New Roman"/>
                <w:i/>
                <w:iCs/>
              </w:rPr>
            </w:pPr>
            <w:r>
              <w:rPr>
                <w:rFonts w:ascii="Times New Roman" w:hAnsi="Times New Roman" w:cs="Times New Roman"/>
              </w:rPr>
              <w:t>Untrimmed</w:t>
            </w:r>
          </w:p>
        </w:tc>
        <w:tc>
          <w:tcPr>
            <w:tcW w:w="1202" w:type="dxa"/>
            <w:tcBorders>
              <w:top w:val="single" w:sz="4" w:space="0" w:color="auto"/>
            </w:tcBorders>
            <w:vAlign w:val="center"/>
          </w:tcPr>
          <w:p w14:paraId="0BEC12D9"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134" w:type="dxa"/>
            <w:tcBorders>
              <w:top w:val="single" w:sz="4" w:space="0" w:color="auto"/>
            </w:tcBorders>
            <w:vAlign w:val="center"/>
          </w:tcPr>
          <w:p w14:paraId="7A9BCC6B"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Borders>
              <w:top w:val="single" w:sz="4" w:space="0" w:color="auto"/>
            </w:tcBorders>
            <w:vAlign w:val="center"/>
          </w:tcPr>
          <w:p w14:paraId="45FE30E9"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563" w:type="dxa"/>
            <w:tcBorders>
              <w:top w:val="single" w:sz="4" w:space="0" w:color="auto"/>
            </w:tcBorders>
          </w:tcPr>
          <w:p w14:paraId="43A74737" w14:textId="77777777" w:rsidR="00823F5D" w:rsidRPr="009C5387" w:rsidRDefault="00823F5D" w:rsidP="0076004D">
            <w:pPr>
              <w:jc w:val="right"/>
              <w:rPr>
                <w:rFonts w:ascii="Times New Roman" w:hAnsi="Times New Roman" w:cs="Times New Roman"/>
              </w:rPr>
            </w:pPr>
          </w:p>
        </w:tc>
        <w:tc>
          <w:tcPr>
            <w:tcW w:w="1202" w:type="dxa"/>
            <w:tcBorders>
              <w:top w:val="single" w:sz="4" w:space="0" w:color="auto"/>
            </w:tcBorders>
            <w:vAlign w:val="center"/>
          </w:tcPr>
          <w:p w14:paraId="0363EA64" w14:textId="77777777" w:rsidR="00823F5D" w:rsidRDefault="00823F5D" w:rsidP="0076004D">
            <w:pPr>
              <w:jc w:val="right"/>
              <w:rPr>
                <w:rFonts w:ascii="Times New Roman" w:hAnsi="Times New Roman" w:cs="Times New Roman"/>
              </w:rPr>
            </w:pPr>
            <w:r>
              <w:rPr>
                <w:rFonts w:ascii="Times New Roman" w:hAnsi="Times New Roman" w:cs="Times New Roman"/>
              </w:rPr>
              <w:t>66.6%</w:t>
            </w:r>
          </w:p>
        </w:tc>
        <w:tc>
          <w:tcPr>
            <w:tcW w:w="1134" w:type="dxa"/>
            <w:tcBorders>
              <w:top w:val="single" w:sz="4" w:space="0" w:color="auto"/>
            </w:tcBorders>
            <w:vAlign w:val="center"/>
          </w:tcPr>
          <w:p w14:paraId="2B23B6E7"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077" w:type="dxa"/>
            <w:tcBorders>
              <w:top w:val="single" w:sz="4" w:space="0" w:color="auto"/>
            </w:tcBorders>
            <w:vAlign w:val="center"/>
          </w:tcPr>
          <w:p w14:paraId="142C74B7" w14:textId="77777777" w:rsidR="00823F5D" w:rsidRDefault="00823F5D" w:rsidP="0076004D">
            <w:pPr>
              <w:jc w:val="right"/>
              <w:rPr>
                <w:rFonts w:ascii="Times New Roman" w:hAnsi="Times New Roman" w:cs="Times New Roman"/>
              </w:rPr>
            </w:pPr>
            <w:r>
              <w:rPr>
                <w:rFonts w:ascii="Times New Roman" w:hAnsi="Times New Roman" w:cs="Times New Roman"/>
              </w:rPr>
              <w:t>80.0%</w:t>
            </w:r>
          </w:p>
        </w:tc>
      </w:tr>
      <w:tr w:rsidR="00823F5D" w14:paraId="06CF89B4" w14:textId="77777777" w:rsidTr="006657FC">
        <w:trPr>
          <w:trHeight w:val="283"/>
        </w:trPr>
        <w:tc>
          <w:tcPr>
            <w:tcW w:w="1984" w:type="dxa"/>
          </w:tcPr>
          <w:p w14:paraId="25D7F26A" w14:textId="77777777" w:rsidR="00823F5D" w:rsidRPr="00DC1731" w:rsidRDefault="00823F5D" w:rsidP="0076004D">
            <w:pPr>
              <w:rPr>
                <w:rFonts w:ascii="Times New Roman" w:hAnsi="Times New Roman" w:cs="Times New Roman"/>
                <w:i/>
                <w:iCs/>
              </w:rPr>
            </w:pPr>
            <w:r>
              <w:rPr>
                <w:rFonts w:ascii="Times New Roman" w:hAnsi="Times New Roman" w:cs="Times New Roman"/>
              </w:rPr>
              <w:t>10 cm</w:t>
            </w:r>
          </w:p>
        </w:tc>
        <w:tc>
          <w:tcPr>
            <w:tcW w:w="1202" w:type="dxa"/>
            <w:vAlign w:val="center"/>
          </w:tcPr>
          <w:p w14:paraId="687B8EF8"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134" w:type="dxa"/>
          </w:tcPr>
          <w:p w14:paraId="67289E5A"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1C4FCFDE"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563" w:type="dxa"/>
          </w:tcPr>
          <w:p w14:paraId="3CE64413" w14:textId="77777777" w:rsidR="00823F5D" w:rsidRPr="009C5387" w:rsidRDefault="00823F5D" w:rsidP="0076004D">
            <w:pPr>
              <w:jc w:val="right"/>
              <w:rPr>
                <w:rFonts w:ascii="Times New Roman" w:hAnsi="Times New Roman" w:cs="Times New Roman"/>
              </w:rPr>
            </w:pPr>
          </w:p>
        </w:tc>
        <w:tc>
          <w:tcPr>
            <w:tcW w:w="1202" w:type="dxa"/>
            <w:vAlign w:val="center"/>
          </w:tcPr>
          <w:p w14:paraId="68CE713B"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c>
          <w:tcPr>
            <w:tcW w:w="1134" w:type="dxa"/>
          </w:tcPr>
          <w:p w14:paraId="52DAC697" w14:textId="77777777" w:rsidR="00823F5D" w:rsidRDefault="00823F5D" w:rsidP="0076004D">
            <w:pPr>
              <w:jc w:val="right"/>
              <w:rPr>
                <w:rFonts w:ascii="Times New Roman" w:hAnsi="Times New Roman" w:cs="Times New Roman"/>
              </w:rPr>
            </w:pPr>
            <w:r>
              <w:rPr>
                <w:rFonts w:ascii="Times New Roman" w:hAnsi="Times New Roman" w:cs="Times New Roman"/>
              </w:rPr>
              <w:t>33.3%</w:t>
            </w:r>
          </w:p>
        </w:tc>
        <w:tc>
          <w:tcPr>
            <w:tcW w:w="1077" w:type="dxa"/>
          </w:tcPr>
          <w:p w14:paraId="2E0166BF" w14:textId="77777777" w:rsidR="00823F5D" w:rsidRDefault="00823F5D" w:rsidP="0076004D">
            <w:pPr>
              <w:jc w:val="right"/>
              <w:rPr>
                <w:rFonts w:ascii="Times New Roman" w:hAnsi="Times New Roman" w:cs="Times New Roman"/>
              </w:rPr>
            </w:pPr>
            <w:r>
              <w:rPr>
                <w:rFonts w:ascii="Times New Roman" w:hAnsi="Times New Roman" w:cs="Times New Roman"/>
              </w:rPr>
              <w:t>37.5%</w:t>
            </w:r>
          </w:p>
        </w:tc>
      </w:tr>
      <w:tr w:rsidR="00823F5D" w14:paraId="015D77E4" w14:textId="77777777" w:rsidTr="006657FC">
        <w:trPr>
          <w:trHeight w:val="283"/>
        </w:trPr>
        <w:tc>
          <w:tcPr>
            <w:tcW w:w="1984" w:type="dxa"/>
          </w:tcPr>
          <w:p w14:paraId="62E26979" w14:textId="77777777" w:rsidR="00823F5D" w:rsidRPr="00DC1731" w:rsidRDefault="00823F5D" w:rsidP="0076004D">
            <w:pPr>
              <w:rPr>
                <w:rFonts w:ascii="Times New Roman" w:hAnsi="Times New Roman" w:cs="Times New Roman"/>
                <w:i/>
                <w:iCs/>
              </w:rPr>
            </w:pPr>
            <w:r>
              <w:rPr>
                <w:rFonts w:ascii="Times New Roman" w:hAnsi="Times New Roman" w:cs="Times New Roman"/>
              </w:rPr>
              <w:t>5 cm</w:t>
            </w:r>
          </w:p>
        </w:tc>
        <w:tc>
          <w:tcPr>
            <w:tcW w:w="1202" w:type="dxa"/>
            <w:vAlign w:val="center"/>
          </w:tcPr>
          <w:p w14:paraId="22F531CF"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134" w:type="dxa"/>
          </w:tcPr>
          <w:p w14:paraId="3384866D"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7E25CE39"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563" w:type="dxa"/>
          </w:tcPr>
          <w:p w14:paraId="0B655D9E" w14:textId="77777777" w:rsidR="00823F5D" w:rsidRPr="009C5387" w:rsidRDefault="00823F5D" w:rsidP="0076004D">
            <w:pPr>
              <w:jc w:val="right"/>
              <w:rPr>
                <w:rFonts w:ascii="Times New Roman" w:hAnsi="Times New Roman" w:cs="Times New Roman"/>
              </w:rPr>
            </w:pPr>
          </w:p>
        </w:tc>
        <w:tc>
          <w:tcPr>
            <w:tcW w:w="1202" w:type="dxa"/>
            <w:vAlign w:val="center"/>
          </w:tcPr>
          <w:p w14:paraId="4AC52215"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c>
          <w:tcPr>
            <w:tcW w:w="1134" w:type="dxa"/>
          </w:tcPr>
          <w:p w14:paraId="07B95580"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c>
          <w:tcPr>
            <w:tcW w:w="1077" w:type="dxa"/>
          </w:tcPr>
          <w:p w14:paraId="6C11C91E"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r>
      <w:tr w:rsidR="00823F5D" w14:paraId="092C2E30" w14:textId="77777777" w:rsidTr="006657FC">
        <w:trPr>
          <w:trHeight w:val="283"/>
        </w:trPr>
        <w:tc>
          <w:tcPr>
            <w:tcW w:w="1984" w:type="dxa"/>
          </w:tcPr>
          <w:p w14:paraId="79CD2032" w14:textId="77777777" w:rsidR="00823F5D" w:rsidRPr="00DC1731" w:rsidRDefault="00823F5D" w:rsidP="0076004D">
            <w:pPr>
              <w:rPr>
                <w:rFonts w:ascii="Times New Roman" w:hAnsi="Times New Roman" w:cs="Times New Roman"/>
                <w:i/>
                <w:iCs/>
              </w:rPr>
            </w:pPr>
            <w:r>
              <w:rPr>
                <w:rFonts w:ascii="Times New Roman" w:hAnsi="Times New Roman" w:cs="Times New Roman"/>
              </w:rPr>
              <w:t>0 cm</w:t>
            </w:r>
          </w:p>
        </w:tc>
        <w:tc>
          <w:tcPr>
            <w:tcW w:w="1202" w:type="dxa"/>
            <w:vAlign w:val="center"/>
          </w:tcPr>
          <w:p w14:paraId="4D590B1C"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134" w:type="dxa"/>
          </w:tcPr>
          <w:p w14:paraId="6C0C1A98"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276528DD"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563" w:type="dxa"/>
          </w:tcPr>
          <w:p w14:paraId="6EDD72A2" w14:textId="77777777" w:rsidR="00823F5D" w:rsidRPr="009C5387" w:rsidRDefault="00823F5D" w:rsidP="0076004D">
            <w:pPr>
              <w:jc w:val="right"/>
              <w:rPr>
                <w:rFonts w:ascii="Times New Roman" w:hAnsi="Times New Roman" w:cs="Times New Roman"/>
              </w:rPr>
            </w:pPr>
          </w:p>
        </w:tc>
        <w:tc>
          <w:tcPr>
            <w:tcW w:w="1202" w:type="dxa"/>
            <w:vAlign w:val="center"/>
          </w:tcPr>
          <w:p w14:paraId="4083B493"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134" w:type="dxa"/>
          </w:tcPr>
          <w:p w14:paraId="17B351D5"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55571778" w14:textId="77777777" w:rsidR="00823F5D" w:rsidRDefault="00823F5D" w:rsidP="0076004D">
            <w:pPr>
              <w:jc w:val="right"/>
              <w:rPr>
                <w:rFonts w:ascii="Times New Roman" w:hAnsi="Times New Roman" w:cs="Times New Roman"/>
              </w:rPr>
            </w:pPr>
            <w:r>
              <w:rPr>
                <w:rFonts w:ascii="Times New Roman" w:hAnsi="Times New Roman" w:cs="Times New Roman"/>
              </w:rPr>
              <w:t>-</w:t>
            </w:r>
          </w:p>
        </w:tc>
      </w:tr>
      <w:tr w:rsidR="00823F5D" w14:paraId="4BCBACEB" w14:textId="77777777" w:rsidTr="006657FC">
        <w:trPr>
          <w:trHeight w:val="283"/>
        </w:trPr>
        <w:tc>
          <w:tcPr>
            <w:tcW w:w="1984" w:type="dxa"/>
          </w:tcPr>
          <w:p w14:paraId="7EF4A7DF" w14:textId="77777777" w:rsidR="00823F5D" w:rsidRPr="00DC1731" w:rsidRDefault="00823F5D" w:rsidP="0076004D">
            <w:pPr>
              <w:rPr>
                <w:rFonts w:ascii="Times New Roman" w:hAnsi="Times New Roman" w:cs="Times New Roman"/>
                <w:i/>
                <w:iCs/>
              </w:rPr>
            </w:pPr>
            <w:r w:rsidRPr="00DC1731">
              <w:rPr>
                <w:rFonts w:ascii="Times New Roman" w:hAnsi="Times New Roman" w:cs="Times New Roman"/>
                <w:i/>
                <w:iCs/>
              </w:rPr>
              <w:t>Total</w:t>
            </w:r>
          </w:p>
        </w:tc>
        <w:tc>
          <w:tcPr>
            <w:tcW w:w="1202" w:type="dxa"/>
            <w:vAlign w:val="center"/>
          </w:tcPr>
          <w:p w14:paraId="0AD91E4F"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134" w:type="dxa"/>
          </w:tcPr>
          <w:p w14:paraId="466C7FC3"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4B6E251F"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563" w:type="dxa"/>
          </w:tcPr>
          <w:p w14:paraId="5B92E276" w14:textId="77777777" w:rsidR="00823F5D" w:rsidRPr="009C5387" w:rsidRDefault="00823F5D" w:rsidP="0076004D">
            <w:pPr>
              <w:jc w:val="right"/>
              <w:rPr>
                <w:rFonts w:ascii="Times New Roman" w:hAnsi="Times New Roman" w:cs="Times New Roman"/>
              </w:rPr>
            </w:pPr>
          </w:p>
        </w:tc>
        <w:tc>
          <w:tcPr>
            <w:tcW w:w="1202" w:type="dxa"/>
            <w:vAlign w:val="center"/>
          </w:tcPr>
          <w:p w14:paraId="2D06BEA8" w14:textId="77777777" w:rsidR="00823F5D" w:rsidRDefault="00823F5D" w:rsidP="0076004D">
            <w:pPr>
              <w:jc w:val="right"/>
              <w:rPr>
                <w:rFonts w:ascii="Times New Roman" w:hAnsi="Times New Roman" w:cs="Times New Roman"/>
              </w:rPr>
            </w:pPr>
            <w:r>
              <w:rPr>
                <w:rFonts w:ascii="Times New Roman" w:hAnsi="Times New Roman" w:cs="Times New Roman"/>
              </w:rPr>
              <w:t>55.6%</w:t>
            </w:r>
          </w:p>
        </w:tc>
        <w:tc>
          <w:tcPr>
            <w:tcW w:w="1134" w:type="dxa"/>
          </w:tcPr>
          <w:p w14:paraId="76CCFB2F"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c>
          <w:tcPr>
            <w:tcW w:w="1077" w:type="dxa"/>
          </w:tcPr>
          <w:p w14:paraId="30CD3735" w14:textId="77777777" w:rsidR="00823F5D" w:rsidRDefault="00823F5D" w:rsidP="0076004D">
            <w:pPr>
              <w:jc w:val="right"/>
              <w:rPr>
                <w:rFonts w:ascii="Times New Roman" w:hAnsi="Times New Roman" w:cs="Times New Roman"/>
              </w:rPr>
            </w:pPr>
            <w:r>
              <w:rPr>
                <w:rFonts w:ascii="Times New Roman" w:hAnsi="Times New Roman" w:cs="Times New Roman"/>
              </w:rPr>
              <w:t>52.6%</w:t>
            </w:r>
          </w:p>
        </w:tc>
      </w:tr>
    </w:tbl>
    <w:p w14:paraId="5FB583D8" w14:textId="77777777" w:rsidR="00823F5D" w:rsidRDefault="00823F5D" w:rsidP="00823F5D">
      <w:pPr>
        <w:spacing w:after="0"/>
        <w:rPr>
          <w:sz w:val="20"/>
          <w:szCs w:val="20"/>
        </w:rPr>
      </w:pPr>
    </w:p>
    <w:p w14:paraId="1BE1513E" w14:textId="767DEE8D" w:rsidR="006A571D" w:rsidRPr="006A571D" w:rsidRDefault="00823F5D" w:rsidP="006A571D">
      <w:pPr>
        <w:spacing w:after="0" w:line="240" w:lineRule="auto"/>
        <w:jc w:val="both"/>
      </w:pPr>
      <w:r>
        <w:rPr>
          <w:rFonts w:ascii="Times New Roman" w:hAnsi="Times New Roman" w:cs="Times New Roman"/>
          <w:sz w:val="20"/>
          <w:szCs w:val="20"/>
          <w:vertAlign w:val="superscript"/>
        </w:rPr>
        <w:t>*</w:t>
      </w:r>
      <w:r>
        <w:rPr>
          <w:rFonts w:ascii="Times New Roman" w:hAnsi="Times New Roman" w:cs="Times New Roman"/>
          <w:sz w:val="20"/>
          <w:szCs w:val="20"/>
        </w:rPr>
        <w:t xml:space="preserve"> Note: sample sizes are 60 and 2 individuals in years 1 and 2, respectively, for </w:t>
      </w:r>
      <w:r>
        <w:rPr>
          <w:rFonts w:ascii="Times New Roman" w:hAnsi="Times New Roman" w:cs="Times New Roman"/>
          <w:i/>
          <w:iCs/>
          <w:sz w:val="20"/>
          <w:szCs w:val="20"/>
        </w:rPr>
        <w:t>C. nutans</w:t>
      </w:r>
      <w:r>
        <w:rPr>
          <w:rFonts w:ascii="Times New Roman" w:hAnsi="Times New Roman" w:cs="Times New Roman"/>
          <w:sz w:val="20"/>
          <w:szCs w:val="20"/>
        </w:rPr>
        <w:t xml:space="preserve">; 60 and 19 individuals in years 1 and 2, respectively, for </w:t>
      </w:r>
      <w:r>
        <w:rPr>
          <w:rFonts w:ascii="Times New Roman" w:hAnsi="Times New Roman" w:cs="Times New Roman"/>
          <w:i/>
          <w:iCs/>
          <w:sz w:val="20"/>
          <w:szCs w:val="20"/>
        </w:rPr>
        <w:t xml:space="preserve">C. </w:t>
      </w:r>
      <w:proofErr w:type="spellStart"/>
      <w:r>
        <w:rPr>
          <w:rFonts w:ascii="Times New Roman" w:hAnsi="Times New Roman" w:cs="Times New Roman"/>
          <w:i/>
          <w:iCs/>
          <w:sz w:val="20"/>
          <w:szCs w:val="20"/>
        </w:rPr>
        <w:t>acanthoides</w:t>
      </w:r>
      <w:proofErr w:type="spellEnd"/>
      <w:r>
        <w:rPr>
          <w:rFonts w:ascii="Times New Roman" w:hAnsi="Times New Roman" w:cs="Times New Roman"/>
          <w:sz w:val="20"/>
          <w:szCs w:val="20"/>
        </w:rPr>
        <w:t>.</w:t>
      </w:r>
      <w:r w:rsidR="006A571D" w:rsidRPr="006A571D">
        <w:t xml:space="preserve"> </w:t>
      </w:r>
    </w:p>
    <w:sectPr w:rsidR="006A571D" w:rsidRPr="006A571D">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56558" w14:textId="77777777" w:rsidR="00C50B53" w:rsidRDefault="00C50B53">
      <w:pPr>
        <w:spacing w:after="0" w:line="240" w:lineRule="auto"/>
      </w:pPr>
      <w:r>
        <w:separator/>
      </w:r>
    </w:p>
  </w:endnote>
  <w:endnote w:type="continuationSeparator" w:id="0">
    <w:p w14:paraId="4A2C30D6" w14:textId="77777777" w:rsidR="00C50B53" w:rsidRDefault="00C50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545745"/>
      <w:docPartObj>
        <w:docPartGallery w:val="Page Numbers (Bottom of Page)"/>
        <w:docPartUnique/>
      </w:docPartObj>
    </w:sdtPr>
    <w:sdtContent>
      <w:p w14:paraId="158995F1" w14:textId="77777777" w:rsidR="00823F5D" w:rsidRPr="007A6BA5" w:rsidRDefault="00823F5D">
        <w:pPr>
          <w:pStyle w:val="Footer"/>
          <w:jc w:val="center"/>
        </w:pPr>
        <w:r w:rsidRPr="007A6BA5">
          <w:fldChar w:fldCharType="begin"/>
        </w:r>
        <w:r w:rsidRPr="007A6BA5">
          <w:instrText xml:space="preserve"> PAGE   \* MERGEFORMAT </w:instrText>
        </w:r>
        <w:r w:rsidRPr="007A6BA5">
          <w:fldChar w:fldCharType="separate"/>
        </w:r>
        <w:r w:rsidRPr="007A6BA5">
          <w:t>2</w:t>
        </w:r>
        <w:r w:rsidRPr="007A6BA5">
          <w:fldChar w:fldCharType="end"/>
        </w:r>
      </w:p>
    </w:sdtContent>
  </w:sdt>
  <w:p w14:paraId="5A4A044F" w14:textId="77777777" w:rsidR="00823F5D" w:rsidRPr="007A6BA5" w:rsidRDefault="00823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FBCEB" w14:textId="77777777" w:rsidR="00C50B53" w:rsidRDefault="00C50B53">
      <w:pPr>
        <w:spacing w:after="0" w:line="240" w:lineRule="auto"/>
      </w:pPr>
      <w:r>
        <w:separator/>
      </w:r>
    </w:p>
  </w:footnote>
  <w:footnote w:type="continuationSeparator" w:id="0">
    <w:p w14:paraId="6CD1D797" w14:textId="77777777" w:rsidR="00C50B53" w:rsidRDefault="00C50B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5D"/>
    <w:rsid w:val="001846FC"/>
    <w:rsid w:val="001B1B43"/>
    <w:rsid w:val="001B32D5"/>
    <w:rsid w:val="003E12B7"/>
    <w:rsid w:val="00481E3E"/>
    <w:rsid w:val="006657FC"/>
    <w:rsid w:val="006A571D"/>
    <w:rsid w:val="007C313F"/>
    <w:rsid w:val="00823F5D"/>
    <w:rsid w:val="008E0941"/>
    <w:rsid w:val="00A17E7C"/>
    <w:rsid w:val="00B01109"/>
    <w:rsid w:val="00BD5D84"/>
    <w:rsid w:val="00C50B53"/>
    <w:rsid w:val="00E112EB"/>
    <w:rsid w:val="00E14B9A"/>
    <w:rsid w:val="00EF220D"/>
    <w:rsid w:val="00FA3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6F859"/>
  <w15:chartTrackingRefBased/>
  <w15:docId w15:val="{498BE819-95B3-4B08-AC09-AD0958507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F5D"/>
    <w:pPr>
      <w:spacing w:line="259" w:lineRule="auto"/>
    </w:pPr>
    <w:rPr>
      <w:kern w:val="0"/>
      <w:sz w:val="22"/>
      <w:szCs w:val="22"/>
    </w:rPr>
  </w:style>
  <w:style w:type="paragraph" w:styleId="Heading1">
    <w:name w:val="heading 1"/>
    <w:basedOn w:val="Normal"/>
    <w:next w:val="Normal"/>
    <w:link w:val="Heading1Char"/>
    <w:uiPriority w:val="9"/>
    <w:qFormat/>
    <w:rsid w:val="00823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F5D"/>
    <w:rPr>
      <w:rFonts w:eastAsiaTheme="majorEastAsia" w:cstheme="majorBidi"/>
      <w:color w:val="272727" w:themeColor="text1" w:themeTint="D8"/>
    </w:rPr>
  </w:style>
  <w:style w:type="paragraph" w:styleId="Title">
    <w:name w:val="Title"/>
    <w:basedOn w:val="Normal"/>
    <w:next w:val="Normal"/>
    <w:link w:val="TitleChar"/>
    <w:uiPriority w:val="10"/>
    <w:qFormat/>
    <w:rsid w:val="00823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F5D"/>
    <w:pPr>
      <w:spacing w:before="160"/>
      <w:jc w:val="center"/>
    </w:pPr>
    <w:rPr>
      <w:i/>
      <w:iCs/>
      <w:color w:val="404040" w:themeColor="text1" w:themeTint="BF"/>
    </w:rPr>
  </w:style>
  <w:style w:type="character" w:customStyle="1" w:styleId="QuoteChar">
    <w:name w:val="Quote Char"/>
    <w:basedOn w:val="DefaultParagraphFont"/>
    <w:link w:val="Quote"/>
    <w:uiPriority w:val="29"/>
    <w:rsid w:val="00823F5D"/>
    <w:rPr>
      <w:i/>
      <w:iCs/>
      <w:color w:val="404040" w:themeColor="text1" w:themeTint="BF"/>
    </w:rPr>
  </w:style>
  <w:style w:type="paragraph" w:styleId="ListParagraph">
    <w:name w:val="List Paragraph"/>
    <w:basedOn w:val="Normal"/>
    <w:uiPriority w:val="34"/>
    <w:qFormat/>
    <w:rsid w:val="00823F5D"/>
    <w:pPr>
      <w:ind w:left="720"/>
      <w:contextualSpacing/>
    </w:pPr>
  </w:style>
  <w:style w:type="character" w:styleId="IntenseEmphasis">
    <w:name w:val="Intense Emphasis"/>
    <w:basedOn w:val="DefaultParagraphFont"/>
    <w:uiPriority w:val="21"/>
    <w:qFormat/>
    <w:rsid w:val="00823F5D"/>
    <w:rPr>
      <w:i/>
      <w:iCs/>
      <w:color w:val="0F4761" w:themeColor="accent1" w:themeShade="BF"/>
    </w:rPr>
  </w:style>
  <w:style w:type="paragraph" w:styleId="IntenseQuote">
    <w:name w:val="Intense Quote"/>
    <w:basedOn w:val="Normal"/>
    <w:next w:val="Normal"/>
    <w:link w:val="IntenseQuoteChar"/>
    <w:uiPriority w:val="30"/>
    <w:qFormat/>
    <w:rsid w:val="00823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F5D"/>
    <w:rPr>
      <w:i/>
      <w:iCs/>
      <w:color w:val="0F4761" w:themeColor="accent1" w:themeShade="BF"/>
    </w:rPr>
  </w:style>
  <w:style w:type="character" w:styleId="IntenseReference">
    <w:name w:val="Intense Reference"/>
    <w:basedOn w:val="DefaultParagraphFont"/>
    <w:uiPriority w:val="32"/>
    <w:qFormat/>
    <w:rsid w:val="00823F5D"/>
    <w:rPr>
      <w:b/>
      <w:bCs/>
      <w:smallCaps/>
      <w:color w:val="0F4761" w:themeColor="accent1" w:themeShade="BF"/>
      <w:spacing w:val="5"/>
    </w:rPr>
  </w:style>
  <w:style w:type="paragraph" w:styleId="Footer">
    <w:name w:val="footer"/>
    <w:basedOn w:val="Normal"/>
    <w:link w:val="FooterChar"/>
    <w:uiPriority w:val="99"/>
    <w:unhideWhenUsed/>
    <w:rsid w:val="00823F5D"/>
    <w:pPr>
      <w:tabs>
        <w:tab w:val="center" w:pos="4680"/>
        <w:tab w:val="right" w:pos="9360"/>
      </w:tabs>
      <w:spacing w:after="0" w:line="240" w:lineRule="auto"/>
    </w:pPr>
    <w:rPr>
      <w:rFonts w:ascii="Times New Roman" w:hAnsi="Times New Roman"/>
      <w:sz w:val="24"/>
    </w:rPr>
  </w:style>
  <w:style w:type="character" w:customStyle="1" w:styleId="FooterChar">
    <w:name w:val="Footer Char"/>
    <w:basedOn w:val="DefaultParagraphFont"/>
    <w:link w:val="Footer"/>
    <w:uiPriority w:val="99"/>
    <w:rsid w:val="00823F5D"/>
    <w:rPr>
      <w:rFonts w:ascii="Times New Roman" w:hAnsi="Times New Roman"/>
      <w:kern w:val="0"/>
      <w:szCs w:val="22"/>
    </w:rPr>
  </w:style>
  <w:style w:type="table" w:styleId="TableGrid">
    <w:name w:val="Table Grid"/>
    <w:basedOn w:val="TableNormal"/>
    <w:uiPriority w:val="39"/>
    <w:rsid w:val="00823F5D"/>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1633</Words>
  <Characters>9310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Drees</dc:creator>
  <cp:keywords/>
  <dc:description/>
  <cp:lastModifiedBy>Trevor Drees</cp:lastModifiedBy>
  <cp:revision>5</cp:revision>
  <dcterms:created xsi:type="dcterms:W3CDTF">2025-11-23T18:35:00Z</dcterms:created>
  <dcterms:modified xsi:type="dcterms:W3CDTF">2026-01-25T20:03:00Z</dcterms:modified>
</cp:coreProperties>
</file>