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C14554"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Title</w:t>
      </w:r>
    </w:p>
    <w:p w14:paraId="708D864C" w14:textId="4F78991D" w:rsidR="00CB2B14" w:rsidRDefault="00EC470D" w:rsidP="00D91FCE">
      <w:pPr>
        <w:spacing w:line="240" w:lineRule="auto"/>
        <w:jc w:val="both"/>
        <w:rPr>
          <w:rFonts w:ascii="Times New Roman" w:hAnsi="Times New Roman" w:cs="Times New Roman"/>
          <w:sz w:val="24"/>
          <w:szCs w:val="24"/>
        </w:rPr>
      </w:pPr>
      <w:r>
        <w:rPr>
          <w:rFonts w:ascii="Times New Roman" w:hAnsi="Times New Roman" w:cs="Times New Roman"/>
          <w:sz w:val="24"/>
          <w:szCs w:val="24"/>
        </w:rPr>
        <w:t>Effects of increased growing temperature and severity of repeated disturbance on invasive thistles</w:t>
      </w:r>
    </w:p>
    <w:p w14:paraId="00660946" w14:textId="77777777" w:rsidR="00CB2B14" w:rsidRDefault="00CB2B14" w:rsidP="00D91FCE">
      <w:pPr>
        <w:spacing w:line="240" w:lineRule="auto"/>
        <w:jc w:val="both"/>
        <w:rPr>
          <w:rFonts w:ascii="Times New Roman" w:hAnsi="Times New Roman" w:cs="Times New Roman"/>
          <w:sz w:val="24"/>
          <w:szCs w:val="24"/>
        </w:rPr>
      </w:pPr>
    </w:p>
    <w:p w14:paraId="3CA65970" w14:textId="77777777" w:rsidR="00EC470D" w:rsidRDefault="00EC470D" w:rsidP="00EC470D">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Authors</w:t>
      </w:r>
    </w:p>
    <w:p w14:paraId="54C1E0F9" w14:textId="77777777" w:rsidR="00EC470D" w:rsidRDefault="00EC470D" w:rsidP="00EC470D">
      <w:pPr>
        <w:spacing w:after="120" w:line="240" w:lineRule="auto"/>
        <w:jc w:val="both"/>
        <w:rPr>
          <w:rFonts w:ascii="Times New Roman" w:hAnsi="Times New Roman" w:cs="Times New Roman"/>
          <w:sz w:val="24"/>
          <w:szCs w:val="24"/>
        </w:rPr>
      </w:pPr>
      <w:r w:rsidRPr="000C3EF2">
        <w:rPr>
          <w:rFonts w:ascii="Times New Roman" w:hAnsi="Times New Roman" w:cs="Times New Roman"/>
          <w:sz w:val="24"/>
          <w:szCs w:val="24"/>
        </w:rPr>
        <w:t>Trevor Drees</w:t>
      </w:r>
      <w:r w:rsidRPr="000C3EF2">
        <w:rPr>
          <w:rFonts w:ascii="Times New Roman" w:hAnsi="Times New Roman" w:cs="Times New Roman"/>
          <w:sz w:val="24"/>
          <w:szCs w:val="24"/>
          <w:vertAlign w:val="superscript"/>
        </w:rPr>
        <w:t>1</w:t>
      </w:r>
      <w:r w:rsidRPr="000C3EF2">
        <w:rPr>
          <w:rFonts w:ascii="Times New Roman" w:hAnsi="Times New Roman" w:cs="Times New Roman"/>
          <w:sz w:val="24"/>
          <w:szCs w:val="24"/>
        </w:rPr>
        <w:t xml:space="preserve">, </w:t>
      </w:r>
      <w:proofErr w:type="spellStart"/>
      <w:r w:rsidRPr="000C3EF2">
        <w:rPr>
          <w:rFonts w:ascii="Times New Roman" w:hAnsi="Times New Roman" w:cs="Times New Roman"/>
          <w:sz w:val="24"/>
          <w:szCs w:val="24"/>
        </w:rPr>
        <w:t>Katriona</w:t>
      </w:r>
      <w:proofErr w:type="spellEnd"/>
      <w:r w:rsidRPr="000C3EF2">
        <w:rPr>
          <w:rFonts w:ascii="Times New Roman" w:hAnsi="Times New Roman" w:cs="Times New Roman"/>
          <w:sz w:val="24"/>
          <w:szCs w:val="24"/>
        </w:rPr>
        <w:t xml:space="preserve"> Shea</w:t>
      </w:r>
      <w:r w:rsidRPr="000C3EF2">
        <w:rPr>
          <w:rFonts w:ascii="Times New Roman" w:hAnsi="Times New Roman" w:cs="Times New Roman"/>
          <w:sz w:val="24"/>
          <w:szCs w:val="24"/>
          <w:vertAlign w:val="superscript"/>
        </w:rPr>
        <w:t>1</w:t>
      </w:r>
    </w:p>
    <w:p w14:paraId="2CE08EA5" w14:textId="77777777" w:rsidR="00EC470D" w:rsidRDefault="00EC470D" w:rsidP="00EC470D">
      <w:pPr>
        <w:spacing w:after="120" w:line="240" w:lineRule="auto"/>
        <w:jc w:val="both"/>
        <w:rPr>
          <w:rFonts w:ascii="Times New Roman" w:hAnsi="Times New Roman" w:cs="Times New Roman"/>
          <w:sz w:val="24"/>
          <w:szCs w:val="24"/>
        </w:rPr>
      </w:pPr>
    </w:p>
    <w:p w14:paraId="3DCD0FC8" w14:textId="77777777" w:rsidR="00EC470D" w:rsidRDefault="00EC470D" w:rsidP="00EC470D">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Affiliations</w:t>
      </w:r>
    </w:p>
    <w:p w14:paraId="7EE33C33" w14:textId="77777777" w:rsidR="00EC470D" w:rsidRPr="000C3EF2" w:rsidRDefault="00EC470D" w:rsidP="00EC470D">
      <w:pPr>
        <w:spacing w:after="120" w:line="240" w:lineRule="auto"/>
        <w:jc w:val="both"/>
        <w:rPr>
          <w:rFonts w:ascii="Times New Roman" w:hAnsi="Times New Roman" w:cs="Times New Roman"/>
          <w:sz w:val="24"/>
          <w:szCs w:val="24"/>
        </w:rPr>
      </w:pPr>
      <w:r w:rsidRPr="00153231">
        <w:rPr>
          <w:rFonts w:ascii="Times New Roman" w:hAnsi="Times New Roman" w:cs="Times New Roman"/>
          <w:sz w:val="24"/>
          <w:szCs w:val="24"/>
        </w:rPr>
        <w:t>(1</w:t>
      </w:r>
      <w:r>
        <w:rPr>
          <w:rFonts w:ascii="Times New Roman" w:hAnsi="Times New Roman" w:cs="Times New Roman"/>
          <w:sz w:val="24"/>
          <w:szCs w:val="24"/>
        </w:rPr>
        <w:t xml:space="preserve">) </w:t>
      </w:r>
      <w:r w:rsidRPr="000C3EF2">
        <w:rPr>
          <w:rFonts w:ascii="Times New Roman" w:hAnsi="Times New Roman" w:cs="Times New Roman"/>
          <w:sz w:val="24"/>
          <w:szCs w:val="24"/>
        </w:rPr>
        <w:t>Department of Biology, Pennsylvania State University</w:t>
      </w:r>
    </w:p>
    <w:p w14:paraId="7AD0D5D2" w14:textId="77777777" w:rsidR="00CB2B14" w:rsidRDefault="00CB2B14" w:rsidP="00D91FCE">
      <w:pPr>
        <w:spacing w:line="240" w:lineRule="auto"/>
        <w:jc w:val="both"/>
        <w:rPr>
          <w:rFonts w:ascii="Times New Roman" w:hAnsi="Times New Roman" w:cs="Times New Roman"/>
          <w:sz w:val="24"/>
          <w:szCs w:val="24"/>
        </w:rPr>
      </w:pPr>
    </w:p>
    <w:p w14:paraId="38A7D8D1"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1A35A9C3" w14:textId="2DB6BEB4" w:rsidR="00CB2B14" w:rsidRDefault="00CB2B14"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w:t>
      </w:r>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19E860B5" w14:textId="77777777" w:rsidR="00E07499" w:rsidRDefault="00E07499" w:rsidP="00D91FCE">
      <w:pPr>
        <w:spacing w:line="240" w:lineRule="auto"/>
        <w:jc w:val="both"/>
        <w:rPr>
          <w:rFonts w:ascii="Times New Roman" w:hAnsi="Times New Roman" w:cs="Times New Roman"/>
          <w:sz w:val="24"/>
          <w:szCs w:val="24"/>
        </w:rPr>
      </w:pPr>
    </w:p>
    <w:p w14:paraId="02D2CE95" w14:textId="77777777" w:rsidR="00E07499" w:rsidRPr="00A50152"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541F6E2C" w14:textId="5D355231" w:rsidR="00DC14C0" w:rsidRDefault="008321E8" w:rsidP="00CD4F64">
      <w:pPr>
        <w:spacing w:line="240" w:lineRule="auto"/>
        <w:ind w:firstLine="360"/>
        <w:jc w:val="both"/>
        <w:rPr>
          <w:rFonts w:ascii="Times New Roman" w:hAnsi="Times New Roman" w:cs="Times New Roman"/>
          <w:sz w:val="24"/>
          <w:szCs w:val="24"/>
        </w:rPr>
      </w:pPr>
      <w:r>
        <w:rPr>
          <w:rFonts w:ascii="Times New Roman" w:hAnsi="Times New Roman" w:cs="Times New Roman"/>
          <w:sz w:val="24"/>
          <w:szCs w:val="24"/>
        </w:rPr>
        <w:t xml:space="preserve">Various aspects of global change such as climate change, land-use change, and increasing anthropogenic disturbance may favour the growth and spread of invasive species (Dukes and Mooney 1999). </w:t>
      </w:r>
      <w:r w:rsidR="00CD4F64">
        <w:rPr>
          <w:rFonts w:ascii="Times New Roman" w:hAnsi="Times New Roman" w:cs="Times New Roman"/>
          <w:sz w:val="24"/>
          <w:szCs w:val="24"/>
        </w:rPr>
        <w:t>These i</w:t>
      </w:r>
      <w:r w:rsidR="004818E5">
        <w:rPr>
          <w:rFonts w:ascii="Times New Roman" w:hAnsi="Times New Roman" w:cs="Times New Roman"/>
          <w:sz w:val="24"/>
          <w:szCs w:val="24"/>
        </w:rPr>
        <w:t>nvasive species</w:t>
      </w:r>
      <w:r w:rsidR="008837C9">
        <w:rPr>
          <w:rFonts w:ascii="Times New Roman" w:hAnsi="Times New Roman" w:cs="Times New Roman"/>
          <w:sz w:val="24"/>
          <w:szCs w:val="24"/>
        </w:rPr>
        <w:t xml:space="preserve"> </w:t>
      </w:r>
      <w:r w:rsidR="00CD4F64">
        <w:rPr>
          <w:rFonts w:ascii="Times New Roman" w:hAnsi="Times New Roman" w:cs="Times New Roman"/>
          <w:sz w:val="24"/>
          <w:szCs w:val="24"/>
        </w:rPr>
        <w:t>are often disturbance adapted or selected</w:t>
      </w:r>
      <w:r w:rsidR="008837C9">
        <w:rPr>
          <w:rFonts w:ascii="Times New Roman" w:hAnsi="Times New Roman" w:cs="Times New Roman"/>
          <w:sz w:val="24"/>
          <w:szCs w:val="24"/>
        </w:rPr>
        <w:t xml:space="preserve"> (</w:t>
      </w:r>
      <w:r w:rsidR="000D588A">
        <w:rPr>
          <w:rFonts w:ascii="Times New Roman" w:hAnsi="Times New Roman" w:cs="Times New Roman"/>
          <w:sz w:val="24"/>
          <w:szCs w:val="24"/>
        </w:rPr>
        <w:t>Baker 1974</w:t>
      </w:r>
      <w:r w:rsidR="0068674D">
        <w:rPr>
          <w:rFonts w:ascii="Times New Roman" w:hAnsi="Times New Roman" w:cs="Times New Roman"/>
          <w:sz w:val="24"/>
          <w:szCs w:val="24"/>
        </w:rPr>
        <w:t>, 1991</w:t>
      </w:r>
      <w:r w:rsidR="000D588A">
        <w:rPr>
          <w:rFonts w:ascii="Times New Roman" w:hAnsi="Times New Roman" w:cs="Times New Roman"/>
          <w:sz w:val="24"/>
          <w:szCs w:val="24"/>
        </w:rPr>
        <w:t xml:space="preserve">; Lee and </w:t>
      </w:r>
      <w:proofErr w:type="spellStart"/>
      <w:r w:rsidR="000D588A">
        <w:rPr>
          <w:rFonts w:ascii="Times New Roman" w:hAnsi="Times New Roman" w:cs="Times New Roman"/>
          <w:sz w:val="24"/>
          <w:szCs w:val="24"/>
        </w:rPr>
        <w:t>Gelembiuk</w:t>
      </w:r>
      <w:proofErr w:type="spellEnd"/>
      <w:r w:rsidR="000D588A">
        <w:rPr>
          <w:rFonts w:ascii="Times New Roman" w:hAnsi="Times New Roman" w:cs="Times New Roman"/>
          <w:sz w:val="24"/>
          <w:szCs w:val="24"/>
        </w:rPr>
        <w:t xml:space="preserve"> 2008</w:t>
      </w:r>
      <w:r w:rsidR="008837C9">
        <w:rPr>
          <w:rFonts w:ascii="Times New Roman" w:hAnsi="Times New Roman" w:cs="Times New Roman"/>
          <w:sz w:val="24"/>
          <w:szCs w:val="24"/>
        </w:rPr>
        <w:t>) and can be quite successful in areas such as roadsides, trails, utility corridors, and other places subject to high levels of human-driven disturbance</w:t>
      </w:r>
      <w:r w:rsidR="004818E5">
        <w:rPr>
          <w:rFonts w:ascii="Times New Roman" w:hAnsi="Times New Roman" w:cs="Times New Roman"/>
          <w:sz w:val="24"/>
          <w:szCs w:val="24"/>
        </w:rPr>
        <w:t>.</w:t>
      </w:r>
      <w:r w:rsidR="00CD4F64">
        <w:rPr>
          <w:rFonts w:ascii="Times New Roman" w:hAnsi="Times New Roman" w:cs="Times New Roman"/>
          <w:sz w:val="24"/>
          <w:szCs w:val="24"/>
        </w:rPr>
        <w:t xml:space="preserve"> Strategies for dealing with disturbance</w:t>
      </w:r>
      <w:r w:rsidR="00754F85">
        <w:rPr>
          <w:rFonts w:ascii="Times New Roman" w:hAnsi="Times New Roman" w:cs="Times New Roman"/>
          <w:sz w:val="24"/>
          <w:szCs w:val="24"/>
        </w:rPr>
        <w:t xml:space="preserve"> may</w:t>
      </w:r>
      <w:r w:rsidR="00CD4F64">
        <w:rPr>
          <w:rFonts w:ascii="Times New Roman" w:hAnsi="Times New Roman" w:cs="Times New Roman"/>
          <w:sz w:val="24"/>
          <w:szCs w:val="24"/>
        </w:rPr>
        <w:t xml:space="preserve"> vary depending on species</w:t>
      </w:r>
      <w:r w:rsidR="00754F85">
        <w:rPr>
          <w:rFonts w:ascii="Times New Roman" w:hAnsi="Times New Roman" w:cs="Times New Roman"/>
          <w:sz w:val="24"/>
          <w:szCs w:val="24"/>
        </w:rPr>
        <w:t xml:space="preserve">, </w:t>
      </w:r>
      <w:r w:rsidR="00CD4F64">
        <w:rPr>
          <w:rFonts w:ascii="Times New Roman" w:hAnsi="Times New Roman" w:cs="Times New Roman"/>
          <w:sz w:val="24"/>
          <w:szCs w:val="24"/>
        </w:rPr>
        <w:t>environment</w:t>
      </w:r>
      <w:r w:rsidR="00754F85">
        <w:rPr>
          <w:rFonts w:ascii="Times New Roman" w:hAnsi="Times New Roman" w:cs="Times New Roman"/>
          <w:sz w:val="24"/>
          <w:szCs w:val="24"/>
        </w:rPr>
        <w:t>al conditions, and both the frequency and severity of disturbance</w:t>
      </w:r>
      <w:r w:rsidR="00CD4F64">
        <w:rPr>
          <w:rFonts w:ascii="Times New Roman" w:hAnsi="Times New Roman" w:cs="Times New Roman"/>
          <w:sz w:val="24"/>
          <w:szCs w:val="24"/>
        </w:rPr>
        <w:t xml:space="preserve">; for example, in many plants, two </w:t>
      </w:r>
      <w:proofErr w:type="gramStart"/>
      <w:r w:rsidR="002C13AA">
        <w:rPr>
          <w:rFonts w:ascii="Times New Roman" w:hAnsi="Times New Roman" w:cs="Times New Roman"/>
          <w:sz w:val="24"/>
          <w:szCs w:val="24"/>
        </w:rPr>
        <w:t>particular</w:t>
      </w:r>
      <w:r w:rsidR="00CD4F64">
        <w:rPr>
          <w:rFonts w:ascii="Times New Roman" w:hAnsi="Times New Roman" w:cs="Times New Roman"/>
          <w:sz w:val="24"/>
          <w:szCs w:val="24"/>
        </w:rPr>
        <w:t xml:space="preserve"> strategies</w:t>
      </w:r>
      <w:proofErr w:type="gramEnd"/>
      <w:r w:rsidR="002C13AA">
        <w:rPr>
          <w:rFonts w:ascii="Times New Roman" w:hAnsi="Times New Roman" w:cs="Times New Roman"/>
          <w:sz w:val="24"/>
          <w:szCs w:val="24"/>
        </w:rPr>
        <w:t xml:space="preserve"> involve either regrowth after disturbance-induced damage or completing life cycles between disturbance events</w:t>
      </w:r>
      <w:r w:rsidR="00DC14C0">
        <w:rPr>
          <w:rFonts w:ascii="Times New Roman" w:hAnsi="Times New Roman" w:cs="Times New Roman"/>
          <w:sz w:val="24"/>
          <w:szCs w:val="24"/>
        </w:rPr>
        <w:t xml:space="preserve"> (</w:t>
      </w:r>
      <w:r w:rsidR="008F2996">
        <w:rPr>
          <w:rFonts w:ascii="Times New Roman" w:hAnsi="Times New Roman" w:cs="Times New Roman"/>
          <w:sz w:val="24"/>
          <w:szCs w:val="24"/>
        </w:rPr>
        <w:t>Bellingham and Sparrow 2000; Bell 2001</w:t>
      </w:r>
      <w:r w:rsidR="00DC14C0">
        <w:rPr>
          <w:rFonts w:ascii="Times New Roman" w:hAnsi="Times New Roman" w:cs="Times New Roman"/>
          <w:sz w:val="24"/>
          <w:szCs w:val="24"/>
        </w:rPr>
        <w:t>).</w:t>
      </w:r>
      <w:r w:rsidR="002C13AA">
        <w:rPr>
          <w:rFonts w:ascii="Times New Roman" w:hAnsi="Times New Roman" w:cs="Times New Roman"/>
          <w:sz w:val="24"/>
          <w:szCs w:val="24"/>
        </w:rPr>
        <w:t xml:space="preserve"> On one hand,</w:t>
      </w:r>
      <w:r w:rsidR="00DC14C0">
        <w:rPr>
          <w:rFonts w:ascii="Times New Roman" w:hAnsi="Times New Roman" w:cs="Times New Roman"/>
          <w:sz w:val="24"/>
          <w:szCs w:val="24"/>
        </w:rPr>
        <w:t xml:space="preserve"> </w:t>
      </w:r>
      <w:r w:rsidR="002C13AA">
        <w:rPr>
          <w:rFonts w:ascii="Times New Roman" w:hAnsi="Times New Roman" w:cs="Times New Roman"/>
          <w:sz w:val="24"/>
          <w:szCs w:val="24"/>
        </w:rPr>
        <w:t>s</w:t>
      </w:r>
      <w:r w:rsidR="00DC14C0">
        <w:rPr>
          <w:rFonts w:ascii="Times New Roman" w:hAnsi="Times New Roman" w:cs="Times New Roman"/>
          <w:sz w:val="24"/>
          <w:szCs w:val="24"/>
        </w:rPr>
        <w:t xml:space="preserve">ome species </w:t>
      </w:r>
      <w:r w:rsidR="002C13AA">
        <w:rPr>
          <w:rFonts w:ascii="Times New Roman" w:hAnsi="Times New Roman" w:cs="Times New Roman"/>
          <w:sz w:val="24"/>
          <w:szCs w:val="24"/>
        </w:rPr>
        <w:t>will</w:t>
      </w:r>
      <w:r w:rsidR="00DC14C0">
        <w:rPr>
          <w:rFonts w:ascii="Times New Roman" w:hAnsi="Times New Roman" w:cs="Times New Roman"/>
          <w:sz w:val="24"/>
          <w:szCs w:val="24"/>
        </w:rPr>
        <w:t xml:space="preserve"> tolerate a range of disturbances </w:t>
      </w:r>
      <w:r w:rsidR="00754F85">
        <w:rPr>
          <w:rFonts w:ascii="Times New Roman" w:hAnsi="Times New Roman" w:cs="Times New Roman"/>
          <w:sz w:val="24"/>
          <w:szCs w:val="24"/>
        </w:rPr>
        <w:t xml:space="preserve">provided that the stress or disturbance are not </w:t>
      </w:r>
      <w:proofErr w:type="gramStart"/>
      <w:r w:rsidR="00754F85">
        <w:rPr>
          <w:rFonts w:ascii="Times New Roman" w:hAnsi="Times New Roman" w:cs="Times New Roman"/>
          <w:sz w:val="24"/>
          <w:szCs w:val="24"/>
        </w:rPr>
        <w:t>extreme</w:t>
      </w:r>
      <w:r w:rsidR="002C13AA">
        <w:rPr>
          <w:rFonts w:ascii="Times New Roman" w:hAnsi="Times New Roman" w:cs="Times New Roman"/>
          <w:sz w:val="24"/>
          <w:szCs w:val="24"/>
        </w:rPr>
        <w:t>, and</w:t>
      </w:r>
      <w:proofErr w:type="gramEnd"/>
      <w:r w:rsidR="002C13AA">
        <w:rPr>
          <w:rFonts w:ascii="Times New Roman" w:hAnsi="Times New Roman" w:cs="Times New Roman"/>
          <w:sz w:val="24"/>
          <w:szCs w:val="24"/>
        </w:rPr>
        <w:t xml:space="preserve"> </w:t>
      </w:r>
      <w:r w:rsidR="00790E44">
        <w:rPr>
          <w:rFonts w:ascii="Times New Roman" w:hAnsi="Times New Roman" w:cs="Times New Roman"/>
          <w:sz w:val="24"/>
          <w:szCs w:val="24"/>
        </w:rPr>
        <w:t>will regain the lost biomass through resprouting and/or regrowth</w:t>
      </w:r>
      <w:r w:rsidR="00754F85">
        <w:rPr>
          <w:rFonts w:ascii="Times New Roman" w:hAnsi="Times New Roman" w:cs="Times New Roman"/>
          <w:sz w:val="24"/>
          <w:szCs w:val="24"/>
        </w:rPr>
        <w:t xml:space="preserve">; </w:t>
      </w:r>
      <w:r w:rsidR="00790E44">
        <w:rPr>
          <w:rFonts w:ascii="Times New Roman" w:hAnsi="Times New Roman" w:cs="Times New Roman"/>
          <w:sz w:val="24"/>
          <w:szCs w:val="24"/>
        </w:rPr>
        <w:t>on the other hand,</w:t>
      </w:r>
      <w:r w:rsidR="00754F85">
        <w:rPr>
          <w:rFonts w:ascii="Times New Roman" w:hAnsi="Times New Roman" w:cs="Times New Roman"/>
          <w:sz w:val="24"/>
          <w:szCs w:val="24"/>
        </w:rPr>
        <w:t xml:space="preserve"> </w:t>
      </w:r>
      <w:r w:rsidR="00790E44">
        <w:rPr>
          <w:rFonts w:ascii="Times New Roman" w:hAnsi="Times New Roman" w:cs="Times New Roman"/>
          <w:sz w:val="24"/>
          <w:szCs w:val="24"/>
        </w:rPr>
        <w:t>species that display</w:t>
      </w:r>
      <w:r w:rsidR="00754F85">
        <w:rPr>
          <w:rFonts w:ascii="Times New Roman" w:hAnsi="Times New Roman" w:cs="Times New Roman"/>
          <w:sz w:val="24"/>
          <w:szCs w:val="24"/>
        </w:rPr>
        <w:t xml:space="preserve"> ruderal growth strategies</w:t>
      </w:r>
      <w:r w:rsidR="00790E44">
        <w:rPr>
          <w:rFonts w:ascii="Times New Roman" w:hAnsi="Times New Roman" w:cs="Times New Roman"/>
          <w:sz w:val="24"/>
          <w:szCs w:val="24"/>
        </w:rPr>
        <w:t xml:space="preserve"> will</w:t>
      </w:r>
      <w:r w:rsidR="00754F85">
        <w:rPr>
          <w:rFonts w:ascii="Times New Roman" w:hAnsi="Times New Roman" w:cs="Times New Roman"/>
          <w:sz w:val="24"/>
          <w:szCs w:val="24"/>
        </w:rPr>
        <w:t xml:space="preserve"> take advantage of</w:t>
      </w:r>
      <w:r w:rsidR="00790E44">
        <w:rPr>
          <w:rFonts w:ascii="Times New Roman" w:hAnsi="Times New Roman" w:cs="Times New Roman"/>
          <w:sz w:val="24"/>
          <w:szCs w:val="24"/>
        </w:rPr>
        <w:t xml:space="preserve"> their</w:t>
      </w:r>
      <w:r w:rsidR="00754F85">
        <w:rPr>
          <w:rFonts w:ascii="Times New Roman" w:hAnsi="Times New Roman" w:cs="Times New Roman"/>
          <w:sz w:val="24"/>
          <w:szCs w:val="24"/>
        </w:rPr>
        <w:t xml:space="preserve"> short life cycles and high reproductive output to successfully reproduce between major disturbance events that may otherwise be lethal (Grime 1977).</w:t>
      </w:r>
      <w:r w:rsidR="00F73915">
        <w:rPr>
          <w:rFonts w:ascii="Times New Roman" w:hAnsi="Times New Roman" w:cs="Times New Roman"/>
          <w:sz w:val="24"/>
          <w:szCs w:val="24"/>
        </w:rPr>
        <w:t xml:space="preserve"> Many invasive plants, especially weeds found in human-disturbed areas and on arable land, often display latter of two strategies discussed above (</w:t>
      </w:r>
      <w:proofErr w:type="spellStart"/>
      <w:r w:rsidR="00F73915">
        <w:rPr>
          <w:rFonts w:ascii="Times New Roman" w:hAnsi="Times New Roman" w:cs="Times New Roman"/>
          <w:sz w:val="24"/>
          <w:szCs w:val="24"/>
        </w:rPr>
        <w:t>Radosevich</w:t>
      </w:r>
      <w:proofErr w:type="spellEnd"/>
      <w:r w:rsidR="00F73915">
        <w:rPr>
          <w:rFonts w:ascii="Times New Roman" w:hAnsi="Times New Roman" w:cs="Times New Roman"/>
          <w:sz w:val="24"/>
          <w:szCs w:val="24"/>
        </w:rPr>
        <w:t xml:space="preserve"> </w:t>
      </w:r>
      <w:r w:rsidR="00F73915">
        <w:rPr>
          <w:rFonts w:ascii="Times New Roman" w:hAnsi="Times New Roman" w:cs="Times New Roman"/>
          <w:i/>
          <w:iCs/>
          <w:sz w:val="24"/>
          <w:szCs w:val="24"/>
        </w:rPr>
        <w:t>et al</w:t>
      </w:r>
      <w:r w:rsidR="00F73915">
        <w:rPr>
          <w:rFonts w:ascii="Times New Roman" w:hAnsi="Times New Roman" w:cs="Times New Roman"/>
          <w:sz w:val="24"/>
          <w:szCs w:val="24"/>
        </w:rPr>
        <w:t>. 1997).</w:t>
      </w:r>
    </w:p>
    <w:p w14:paraId="3C7A8B30" w14:textId="3F607902" w:rsidR="00912189" w:rsidRDefault="00740DE3" w:rsidP="00E42BA6">
      <w:pPr>
        <w:spacing w:line="240" w:lineRule="auto"/>
        <w:ind w:firstLine="360"/>
        <w:jc w:val="both"/>
        <w:rPr>
          <w:rFonts w:ascii="Times New Roman" w:hAnsi="Times New Roman" w:cs="Times New Roman"/>
          <w:sz w:val="24"/>
          <w:szCs w:val="24"/>
        </w:rPr>
      </w:pPr>
      <w:r>
        <w:rPr>
          <w:rFonts w:ascii="Times New Roman" w:hAnsi="Times New Roman" w:cs="Times New Roman"/>
          <w:sz w:val="24"/>
          <w:szCs w:val="24"/>
        </w:rPr>
        <w:t xml:space="preserve">Invasive plants are often the targets of management practices seeking to eliminate them from ecosystems and agricultural systems, though </w:t>
      </w:r>
      <w:r w:rsidR="009A1D5E">
        <w:rPr>
          <w:rFonts w:ascii="Times New Roman" w:hAnsi="Times New Roman" w:cs="Times New Roman"/>
          <w:sz w:val="24"/>
          <w:szCs w:val="24"/>
        </w:rPr>
        <w:t xml:space="preserve">management of species that are resilient to disturbance or have high reproductive potential can be challenging. For management regimes focused </w:t>
      </w:r>
      <w:r w:rsidR="00933C0F">
        <w:rPr>
          <w:rFonts w:ascii="Times New Roman" w:hAnsi="Times New Roman" w:cs="Times New Roman"/>
          <w:sz w:val="24"/>
          <w:szCs w:val="24"/>
        </w:rPr>
        <w:t xml:space="preserve">on </w:t>
      </w:r>
      <w:proofErr w:type="gramStart"/>
      <w:r w:rsidR="00933C0F">
        <w:rPr>
          <w:rFonts w:ascii="Times New Roman" w:hAnsi="Times New Roman" w:cs="Times New Roman"/>
          <w:sz w:val="24"/>
          <w:szCs w:val="24"/>
        </w:rPr>
        <w:t>particular invasives</w:t>
      </w:r>
      <w:proofErr w:type="gramEnd"/>
      <w:r w:rsidR="009A1D5E">
        <w:rPr>
          <w:rFonts w:ascii="Times New Roman" w:hAnsi="Times New Roman" w:cs="Times New Roman"/>
          <w:sz w:val="24"/>
          <w:szCs w:val="24"/>
        </w:rPr>
        <w:t>, the nature of the management will often be tied to the</w:t>
      </w:r>
      <w:r w:rsidR="00667B0B">
        <w:rPr>
          <w:rFonts w:ascii="Times New Roman" w:hAnsi="Times New Roman" w:cs="Times New Roman"/>
          <w:sz w:val="24"/>
          <w:szCs w:val="24"/>
        </w:rPr>
        <w:t xml:space="preserve"> biology and</w:t>
      </w:r>
      <w:r w:rsidR="009A1D5E">
        <w:rPr>
          <w:rFonts w:ascii="Times New Roman" w:hAnsi="Times New Roman" w:cs="Times New Roman"/>
          <w:sz w:val="24"/>
          <w:szCs w:val="24"/>
        </w:rPr>
        <w:t xml:space="preserve"> </w:t>
      </w:r>
      <w:r w:rsidR="009A1D5E">
        <w:rPr>
          <w:rFonts w:ascii="Times New Roman" w:hAnsi="Times New Roman" w:cs="Times New Roman"/>
          <w:sz w:val="24"/>
          <w:szCs w:val="24"/>
        </w:rPr>
        <w:lastRenderedPageBreak/>
        <w:t>phenology of the species</w:t>
      </w:r>
      <w:r w:rsidR="00CC019B">
        <w:rPr>
          <w:rFonts w:ascii="Times New Roman" w:hAnsi="Times New Roman" w:cs="Times New Roman"/>
          <w:sz w:val="24"/>
          <w:szCs w:val="24"/>
        </w:rPr>
        <w:t xml:space="preserve"> (</w:t>
      </w:r>
      <w:proofErr w:type="spellStart"/>
      <w:r w:rsidR="00CC019B">
        <w:rPr>
          <w:rFonts w:ascii="Times New Roman" w:hAnsi="Times New Roman" w:cs="Times New Roman"/>
          <w:sz w:val="24"/>
          <w:szCs w:val="24"/>
        </w:rPr>
        <w:t>Ghersa</w:t>
      </w:r>
      <w:proofErr w:type="spellEnd"/>
      <w:r w:rsidR="00CC019B">
        <w:rPr>
          <w:rFonts w:ascii="Times New Roman" w:hAnsi="Times New Roman" w:cs="Times New Roman"/>
          <w:sz w:val="24"/>
          <w:szCs w:val="24"/>
        </w:rPr>
        <w:t xml:space="preserve"> and Holt 1995</w:t>
      </w:r>
      <w:r w:rsidR="00667B0B">
        <w:rPr>
          <w:rFonts w:ascii="Times New Roman" w:hAnsi="Times New Roman" w:cs="Times New Roman"/>
          <w:sz w:val="24"/>
          <w:szCs w:val="24"/>
        </w:rPr>
        <w:t>; Bhowmik 1997</w:t>
      </w:r>
      <w:r w:rsidR="005C5EC4">
        <w:rPr>
          <w:rFonts w:ascii="Times New Roman" w:hAnsi="Times New Roman" w:cs="Times New Roman"/>
          <w:sz w:val="24"/>
          <w:szCs w:val="24"/>
        </w:rPr>
        <w:t>; Chauhan 2020</w:t>
      </w:r>
      <w:r w:rsidR="00CC019B">
        <w:rPr>
          <w:rFonts w:ascii="Times New Roman" w:hAnsi="Times New Roman" w:cs="Times New Roman"/>
          <w:sz w:val="24"/>
          <w:szCs w:val="24"/>
        </w:rPr>
        <w:t>)</w:t>
      </w:r>
      <w:r w:rsidR="00933C0F">
        <w:rPr>
          <w:rFonts w:ascii="Times New Roman" w:hAnsi="Times New Roman" w:cs="Times New Roman"/>
          <w:sz w:val="24"/>
          <w:szCs w:val="24"/>
        </w:rPr>
        <w:t xml:space="preserve">. </w:t>
      </w:r>
      <w:r w:rsidR="00E42BA6">
        <w:rPr>
          <w:rFonts w:ascii="Times New Roman" w:hAnsi="Times New Roman" w:cs="Times New Roman"/>
          <w:sz w:val="24"/>
          <w:szCs w:val="24"/>
        </w:rPr>
        <w:t xml:space="preserve">For example, in invasive plants and weeds that reproduce largely by seed, biocontrol agents that destroy developing flowers or consume seeds before dispersal can effectively reduce population sizes by lowering reproductive output (McEvoy </w:t>
      </w:r>
      <w:r w:rsidR="00E42BA6">
        <w:rPr>
          <w:rFonts w:ascii="Times New Roman" w:hAnsi="Times New Roman" w:cs="Times New Roman"/>
          <w:i/>
          <w:iCs/>
          <w:sz w:val="24"/>
          <w:szCs w:val="24"/>
        </w:rPr>
        <w:t>et al</w:t>
      </w:r>
      <w:r w:rsidR="00E42BA6">
        <w:rPr>
          <w:rFonts w:ascii="Times New Roman" w:hAnsi="Times New Roman" w:cs="Times New Roman"/>
          <w:sz w:val="24"/>
          <w:szCs w:val="24"/>
        </w:rPr>
        <w:t xml:space="preserve">. 1991; </w:t>
      </w:r>
      <w:r w:rsidR="00E42BA6">
        <w:rPr>
          <w:rFonts w:ascii="Times New Roman" w:hAnsi="Times New Roman" w:cs="Times New Roman"/>
          <w:sz w:val="24"/>
          <w:szCs w:val="24"/>
        </w:rPr>
        <w:t xml:space="preserve">Broughton 2000; </w:t>
      </w:r>
      <w:proofErr w:type="spellStart"/>
      <w:r w:rsidR="00E42BA6">
        <w:rPr>
          <w:rFonts w:ascii="Times New Roman" w:hAnsi="Times New Roman" w:cs="Times New Roman"/>
          <w:sz w:val="24"/>
          <w:szCs w:val="24"/>
        </w:rPr>
        <w:t>Kok</w:t>
      </w:r>
      <w:proofErr w:type="spellEnd"/>
      <w:r w:rsidR="00E42BA6">
        <w:rPr>
          <w:rFonts w:ascii="Times New Roman" w:hAnsi="Times New Roman" w:cs="Times New Roman"/>
          <w:sz w:val="24"/>
          <w:szCs w:val="24"/>
        </w:rPr>
        <w:t xml:space="preserve"> 2001)</w:t>
      </w:r>
      <w:r w:rsidR="00E42BA6">
        <w:rPr>
          <w:rFonts w:ascii="Times New Roman" w:hAnsi="Times New Roman" w:cs="Times New Roman"/>
          <w:sz w:val="24"/>
          <w:szCs w:val="24"/>
        </w:rPr>
        <w:t>. In agricultural systems with</w:t>
      </w:r>
      <w:r w:rsidR="00194F28">
        <w:rPr>
          <w:rFonts w:ascii="Times New Roman" w:hAnsi="Times New Roman" w:cs="Times New Roman"/>
          <w:sz w:val="24"/>
          <w:szCs w:val="24"/>
        </w:rPr>
        <w:t xml:space="preserve"> certain invasive grasses</w:t>
      </w:r>
      <w:r w:rsidR="00FA3555">
        <w:rPr>
          <w:rFonts w:ascii="Times New Roman" w:hAnsi="Times New Roman" w:cs="Times New Roman"/>
          <w:sz w:val="24"/>
          <w:szCs w:val="24"/>
        </w:rPr>
        <w:t xml:space="preserve"> and weeds that have seed banks</w:t>
      </w:r>
      <w:r w:rsidR="00194F28">
        <w:rPr>
          <w:rFonts w:ascii="Times New Roman" w:hAnsi="Times New Roman" w:cs="Times New Roman"/>
          <w:sz w:val="24"/>
          <w:szCs w:val="24"/>
        </w:rPr>
        <w:t>, crop sowing is</w:t>
      </w:r>
      <w:r w:rsidR="00D82DBA">
        <w:rPr>
          <w:rFonts w:ascii="Times New Roman" w:hAnsi="Times New Roman" w:cs="Times New Roman"/>
          <w:sz w:val="24"/>
          <w:szCs w:val="24"/>
        </w:rPr>
        <w:t xml:space="preserve"> intentionally</w:t>
      </w:r>
      <w:r w:rsidR="00194F28">
        <w:rPr>
          <w:rFonts w:ascii="Times New Roman" w:hAnsi="Times New Roman" w:cs="Times New Roman"/>
          <w:sz w:val="24"/>
          <w:szCs w:val="24"/>
        </w:rPr>
        <w:t xml:space="preserve"> delayed </w:t>
      </w:r>
      <w:r w:rsidR="00D82DBA">
        <w:rPr>
          <w:rFonts w:ascii="Times New Roman" w:hAnsi="Times New Roman" w:cs="Times New Roman"/>
          <w:sz w:val="24"/>
          <w:szCs w:val="24"/>
        </w:rPr>
        <w:t>until</w:t>
      </w:r>
      <w:r w:rsidR="00FA3555">
        <w:rPr>
          <w:rFonts w:ascii="Times New Roman" w:hAnsi="Times New Roman" w:cs="Times New Roman"/>
          <w:sz w:val="24"/>
          <w:szCs w:val="24"/>
        </w:rPr>
        <w:t xml:space="preserve"> the</w:t>
      </w:r>
      <w:r w:rsidR="00D82DBA">
        <w:rPr>
          <w:rFonts w:ascii="Times New Roman" w:hAnsi="Times New Roman" w:cs="Times New Roman"/>
          <w:sz w:val="24"/>
          <w:szCs w:val="24"/>
        </w:rPr>
        <w:t xml:space="preserve"> </w:t>
      </w:r>
      <w:r w:rsidR="00FA3555">
        <w:rPr>
          <w:rFonts w:ascii="Times New Roman" w:hAnsi="Times New Roman" w:cs="Times New Roman"/>
          <w:sz w:val="24"/>
          <w:szCs w:val="24"/>
        </w:rPr>
        <w:t>weeds</w:t>
      </w:r>
      <w:r w:rsidR="00194F28">
        <w:rPr>
          <w:rFonts w:ascii="Times New Roman" w:hAnsi="Times New Roman" w:cs="Times New Roman"/>
          <w:sz w:val="24"/>
          <w:szCs w:val="24"/>
        </w:rPr>
        <w:t xml:space="preserve"> germinate, where </w:t>
      </w:r>
      <w:r w:rsidR="00D82DBA">
        <w:rPr>
          <w:rFonts w:ascii="Times New Roman" w:hAnsi="Times New Roman" w:cs="Times New Roman"/>
          <w:sz w:val="24"/>
          <w:szCs w:val="24"/>
        </w:rPr>
        <w:t>they are then destroyed by tilling</w:t>
      </w:r>
      <w:r w:rsidR="00194F28">
        <w:rPr>
          <w:rFonts w:ascii="Times New Roman" w:hAnsi="Times New Roman" w:cs="Times New Roman"/>
          <w:sz w:val="24"/>
          <w:szCs w:val="24"/>
        </w:rPr>
        <w:t xml:space="preserve"> (</w:t>
      </w:r>
      <w:proofErr w:type="spellStart"/>
      <w:r w:rsidR="00194F28">
        <w:rPr>
          <w:rFonts w:ascii="Times New Roman" w:hAnsi="Times New Roman" w:cs="Times New Roman"/>
          <w:sz w:val="24"/>
          <w:szCs w:val="24"/>
        </w:rPr>
        <w:t>Ghersa</w:t>
      </w:r>
      <w:proofErr w:type="spellEnd"/>
      <w:r w:rsidR="00194F28">
        <w:rPr>
          <w:rFonts w:ascii="Times New Roman" w:hAnsi="Times New Roman" w:cs="Times New Roman"/>
          <w:sz w:val="24"/>
          <w:szCs w:val="24"/>
        </w:rPr>
        <w:t xml:space="preserve"> </w:t>
      </w:r>
      <w:r w:rsidR="00194F28">
        <w:rPr>
          <w:rFonts w:ascii="Times New Roman" w:hAnsi="Times New Roman" w:cs="Times New Roman"/>
          <w:i/>
          <w:iCs/>
          <w:sz w:val="24"/>
          <w:szCs w:val="24"/>
        </w:rPr>
        <w:t>et al</w:t>
      </w:r>
      <w:r w:rsidR="00194F28">
        <w:rPr>
          <w:rFonts w:ascii="Times New Roman" w:hAnsi="Times New Roman" w:cs="Times New Roman"/>
          <w:sz w:val="24"/>
          <w:szCs w:val="24"/>
        </w:rPr>
        <w:t>. 2000)</w:t>
      </w:r>
      <w:r w:rsidR="00D82DBA">
        <w:rPr>
          <w:rFonts w:ascii="Times New Roman" w:hAnsi="Times New Roman" w:cs="Times New Roman"/>
          <w:sz w:val="24"/>
          <w:szCs w:val="24"/>
        </w:rPr>
        <w:t xml:space="preserve">; this </w:t>
      </w:r>
      <w:r w:rsidR="005C5EC4">
        <w:rPr>
          <w:rFonts w:ascii="Times New Roman" w:hAnsi="Times New Roman" w:cs="Times New Roman"/>
          <w:sz w:val="24"/>
          <w:szCs w:val="24"/>
        </w:rPr>
        <w:t>intentional allowance of germination depletes the seed bank and reduces future germination rates</w:t>
      </w:r>
      <w:r w:rsidR="00D82DBA">
        <w:rPr>
          <w:rFonts w:ascii="Times New Roman" w:hAnsi="Times New Roman" w:cs="Times New Roman"/>
          <w:sz w:val="24"/>
          <w:szCs w:val="24"/>
        </w:rPr>
        <w:t xml:space="preserve">. </w:t>
      </w:r>
      <w:r w:rsidR="000E3719">
        <w:rPr>
          <w:rFonts w:ascii="Times New Roman" w:hAnsi="Times New Roman" w:cs="Times New Roman"/>
          <w:sz w:val="24"/>
          <w:szCs w:val="24"/>
        </w:rPr>
        <w:t xml:space="preserve">For a variety of species that </w:t>
      </w:r>
      <w:r w:rsidR="00FA3555">
        <w:rPr>
          <w:rFonts w:ascii="Times New Roman" w:hAnsi="Times New Roman" w:cs="Times New Roman"/>
          <w:sz w:val="24"/>
          <w:szCs w:val="24"/>
        </w:rPr>
        <w:t>display resistance</w:t>
      </w:r>
      <w:r w:rsidR="000E3719">
        <w:rPr>
          <w:rFonts w:ascii="Times New Roman" w:hAnsi="Times New Roman" w:cs="Times New Roman"/>
          <w:sz w:val="24"/>
          <w:szCs w:val="24"/>
        </w:rPr>
        <w:t xml:space="preserve"> to </w:t>
      </w:r>
      <w:proofErr w:type="gramStart"/>
      <w:r w:rsidR="000E3719">
        <w:rPr>
          <w:rFonts w:ascii="Times New Roman" w:hAnsi="Times New Roman" w:cs="Times New Roman"/>
          <w:sz w:val="24"/>
          <w:szCs w:val="24"/>
        </w:rPr>
        <w:t>commonly-applied</w:t>
      </w:r>
      <w:proofErr w:type="gramEnd"/>
      <w:r w:rsidR="000E3719">
        <w:rPr>
          <w:rFonts w:ascii="Times New Roman" w:hAnsi="Times New Roman" w:cs="Times New Roman"/>
          <w:sz w:val="24"/>
          <w:szCs w:val="24"/>
        </w:rPr>
        <w:t xml:space="preserve"> herbicides, </w:t>
      </w:r>
      <w:r w:rsidR="00FA3555">
        <w:rPr>
          <w:rFonts w:ascii="Times New Roman" w:hAnsi="Times New Roman" w:cs="Times New Roman"/>
          <w:sz w:val="24"/>
          <w:szCs w:val="24"/>
        </w:rPr>
        <w:t>management may take the form of implementing</w:t>
      </w:r>
      <w:r w:rsidR="000E3719">
        <w:rPr>
          <w:rFonts w:ascii="Times New Roman" w:hAnsi="Times New Roman" w:cs="Times New Roman"/>
          <w:sz w:val="24"/>
          <w:szCs w:val="24"/>
        </w:rPr>
        <w:t xml:space="preserve"> more diverse crop rotations</w:t>
      </w:r>
      <w:r w:rsidR="00FA3555">
        <w:rPr>
          <w:rFonts w:ascii="Times New Roman" w:hAnsi="Times New Roman" w:cs="Times New Roman"/>
          <w:sz w:val="24"/>
          <w:szCs w:val="24"/>
        </w:rPr>
        <w:t xml:space="preserve"> that reduce weed competition</w:t>
      </w:r>
      <w:r w:rsidR="0004013C">
        <w:rPr>
          <w:rFonts w:ascii="Times New Roman" w:hAnsi="Times New Roman" w:cs="Times New Roman"/>
          <w:sz w:val="24"/>
          <w:szCs w:val="24"/>
        </w:rPr>
        <w:t xml:space="preserve">, tillage to deplete the seed bank or bury seeds that germinate at shallow </w:t>
      </w:r>
      <w:r w:rsidR="00FA3555">
        <w:rPr>
          <w:rFonts w:ascii="Times New Roman" w:hAnsi="Times New Roman" w:cs="Times New Roman"/>
          <w:sz w:val="24"/>
          <w:szCs w:val="24"/>
        </w:rPr>
        <w:t>levels</w:t>
      </w:r>
      <w:r w:rsidR="0004013C">
        <w:rPr>
          <w:rFonts w:ascii="Times New Roman" w:hAnsi="Times New Roman" w:cs="Times New Roman"/>
          <w:sz w:val="24"/>
          <w:szCs w:val="24"/>
        </w:rPr>
        <w:t>, or grazing by livestock</w:t>
      </w:r>
      <w:r w:rsidR="00FA3555">
        <w:rPr>
          <w:rFonts w:ascii="Times New Roman" w:hAnsi="Times New Roman" w:cs="Times New Roman"/>
          <w:sz w:val="24"/>
          <w:szCs w:val="24"/>
        </w:rPr>
        <w:t xml:space="preserve"> that</w:t>
      </w:r>
      <w:r w:rsidR="0004013C">
        <w:rPr>
          <w:rFonts w:ascii="Times New Roman" w:hAnsi="Times New Roman" w:cs="Times New Roman"/>
          <w:sz w:val="24"/>
          <w:szCs w:val="24"/>
        </w:rPr>
        <w:t xml:space="preserve"> can reduce populations of</w:t>
      </w:r>
      <w:r w:rsidR="00FA3555">
        <w:rPr>
          <w:rFonts w:ascii="Times New Roman" w:hAnsi="Times New Roman" w:cs="Times New Roman"/>
          <w:sz w:val="24"/>
          <w:szCs w:val="24"/>
        </w:rPr>
        <w:t xml:space="preserve"> existing</w:t>
      </w:r>
      <w:r w:rsidR="0004013C">
        <w:rPr>
          <w:rFonts w:ascii="Times New Roman" w:hAnsi="Times New Roman" w:cs="Times New Roman"/>
          <w:sz w:val="24"/>
          <w:szCs w:val="24"/>
        </w:rPr>
        <w:t xml:space="preserve"> weeds (Beckie 2006)</w:t>
      </w:r>
      <w:r w:rsidR="00D82DBA">
        <w:rPr>
          <w:rFonts w:ascii="Times New Roman" w:hAnsi="Times New Roman" w:cs="Times New Roman"/>
          <w:sz w:val="24"/>
          <w:szCs w:val="24"/>
        </w:rPr>
        <w:t xml:space="preserve">. In </w:t>
      </w:r>
      <w:r w:rsidR="00AC4AE3">
        <w:rPr>
          <w:rFonts w:ascii="Times New Roman" w:hAnsi="Times New Roman" w:cs="Times New Roman"/>
          <w:sz w:val="24"/>
          <w:szCs w:val="24"/>
        </w:rPr>
        <w:t>these three</w:t>
      </w:r>
      <w:r w:rsidR="00D82DBA">
        <w:rPr>
          <w:rFonts w:ascii="Times New Roman" w:hAnsi="Times New Roman" w:cs="Times New Roman"/>
          <w:sz w:val="24"/>
          <w:szCs w:val="24"/>
        </w:rPr>
        <w:t xml:space="preserve"> example</w:t>
      </w:r>
      <w:r w:rsidR="00AC4AE3">
        <w:rPr>
          <w:rFonts w:ascii="Times New Roman" w:hAnsi="Times New Roman" w:cs="Times New Roman"/>
          <w:sz w:val="24"/>
          <w:szCs w:val="24"/>
        </w:rPr>
        <w:t>s</w:t>
      </w:r>
      <w:r w:rsidR="00D82DBA">
        <w:rPr>
          <w:rFonts w:ascii="Times New Roman" w:hAnsi="Times New Roman" w:cs="Times New Roman"/>
          <w:sz w:val="24"/>
          <w:szCs w:val="24"/>
        </w:rPr>
        <w:t>, knowledge about factors such as reproductive biology</w:t>
      </w:r>
      <w:r w:rsidR="000E3719">
        <w:rPr>
          <w:rFonts w:ascii="Times New Roman" w:hAnsi="Times New Roman" w:cs="Times New Roman"/>
          <w:sz w:val="24"/>
          <w:szCs w:val="24"/>
        </w:rPr>
        <w:t xml:space="preserve">, </w:t>
      </w:r>
      <w:r w:rsidR="00FA3555">
        <w:rPr>
          <w:rFonts w:ascii="Times New Roman" w:hAnsi="Times New Roman" w:cs="Times New Roman"/>
          <w:sz w:val="24"/>
          <w:szCs w:val="24"/>
        </w:rPr>
        <w:t>physio</w:t>
      </w:r>
      <w:r w:rsidR="000E3719">
        <w:rPr>
          <w:rFonts w:ascii="Times New Roman" w:hAnsi="Times New Roman" w:cs="Times New Roman"/>
          <w:sz w:val="24"/>
          <w:szCs w:val="24"/>
        </w:rPr>
        <w:t>chemistry,</w:t>
      </w:r>
      <w:r w:rsidR="00D82DBA">
        <w:rPr>
          <w:rFonts w:ascii="Times New Roman" w:hAnsi="Times New Roman" w:cs="Times New Roman"/>
          <w:sz w:val="24"/>
          <w:szCs w:val="24"/>
        </w:rPr>
        <w:t xml:space="preserve"> and timing of major life cycle events such as germination </w:t>
      </w:r>
      <w:r w:rsidR="00AC4AE3">
        <w:rPr>
          <w:rFonts w:ascii="Times New Roman" w:hAnsi="Times New Roman" w:cs="Times New Roman"/>
          <w:sz w:val="24"/>
          <w:szCs w:val="24"/>
        </w:rPr>
        <w:t>is critical for developing</w:t>
      </w:r>
      <w:r w:rsidR="00DB2364">
        <w:rPr>
          <w:rFonts w:ascii="Times New Roman" w:hAnsi="Times New Roman" w:cs="Times New Roman"/>
          <w:sz w:val="24"/>
          <w:szCs w:val="24"/>
        </w:rPr>
        <w:t xml:space="preserve"> and maintaining</w:t>
      </w:r>
      <w:r w:rsidR="00AC4AE3">
        <w:rPr>
          <w:rFonts w:ascii="Times New Roman" w:hAnsi="Times New Roman" w:cs="Times New Roman"/>
          <w:sz w:val="24"/>
          <w:szCs w:val="24"/>
        </w:rPr>
        <w:t xml:space="preserve"> management practices that can successfully control their targets</w:t>
      </w:r>
      <w:r w:rsidR="00990293">
        <w:rPr>
          <w:rFonts w:ascii="Times New Roman" w:hAnsi="Times New Roman" w:cs="Times New Roman"/>
          <w:sz w:val="24"/>
          <w:szCs w:val="24"/>
        </w:rPr>
        <w:t>; changes in factors like these may alter the effectiveness of a particular management regime.</w:t>
      </w:r>
    </w:p>
    <w:p w14:paraId="188F2B09" w14:textId="13C53EB4" w:rsidR="005548BD" w:rsidRPr="005548BD" w:rsidRDefault="00990293" w:rsidP="005548BD">
      <w:pPr>
        <w:spacing w:line="240" w:lineRule="auto"/>
        <w:ind w:firstLine="360"/>
        <w:jc w:val="both"/>
        <w:rPr>
          <w:rFonts w:ascii="Times New Roman" w:hAnsi="Times New Roman" w:cs="Times New Roman"/>
          <w:sz w:val="24"/>
          <w:szCs w:val="24"/>
        </w:rPr>
      </w:pPr>
      <w:r>
        <w:rPr>
          <w:rFonts w:ascii="Times New Roman" w:hAnsi="Times New Roman" w:cs="Times New Roman"/>
          <w:sz w:val="24"/>
          <w:szCs w:val="24"/>
        </w:rPr>
        <w:t xml:space="preserve">One </w:t>
      </w:r>
      <w:proofErr w:type="gramStart"/>
      <w:r>
        <w:rPr>
          <w:rFonts w:ascii="Times New Roman" w:hAnsi="Times New Roman" w:cs="Times New Roman"/>
          <w:sz w:val="24"/>
          <w:szCs w:val="24"/>
        </w:rPr>
        <w:t>particular change</w:t>
      </w:r>
      <w:proofErr w:type="gramEnd"/>
      <w:r>
        <w:rPr>
          <w:rFonts w:ascii="Times New Roman" w:hAnsi="Times New Roman" w:cs="Times New Roman"/>
          <w:sz w:val="24"/>
          <w:szCs w:val="24"/>
        </w:rPr>
        <w:t xml:space="preserve"> that may bear </w:t>
      </w:r>
      <w:r w:rsidR="001D1C57">
        <w:rPr>
          <w:rFonts w:ascii="Times New Roman" w:hAnsi="Times New Roman" w:cs="Times New Roman"/>
          <w:sz w:val="24"/>
          <w:szCs w:val="24"/>
        </w:rPr>
        <w:t>notable consequences for the establishment, spread, and management of invasive species</w:t>
      </w:r>
      <w:r>
        <w:rPr>
          <w:rFonts w:ascii="Times New Roman" w:hAnsi="Times New Roman" w:cs="Times New Roman"/>
          <w:sz w:val="24"/>
          <w:szCs w:val="24"/>
        </w:rPr>
        <w:t xml:space="preserve"> is climate change</w:t>
      </w:r>
      <w:r w:rsidR="001D1C57">
        <w:rPr>
          <w:rFonts w:ascii="Times New Roman" w:hAnsi="Times New Roman" w:cs="Times New Roman"/>
          <w:sz w:val="24"/>
          <w:szCs w:val="24"/>
        </w:rPr>
        <w:t xml:space="preserve"> (Hellmann </w:t>
      </w:r>
      <w:r w:rsidR="001D1C57">
        <w:rPr>
          <w:rFonts w:ascii="Times New Roman" w:hAnsi="Times New Roman" w:cs="Times New Roman"/>
          <w:i/>
          <w:iCs/>
          <w:sz w:val="24"/>
          <w:szCs w:val="24"/>
        </w:rPr>
        <w:t xml:space="preserve">et </w:t>
      </w:r>
      <w:r w:rsidR="001D1C57" w:rsidRPr="001D1C57">
        <w:rPr>
          <w:rFonts w:ascii="Times New Roman" w:hAnsi="Times New Roman" w:cs="Times New Roman"/>
          <w:i/>
          <w:iCs/>
          <w:sz w:val="24"/>
          <w:szCs w:val="24"/>
        </w:rPr>
        <w:t>al</w:t>
      </w:r>
      <w:r w:rsidR="001D1C57">
        <w:rPr>
          <w:rFonts w:ascii="Times New Roman" w:hAnsi="Times New Roman" w:cs="Times New Roman"/>
          <w:sz w:val="24"/>
          <w:szCs w:val="24"/>
        </w:rPr>
        <w:t xml:space="preserve">. 2008). </w:t>
      </w:r>
      <w:commentRangeStart w:id="0"/>
      <w:r w:rsidR="005548BD" w:rsidRPr="001D1C57">
        <w:rPr>
          <w:rFonts w:ascii="Times New Roman" w:hAnsi="Times New Roman" w:cs="Times New Roman"/>
          <w:sz w:val="24"/>
          <w:szCs w:val="24"/>
        </w:rPr>
        <w:t>Climate</w:t>
      </w:r>
      <w:r w:rsidR="005548BD">
        <w:rPr>
          <w:rFonts w:ascii="Times New Roman" w:hAnsi="Times New Roman" w:cs="Times New Roman"/>
          <w:sz w:val="24"/>
          <w:szCs w:val="24"/>
        </w:rPr>
        <w:t xml:space="preserve"> change and its effects on existing management practices have become a concern for land managers; a recent survey by </w:t>
      </w:r>
      <w:proofErr w:type="spellStart"/>
      <w:r w:rsidR="005548BD">
        <w:rPr>
          <w:rFonts w:ascii="Times New Roman" w:hAnsi="Times New Roman" w:cs="Times New Roman"/>
          <w:sz w:val="24"/>
          <w:szCs w:val="24"/>
        </w:rPr>
        <w:t>Beaury</w:t>
      </w:r>
      <w:proofErr w:type="spellEnd"/>
      <w:r w:rsidR="005548BD">
        <w:rPr>
          <w:rFonts w:ascii="Times New Roman" w:hAnsi="Times New Roman" w:cs="Times New Roman"/>
          <w:sz w:val="24"/>
          <w:szCs w:val="24"/>
        </w:rPr>
        <w:t xml:space="preserve"> </w:t>
      </w:r>
      <w:r w:rsidR="005548BD">
        <w:rPr>
          <w:rFonts w:ascii="Times New Roman" w:hAnsi="Times New Roman" w:cs="Times New Roman"/>
          <w:i/>
          <w:iCs/>
          <w:sz w:val="24"/>
          <w:szCs w:val="24"/>
        </w:rPr>
        <w:t>et al</w:t>
      </w:r>
      <w:r w:rsidR="005548BD">
        <w:rPr>
          <w:rFonts w:ascii="Times New Roman" w:hAnsi="Times New Roman" w:cs="Times New Roman"/>
          <w:sz w:val="24"/>
          <w:szCs w:val="24"/>
        </w:rPr>
        <w:t xml:space="preserve">. (2020) shows that </w:t>
      </w:r>
      <w:r w:rsidR="005548BD" w:rsidRPr="005548BD">
        <w:rPr>
          <w:rFonts w:ascii="Times New Roman" w:hAnsi="Times New Roman" w:cs="Times New Roman"/>
          <w:sz w:val="24"/>
          <w:szCs w:val="24"/>
        </w:rPr>
        <w:t>natural resource managers worry about how climate change will affect invasive species management, and 65% have incorporated climate change into their management</w:t>
      </w:r>
      <w:r w:rsidR="005548BD">
        <w:rPr>
          <w:rFonts w:ascii="Times New Roman" w:hAnsi="Times New Roman" w:cs="Times New Roman"/>
          <w:sz w:val="24"/>
          <w:szCs w:val="24"/>
        </w:rPr>
        <w:t xml:space="preserve"> plans.</w:t>
      </w:r>
      <w:r w:rsidR="00A134AF">
        <w:rPr>
          <w:rFonts w:ascii="Times New Roman" w:hAnsi="Times New Roman" w:cs="Times New Roman"/>
          <w:sz w:val="24"/>
          <w:szCs w:val="24"/>
        </w:rPr>
        <w:t xml:space="preserve"> One particular challenge climate change </w:t>
      </w:r>
      <w:proofErr w:type="gramStart"/>
      <w:r w:rsidR="00A134AF">
        <w:rPr>
          <w:rFonts w:ascii="Times New Roman" w:hAnsi="Times New Roman" w:cs="Times New Roman"/>
          <w:sz w:val="24"/>
          <w:szCs w:val="24"/>
        </w:rPr>
        <w:t>poses</w:t>
      </w:r>
      <w:proofErr w:type="gramEnd"/>
      <w:r w:rsidR="00A134AF">
        <w:rPr>
          <w:rFonts w:ascii="Times New Roman" w:hAnsi="Times New Roman" w:cs="Times New Roman"/>
          <w:sz w:val="24"/>
          <w:szCs w:val="24"/>
        </w:rPr>
        <w:t xml:space="preserve"> to management regimes is that it can change the phenology of the target organisms, </w:t>
      </w:r>
      <w:r w:rsidR="00A134AF" w:rsidRPr="00A134AF">
        <w:rPr>
          <w:rFonts w:ascii="Times New Roman" w:hAnsi="Times New Roman" w:cs="Times New Roman"/>
          <w:sz w:val="24"/>
          <w:szCs w:val="24"/>
        </w:rPr>
        <w:t>affecting how they grow, reproduce, and disperse</w:t>
      </w:r>
      <w:r w:rsidR="00A134AF">
        <w:rPr>
          <w:rFonts w:ascii="Times New Roman" w:hAnsi="Times New Roman" w:cs="Times New Roman"/>
          <w:sz w:val="24"/>
          <w:szCs w:val="24"/>
        </w:rPr>
        <w:t xml:space="preserve"> (Ziska </w:t>
      </w:r>
      <w:r w:rsidR="00A134AF">
        <w:rPr>
          <w:rFonts w:ascii="Times New Roman" w:hAnsi="Times New Roman" w:cs="Times New Roman"/>
          <w:i/>
          <w:iCs/>
          <w:sz w:val="24"/>
          <w:szCs w:val="24"/>
        </w:rPr>
        <w:t>et al</w:t>
      </w:r>
      <w:r w:rsidR="00A134AF">
        <w:rPr>
          <w:rFonts w:ascii="Times New Roman" w:hAnsi="Times New Roman" w:cs="Times New Roman"/>
          <w:sz w:val="24"/>
          <w:szCs w:val="24"/>
        </w:rPr>
        <w:t xml:space="preserve">. 2011; Peters </w:t>
      </w:r>
      <w:r w:rsidR="00A134AF">
        <w:rPr>
          <w:rFonts w:ascii="Times New Roman" w:hAnsi="Times New Roman" w:cs="Times New Roman"/>
          <w:i/>
          <w:iCs/>
          <w:sz w:val="24"/>
          <w:szCs w:val="24"/>
        </w:rPr>
        <w:t>et al</w:t>
      </w:r>
      <w:r w:rsidR="00A134AF">
        <w:rPr>
          <w:rFonts w:ascii="Times New Roman" w:hAnsi="Times New Roman" w:cs="Times New Roman"/>
          <w:sz w:val="24"/>
          <w:szCs w:val="24"/>
        </w:rPr>
        <w:t>. 2014)</w:t>
      </w:r>
      <w:r w:rsidR="00C87CDB">
        <w:rPr>
          <w:rFonts w:ascii="Times New Roman" w:hAnsi="Times New Roman" w:cs="Times New Roman"/>
          <w:sz w:val="24"/>
          <w:szCs w:val="24"/>
        </w:rPr>
        <w:t>.</w:t>
      </w:r>
      <w:r w:rsidR="002A0555">
        <w:rPr>
          <w:rFonts w:ascii="Times New Roman" w:hAnsi="Times New Roman" w:cs="Times New Roman"/>
          <w:sz w:val="24"/>
          <w:szCs w:val="24"/>
        </w:rPr>
        <w:t xml:space="preserve"> </w:t>
      </w:r>
      <w:r w:rsidR="00AB2440" w:rsidRPr="00AB2440">
        <w:rPr>
          <w:rFonts w:ascii="Times New Roman" w:hAnsi="Times New Roman" w:cs="Times New Roman"/>
          <w:sz w:val="24"/>
          <w:szCs w:val="24"/>
        </w:rPr>
        <w:t xml:space="preserve">In the face of such changes, current management plans for invasive </w:t>
      </w:r>
      <w:r w:rsidR="008E45FB">
        <w:rPr>
          <w:rFonts w:ascii="Times New Roman" w:hAnsi="Times New Roman" w:cs="Times New Roman"/>
          <w:sz w:val="24"/>
          <w:szCs w:val="24"/>
        </w:rPr>
        <w:t>species</w:t>
      </w:r>
      <w:r w:rsidR="00AB2440" w:rsidRPr="00AB2440">
        <w:rPr>
          <w:rFonts w:ascii="Times New Roman" w:hAnsi="Times New Roman" w:cs="Times New Roman"/>
          <w:sz w:val="24"/>
          <w:szCs w:val="24"/>
        </w:rPr>
        <w:t xml:space="preserve"> may become less effective because they no longer match with the phenology of their target species, and new strategies may be required to continue effective management.</w:t>
      </w:r>
      <w:commentRangeEnd w:id="0"/>
      <w:r w:rsidR="00AB2440">
        <w:rPr>
          <w:rStyle w:val="CommentReference"/>
        </w:rPr>
        <w:commentReference w:id="0"/>
      </w:r>
      <w:r w:rsidR="00196286">
        <w:rPr>
          <w:rFonts w:ascii="Times New Roman" w:hAnsi="Times New Roman" w:cs="Times New Roman"/>
          <w:sz w:val="24"/>
          <w:szCs w:val="24"/>
        </w:rPr>
        <w:t xml:space="preserve"> </w:t>
      </w:r>
      <w:r w:rsidR="00E82891">
        <w:rPr>
          <w:rFonts w:ascii="Times New Roman" w:hAnsi="Times New Roman" w:cs="Times New Roman"/>
          <w:sz w:val="24"/>
          <w:szCs w:val="24"/>
        </w:rPr>
        <w:t>For example, several studies</w:t>
      </w:r>
      <w:r w:rsidR="00196286">
        <w:rPr>
          <w:rFonts w:ascii="Times New Roman" w:hAnsi="Times New Roman" w:cs="Times New Roman"/>
          <w:sz w:val="24"/>
          <w:szCs w:val="24"/>
        </w:rPr>
        <w:t xml:space="preserve"> show that a variety of widely-used herbicides, such as glyphosate, may be </w:t>
      </w:r>
      <w:commentRangeStart w:id="1"/>
      <w:r w:rsidR="00196286">
        <w:rPr>
          <w:rFonts w:ascii="Times New Roman" w:hAnsi="Times New Roman" w:cs="Times New Roman"/>
          <w:sz w:val="24"/>
          <w:szCs w:val="24"/>
        </w:rPr>
        <w:t>less effective</w:t>
      </w:r>
      <w:commentRangeEnd w:id="1"/>
      <w:r w:rsidR="00974D00">
        <w:rPr>
          <w:rStyle w:val="CommentReference"/>
        </w:rPr>
        <w:commentReference w:id="1"/>
      </w:r>
      <w:r w:rsidR="00196286">
        <w:rPr>
          <w:rFonts w:ascii="Times New Roman" w:hAnsi="Times New Roman" w:cs="Times New Roman"/>
          <w:sz w:val="24"/>
          <w:szCs w:val="24"/>
        </w:rPr>
        <w:t xml:space="preserve"> against invasive weeds under a variety of climatic changes such as increased growing temperatures or elevated CO</w:t>
      </w:r>
      <w:r w:rsidR="00196286" w:rsidRPr="00196286">
        <w:rPr>
          <w:rFonts w:ascii="Times New Roman" w:hAnsi="Times New Roman" w:cs="Times New Roman"/>
          <w:sz w:val="24"/>
          <w:szCs w:val="24"/>
          <w:vertAlign w:val="subscript"/>
        </w:rPr>
        <w:t>2</w:t>
      </w:r>
      <w:r w:rsidR="00196286">
        <w:rPr>
          <w:rFonts w:ascii="Times New Roman" w:hAnsi="Times New Roman" w:cs="Times New Roman"/>
          <w:sz w:val="24"/>
          <w:szCs w:val="24"/>
        </w:rPr>
        <w:t xml:space="preserve"> levels (</w:t>
      </w:r>
      <w:r w:rsidR="001D1C57">
        <w:rPr>
          <w:rFonts w:ascii="Times New Roman" w:hAnsi="Times New Roman" w:cs="Times New Roman"/>
          <w:sz w:val="24"/>
          <w:szCs w:val="24"/>
        </w:rPr>
        <w:t xml:space="preserve">Ziska </w:t>
      </w:r>
      <w:r w:rsidR="001D1C57" w:rsidRPr="001D1C57">
        <w:rPr>
          <w:rFonts w:ascii="Times New Roman" w:hAnsi="Times New Roman" w:cs="Times New Roman"/>
          <w:i/>
          <w:iCs/>
          <w:sz w:val="24"/>
          <w:szCs w:val="24"/>
        </w:rPr>
        <w:t>et al</w:t>
      </w:r>
      <w:r w:rsidR="001D1C57">
        <w:rPr>
          <w:rFonts w:ascii="Times New Roman" w:hAnsi="Times New Roman" w:cs="Times New Roman"/>
          <w:sz w:val="24"/>
          <w:szCs w:val="24"/>
        </w:rPr>
        <w:t>. 1999;</w:t>
      </w:r>
      <w:r w:rsidR="00FC360F">
        <w:rPr>
          <w:rFonts w:ascii="Times New Roman" w:hAnsi="Times New Roman" w:cs="Times New Roman"/>
          <w:sz w:val="24"/>
          <w:szCs w:val="24"/>
        </w:rPr>
        <w:t xml:space="preserve"> </w:t>
      </w:r>
      <w:proofErr w:type="spellStart"/>
      <w:r w:rsidR="00FC360F">
        <w:rPr>
          <w:rFonts w:ascii="Times New Roman" w:hAnsi="Times New Roman" w:cs="Times New Roman"/>
          <w:sz w:val="24"/>
          <w:szCs w:val="24"/>
        </w:rPr>
        <w:t>Manea</w:t>
      </w:r>
      <w:proofErr w:type="spellEnd"/>
      <w:r w:rsidR="00FC360F">
        <w:rPr>
          <w:rFonts w:ascii="Times New Roman" w:hAnsi="Times New Roman" w:cs="Times New Roman"/>
          <w:sz w:val="24"/>
          <w:szCs w:val="24"/>
        </w:rPr>
        <w:t xml:space="preserve"> </w:t>
      </w:r>
      <w:r w:rsidR="00FC360F">
        <w:rPr>
          <w:rFonts w:ascii="Times New Roman" w:hAnsi="Times New Roman" w:cs="Times New Roman"/>
          <w:i/>
          <w:iCs/>
          <w:sz w:val="24"/>
          <w:szCs w:val="24"/>
        </w:rPr>
        <w:t>et al</w:t>
      </w:r>
      <w:r w:rsidR="00FC360F">
        <w:rPr>
          <w:rFonts w:ascii="Times New Roman" w:hAnsi="Times New Roman" w:cs="Times New Roman"/>
          <w:sz w:val="24"/>
          <w:szCs w:val="24"/>
        </w:rPr>
        <w:t xml:space="preserve">. 2011; Fernando </w:t>
      </w:r>
      <w:r w:rsidR="00FC360F">
        <w:rPr>
          <w:rFonts w:ascii="Times New Roman" w:hAnsi="Times New Roman" w:cs="Times New Roman"/>
          <w:i/>
          <w:iCs/>
          <w:sz w:val="24"/>
          <w:szCs w:val="24"/>
        </w:rPr>
        <w:t>et al</w:t>
      </w:r>
      <w:r w:rsidR="00FC360F">
        <w:rPr>
          <w:rFonts w:ascii="Times New Roman" w:hAnsi="Times New Roman" w:cs="Times New Roman"/>
          <w:sz w:val="24"/>
          <w:szCs w:val="24"/>
        </w:rPr>
        <w:t>. 2016;</w:t>
      </w:r>
      <w:r w:rsidR="001D1C57">
        <w:rPr>
          <w:rFonts w:ascii="Times New Roman" w:hAnsi="Times New Roman" w:cs="Times New Roman"/>
          <w:sz w:val="24"/>
          <w:szCs w:val="24"/>
        </w:rPr>
        <w:t xml:space="preserve"> </w:t>
      </w:r>
      <w:proofErr w:type="spellStart"/>
      <w:r w:rsidR="00196286">
        <w:rPr>
          <w:rFonts w:ascii="Times New Roman" w:hAnsi="Times New Roman" w:cs="Times New Roman"/>
          <w:sz w:val="24"/>
          <w:szCs w:val="24"/>
        </w:rPr>
        <w:t>Ruttledge</w:t>
      </w:r>
      <w:proofErr w:type="spellEnd"/>
      <w:r w:rsidR="00196286">
        <w:rPr>
          <w:rFonts w:ascii="Times New Roman" w:hAnsi="Times New Roman" w:cs="Times New Roman"/>
          <w:sz w:val="24"/>
          <w:szCs w:val="24"/>
        </w:rPr>
        <w:t xml:space="preserve"> and Chauhan 2020)</w:t>
      </w:r>
      <w:r w:rsidR="009E19D7">
        <w:rPr>
          <w:rFonts w:ascii="Times New Roman" w:hAnsi="Times New Roman" w:cs="Times New Roman"/>
          <w:sz w:val="24"/>
          <w:szCs w:val="24"/>
        </w:rPr>
        <w:t xml:space="preserve">, though this is poorly understood due to a variety of environmental factors that affect herbicide uptake and activity (Varanasi </w:t>
      </w:r>
      <w:r w:rsidR="009E19D7">
        <w:rPr>
          <w:rFonts w:ascii="Times New Roman" w:hAnsi="Times New Roman" w:cs="Times New Roman"/>
          <w:i/>
          <w:iCs/>
          <w:sz w:val="24"/>
          <w:szCs w:val="24"/>
        </w:rPr>
        <w:t>et al</w:t>
      </w:r>
      <w:r w:rsidR="009E19D7">
        <w:rPr>
          <w:rFonts w:ascii="Times New Roman" w:hAnsi="Times New Roman" w:cs="Times New Roman"/>
          <w:sz w:val="24"/>
          <w:szCs w:val="24"/>
        </w:rPr>
        <w:t>. 2016)</w:t>
      </w:r>
      <w:r w:rsidR="00196286">
        <w:rPr>
          <w:rFonts w:ascii="Times New Roman" w:hAnsi="Times New Roman" w:cs="Times New Roman"/>
          <w:sz w:val="24"/>
          <w:szCs w:val="24"/>
        </w:rPr>
        <w:t>.</w:t>
      </w:r>
      <w:r w:rsidR="008E45FB">
        <w:rPr>
          <w:rFonts w:ascii="Times New Roman" w:hAnsi="Times New Roman" w:cs="Times New Roman"/>
          <w:sz w:val="24"/>
          <w:szCs w:val="24"/>
        </w:rPr>
        <w:t xml:space="preserve"> Studies also show that the effectiveness of biocontrol</w:t>
      </w:r>
      <w:r w:rsidR="006236CF">
        <w:rPr>
          <w:rFonts w:ascii="Times New Roman" w:hAnsi="Times New Roman" w:cs="Times New Roman"/>
          <w:sz w:val="24"/>
          <w:szCs w:val="24"/>
        </w:rPr>
        <w:t xml:space="preserve"> agents</w:t>
      </w:r>
      <w:r w:rsidR="008E45FB">
        <w:rPr>
          <w:rFonts w:ascii="Times New Roman" w:hAnsi="Times New Roman" w:cs="Times New Roman"/>
          <w:sz w:val="24"/>
          <w:szCs w:val="24"/>
        </w:rPr>
        <w:t xml:space="preserve"> may be reduced with increasing temperature or changes in the distribution of precipitation</w:t>
      </w:r>
      <w:r w:rsidR="006236CF">
        <w:rPr>
          <w:rFonts w:ascii="Times New Roman" w:hAnsi="Times New Roman" w:cs="Times New Roman"/>
          <w:sz w:val="24"/>
          <w:szCs w:val="24"/>
        </w:rPr>
        <w:t xml:space="preserve"> </w:t>
      </w:r>
      <w:r w:rsidR="008E45FB">
        <w:rPr>
          <w:rFonts w:ascii="Times New Roman" w:hAnsi="Times New Roman" w:cs="Times New Roman"/>
          <w:sz w:val="24"/>
          <w:szCs w:val="24"/>
        </w:rPr>
        <w:t xml:space="preserve">(Gerard </w:t>
      </w:r>
      <w:r w:rsidR="008E45FB">
        <w:rPr>
          <w:rFonts w:ascii="Times New Roman" w:hAnsi="Times New Roman" w:cs="Times New Roman"/>
          <w:i/>
          <w:iCs/>
          <w:sz w:val="24"/>
          <w:szCs w:val="24"/>
        </w:rPr>
        <w:t>et al</w:t>
      </w:r>
      <w:r w:rsidR="008E45FB">
        <w:rPr>
          <w:rFonts w:ascii="Times New Roman" w:hAnsi="Times New Roman" w:cs="Times New Roman"/>
          <w:sz w:val="24"/>
          <w:szCs w:val="24"/>
        </w:rPr>
        <w:t>. 2010</w:t>
      </w:r>
      <w:r w:rsidR="00B01207">
        <w:rPr>
          <w:rFonts w:ascii="Times New Roman" w:hAnsi="Times New Roman" w:cs="Times New Roman"/>
          <w:sz w:val="24"/>
          <w:szCs w:val="24"/>
        </w:rPr>
        <w:t xml:space="preserve">; Sun </w:t>
      </w:r>
      <w:r w:rsidR="00B01207">
        <w:rPr>
          <w:rFonts w:ascii="Times New Roman" w:hAnsi="Times New Roman" w:cs="Times New Roman"/>
          <w:i/>
          <w:iCs/>
          <w:sz w:val="24"/>
          <w:szCs w:val="24"/>
        </w:rPr>
        <w:t>et al</w:t>
      </w:r>
      <w:r w:rsidR="00B01207">
        <w:rPr>
          <w:rFonts w:ascii="Times New Roman" w:hAnsi="Times New Roman" w:cs="Times New Roman"/>
          <w:sz w:val="24"/>
          <w:szCs w:val="24"/>
        </w:rPr>
        <w:t xml:space="preserve"> 2020</w:t>
      </w:r>
      <w:r w:rsidR="008E45FB">
        <w:rPr>
          <w:rFonts w:ascii="Times New Roman" w:hAnsi="Times New Roman" w:cs="Times New Roman"/>
          <w:sz w:val="24"/>
          <w:szCs w:val="24"/>
        </w:rPr>
        <w:t>)</w:t>
      </w:r>
      <w:r w:rsidR="006236CF">
        <w:rPr>
          <w:rFonts w:ascii="Times New Roman" w:hAnsi="Times New Roman" w:cs="Times New Roman"/>
          <w:sz w:val="24"/>
          <w:szCs w:val="24"/>
        </w:rPr>
        <w:t>; in some instances, populations of the biocontrol agents may shift away from the pests they target</w:t>
      </w:r>
      <w:r w:rsidR="00E82891">
        <w:rPr>
          <w:rFonts w:ascii="Times New Roman" w:hAnsi="Times New Roman" w:cs="Times New Roman"/>
          <w:sz w:val="24"/>
          <w:szCs w:val="24"/>
        </w:rPr>
        <w:t>.</w:t>
      </w:r>
    </w:p>
    <w:p w14:paraId="51B669E2" w14:textId="4CCC63FA" w:rsidR="00967A98" w:rsidRPr="00967A98" w:rsidRDefault="00AD5CBD" w:rsidP="0061328E">
      <w:pPr>
        <w:spacing w:line="240" w:lineRule="auto"/>
        <w:ind w:firstLine="360"/>
        <w:jc w:val="both"/>
        <w:rPr>
          <w:rFonts w:ascii="Times New Roman" w:hAnsi="Times New Roman" w:cs="Times New Roman"/>
          <w:sz w:val="24"/>
          <w:szCs w:val="24"/>
        </w:rPr>
      </w:pPr>
      <w:r>
        <w:rPr>
          <w:rFonts w:ascii="Times New Roman" w:hAnsi="Times New Roman" w:cs="Times New Roman"/>
          <w:sz w:val="24"/>
          <w:szCs w:val="24"/>
        </w:rPr>
        <w:t>Given the possible challenges associated with developing effective management strategies in future climates</w:t>
      </w:r>
      <w:r w:rsidR="009C7B88">
        <w:rPr>
          <w:rFonts w:ascii="Times New Roman" w:hAnsi="Times New Roman" w:cs="Times New Roman"/>
          <w:sz w:val="24"/>
          <w:szCs w:val="24"/>
        </w:rPr>
        <w:t xml:space="preserve">, a better understanding of how management </w:t>
      </w:r>
      <w:r>
        <w:rPr>
          <w:rFonts w:ascii="Times New Roman" w:hAnsi="Times New Roman" w:cs="Times New Roman"/>
          <w:sz w:val="24"/>
          <w:szCs w:val="24"/>
        </w:rPr>
        <w:t>using</w:t>
      </w:r>
      <w:r w:rsidR="009C7B88">
        <w:rPr>
          <w:rFonts w:ascii="Times New Roman" w:hAnsi="Times New Roman" w:cs="Times New Roman"/>
          <w:sz w:val="24"/>
          <w:szCs w:val="24"/>
        </w:rPr>
        <w:t xml:space="preserve"> repeated disturbance as well as how climate change may </w:t>
      </w:r>
      <w:r>
        <w:rPr>
          <w:rFonts w:ascii="Times New Roman" w:hAnsi="Times New Roman" w:cs="Times New Roman"/>
          <w:sz w:val="24"/>
          <w:szCs w:val="24"/>
        </w:rPr>
        <w:t xml:space="preserve">alter the effectiveness of this </w:t>
      </w:r>
      <w:r w:rsidR="009C7B88">
        <w:rPr>
          <w:rFonts w:ascii="Times New Roman" w:hAnsi="Times New Roman" w:cs="Times New Roman"/>
          <w:sz w:val="24"/>
          <w:szCs w:val="24"/>
        </w:rPr>
        <w:t xml:space="preserve">management will be critical for ensuring that management strategies remain effective </w:t>
      </w:r>
      <w:r>
        <w:rPr>
          <w:rFonts w:ascii="Times New Roman" w:hAnsi="Times New Roman" w:cs="Times New Roman"/>
          <w:sz w:val="24"/>
          <w:szCs w:val="24"/>
        </w:rPr>
        <w:t>in the face of global change</w:t>
      </w:r>
      <w:r w:rsidR="009C7B88">
        <w:rPr>
          <w:rFonts w:ascii="Times New Roman" w:hAnsi="Times New Roman" w:cs="Times New Roman"/>
          <w:sz w:val="24"/>
          <w:szCs w:val="24"/>
        </w:rPr>
        <w:t xml:space="preserve">. </w:t>
      </w:r>
      <w:r w:rsidR="00333DE3">
        <w:rPr>
          <w:rFonts w:ascii="Times New Roman" w:hAnsi="Times New Roman" w:cs="Times New Roman"/>
          <w:sz w:val="24"/>
          <w:szCs w:val="24"/>
        </w:rPr>
        <w:t>As such</w:t>
      </w:r>
      <w:r w:rsidR="009C7B88">
        <w:rPr>
          <w:rFonts w:ascii="Times New Roman" w:hAnsi="Times New Roman" w:cs="Times New Roman"/>
          <w:sz w:val="24"/>
          <w:szCs w:val="24"/>
        </w:rPr>
        <w:t xml:space="preserve">, we </w:t>
      </w:r>
      <w:r>
        <w:rPr>
          <w:rFonts w:ascii="Times New Roman" w:hAnsi="Times New Roman" w:cs="Times New Roman"/>
          <w:sz w:val="24"/>
          <w:szCs w:val="24"/>
        </w:rPr>
        <w:t xml:space="preserve">seek </w:t>
      </w:r>
      <w:r w:rsidR="00333DE3">
        <w:rPr>
          <w:rFonts w:ascii="Times New Roman" w:hAnsi="Times New Roman" w:cs="Times New Roman"/>
          <w:sz w:val="24"/>
          <w:szCs w:val="24"/>
        </w:rPr>
        <w:t>to better understand how climate change may affect management strategies against invasive species</w:t>
      </w:r>
      <w:r>
        <w:rPr>
          <w:rFonts w:ascii="Times New Roman" w:hAnsi="Times New Roman" w:cs="Times New Roman"/>
          <w:sz w:val="24"/>
          <w:szCs w:val="24"/>
        </w:rPr>
        <w:t xml:space="preserve"> by </w:t>
      </w:r>
      <w:r w:rsidR="009C7B88">
        <w:rPr>
          <w:rFonts w:ascii="Times New Roman" w:hAnsi="Times New Roman" w:cs="Times New Roman"/>
          <w:sz w:val="24"/>
          <w:szCs w:val="24"/>
        </w:rPr>
        <w:t>conduct</w:t>
      </w:r>
      <w:r>
        <w:rPr>
          <w:rFonts w:ascii="Times New Roman" w:hAnsi="Times New Roman" w:cs="Times New Roman"/>
          <w:sz w:val="24"/>
          <w:szCs w:val="24"/>
        </w:rPr>
        <w:t>ing</w:t>
      </w:r>
      <w:r w:rsidR="009C7B88">
        <w:rPr>
          <w:rFonts w:ascii="Times New Roman" w:hAnsi="Times New Roman" w:cs="Times New Roman"/>
          <w:sz w:val="24"/>
          <w:szCs w:val="24"/>
        </w:rPr>
        <w:t xml:space="preserve"> a field study examining the effects of repeated disturbance on two invasive thistles</w:t>
      </w:r>
      <w:r w:rsidR="00333DE3">
        <w:rPr>
          <w:rFonts w:ascii="Times New Roman" w:hAnsi="Times New Roman" w:cs="Times New Roman"/>
          <w:sz w:val="24"/>
          <w:szCs w:val="24"/>
        </w:rPr>
        <w:t xml:space="preserve"> and </w:t>
      </w:r>
      <w:r w:rsidR="009C7B88">
        <w:rPr>
          <w:rFonts w:ascii="Times New Roman" w:hAnsi="Times New Roman" w:cs="Times New Roman"/>
          <w:sz w:val="24"/>
          <w:szCs w:val="24"/>
        </w:rPr>
        <w:t xml:space="preserve">how increased growing temperatures </w:t>
      </w:r>
      <w:r w:rsidR="00333DE3">
        <w:rPr>
          <w:rFonts w:ascii="Times New Roman" w:hAnsi="Times New Roman" w:cs="Times New Roman"/>
          <w:sz w:val="24"/>
          <w:szCs w:val="24"/>
        </w:rPr>
        <w:t>alter</w:t>
      </w:r>
      <w:r w:rsidR="009C7B88">
        <w:rPr>
          <w:rFonts w:ascii="Times New Roman" w:hAnsi="Times New Roman" w:cs="Times New Roman"/>
          <w:sz w:val="24"/>
          <w:szCs w:val="24"/>
        </w:rPr>
        <w:t xml:space="preserve"> the effectiveness of </w:t>
      </w:r>
      <w:r w:rsidR="00333DE3">
        <w:rPr>
          <w:rFonts w:ascii="Times New Roman" w:hAnsi="Times New Roman" w:cs="Times New Roman"/>
          <w:sz w:val="24"/>
          <w:szCs w:val="24"/>
        </w:rPr>
        <w:t>management</w:t>
      </w:r>
      <w:r w:rsidR="009C7B88">
        <w:rPr>
          <w:rFonts w:ascii="Times New Roman" w:hAnsi="Times New Roman" w:cs="Times New Roman"/>
          <w:sz w:val="24"/>
          <w:szCs w:val="24"/>
        </w:rPr>
        <w:t xml:space="preserve"> in eliminating individuals and </w:t>
      </w:r>
      <w:r w:rsidR="0061328E">
        <w:rPr>
          <w:rFonts w:ascii="Times New Roman" w:hAnsi="Times New Roman" w:cs="Times New Roman"/>
          <w:sz w:val="24"/>
          <w:szCs w:val="24"/>
        </w:rPr>
        <w:t>hampering regrowth.</w:t>
      </w:r>
      <w:r w:rsidR="00333DE3">
        <w:rPr>
          <w:rFonts w:ascii="Times New Roman" w:hAnsi="Times New Roman" w:cs="Times New Roman"/>
          <w:sz w:val="24"/>
          <w:szCs w:val="24"/>
        </w:rPr>
        <w:t xml:space="preserve"> The study species used in our experiment, </w:t>
      </w:r>
      <w:r w:rsidR="00333DE3">
        <w:rPr>
          <w:rFonts w:ascii="Times New Roman" w:hAnsi="Times New Roman" w:cs="Times New Roman"/>
          <w:i/>
          <w:iCs/>
          <w:sz w:val="24"/>
          <w:szCs w:val="24"/>
        </w:rPr>
        <w:t>Carduus nutans</w:t>
      </w:r>
      <w:r w:rsidR="00333DE3">
        <w:rPr>
          <w:rFonts w:ascii="Times New Roman" w:hAnsi="Times New Roman" w:cs="Times New Roman"/>
          <w:sz w:val="24"/>
          <w:szCs w:val="24"/>
        </w:rPr>
        <w:t xml:space="preserve"> and </w:t>
      </w:r>
      <w:r w:rsidR="00333DE3">
        <w:rPr>
          <w:rFonts w:ascii="Times New Roman" w:hAnsi="Times New Roman" w:cs="Times New Roman"/>
          <w:i/>
          <w:iCs/>
          <w:sz w:val="24"/>
          <w:szCs w:val="24"/>
        </w:rPr>
        <w:t xml:space="preserve">Carduus </w:t>
      </w:r>
      <w:proofErr w:type="spellStart"/>
      <w:r w:rsidR="00333DE3">
        <w:rPr>
          <w:rFonts w:ascii="Times New Roman" w:hAnsi="Times New Roman" w:cs="Times New Roman"/>
          <w:i/>
          <w:iCs/>
          <w:sz w:val="24"/>
          <w:szCs w:val="24"/>
        </w:rPr>
        <w:t>acanthoides</w:t>
      </w:r>
      <w:proofErr w:type="spellEnd"/>
      <w:r w:rsidR="00333DE3">
        <w:rPr>
          <w:rFonts w:ascii="Times New Roman" w:hAnsi="Times New Roman" w:cs="Times New Roman"/>
          <w:sz w:val="24"/>
          <w:szCs w:val="24"/>
        </w:rPr>
        <w:t>, are</w:t>
      </w:r>
      <w:r w:rsidR="0061328E">
        <w:rPr>
          <w:rFonts w:ascii="Times New Roman" w:hAnsi="Times New Roman" w:cs="Times New Roman"/>
          <w:sz w:val="24"/>
          <w:szCs w:val="24"/>
        </w:rPr>
        <w:t xml:space="preserve"> two invasive thistles are found across North America </w:t>
      </w:r>
      <w:r w:rsidR="00333DE3">
        <w:rPr>
          <w:rFonts w:ascii="Times New Roman" w:hAnsi="Times New Roman" w:cs="Times New Roman"/>
          <w:sz w:val="24"/>
          <w:szCs w:val="24"/>
        </w:rPr>
        <w:t>that</w:t>
      </w:r>
      <w:r w:rsidR="0061328E">
        <w:rPr>
          <w:rFonts w:ascii="Times New Roman" w:hAnsi="Times New Roman" w:cs="Times New Roman"/>
          <w:sz w:val="24"/>
          <w:szCs w:val="24"/>
        </w:rPr>
        <w:t xml:space="preserve"> thrive in </w:t>
      </w:r>
      <w:proofErr w:type="gramStart"/>
      <w:r w:rsidR="0061328E">
        <w:rPr>
          <w:rFonts w:ascii="Times New Roman" w:hAnsi="Times New Roman" w:cs="Times New Roman"/>
          <w:sz w:val="24"/>
          <w:szCs w:val="24"/>
        </w:rPr>
        <w:t>highly-disturbed</w:t>
      </w:r>
      <w:proofErr w:type="gramEnd"/>
      <w:r w:rsidR="0061328E">
        <w:rPr>
          <w:rFonts w:ascii="Times New Roman" w:hAnsi="Times New Roman" w:cs="Times New Roman"/>
          <w:sz w:val="24"/>
          <w:szCs w:val="24"/>
        </w:rPr>
        <w:t xml:space="preserve"> environments such as roadsides and pastures</w:t>
      </w:r>
      <w:r w:rsidR="00333DE3">
        <w:rPr>
          <w:rFonts w:ascii="Times New Roman" w:hAnsi="Times New Roman" w:cs="Times New Roman"/>
          <w:sz w:val="24"/>
          <w:szCs w:val="24"/>
        </w:rPr>
        <w:t>, and are a major agricultural nuisance</w:t>
      </w:r>
      <w:r w:rsidR="0061328E">
        <w:rPr>
          <w:rFonts w:ascii="Times New Roman" w:hAnsi="Times New Roman" w:cs="Times New Roman"/>
          <w:sz w:val="24"/>
          <w:szCs w:val="24"/>
        </w:rPr>
        <w:t xml:space="preserve">. </w:t>
      </w:r>
      <w:r w:rsidR="001E1D3B">
        <w:rPr>
          <w:rFonts w:ascii="Times New Roman" w:hAnsi="Times New Roman" w:cs="Times New Roman"/>
          <w:sz w:val="24"/>
          <w:szCs w:val="24"/>
        </w:rPr>
        <w:t xml:space="preserve">Here, we seek to answer three main questions regarding how </w:t>
      </w:r>
      <w:r w:rsidR="001E1D3B">
        <w:rPr>
          <w:rFonts w:ascii="Times New Roman" w:hAnsi="Times New Roman" w:cs="Times New Roman"/>
          <w:i/>
          <w:iCs/>
          <w:sz w:val="24"/>
          <w:szCs w:val="24"/>
        </w:rPr>
        <w:t>C. nutans</w:t>
      </w:r>
      <w:r w:rsidR="001E1D3B">
        <w:rPr>
          <w:rFonts w:ascii="Times New Roman" w:hAnsi="Times New Roman" w:cs="Times New Roman"/>
          <w:sz w:val="24"/>
          <w:szCs w:val="24"/>
        </w:rPr>
        <w:t xml:space="preserve"> and </w:t>
      </w:r>
      <w:r w:rsidR="001E1D3B">
        <w:rPr>
          <w:rFonts w:ascii="Times New Roman" w:hAnsi="Times New Roman" w:cs="Times New Roman"/>
          <w:i/>
          <w:iCs/>
          <w:sz w:val="24"/>
          <w:szCs w:val="24"/>
        </w:rPr>
        <w:t xml:space="preserve">C. </w:t>
      </w:r>
      <w:proofErr w:type="spellStart"/>
      <w:r w:rsidR="001E1D3B">
        <w:rPr>
          <w:rFonts w:ascii="Times New Roman" w:hAnsi="Times New Roman" w:cs="Times New Roman"/>
          <w:i/>
          <w:iCs/>
          <w:sz w:val="24"/>
          <w:szCs w:val="24"/>
        </w:rPr>
        <w:t>acanthoides</w:t>
      </w:r>
      <w:proofErr w:type="spellEnd"/>
      <w:r w:rsidR="001E1D3B">
        <w:rPr>
          <w:rFonts w:ascii="Times New Roman" w:hAnsi="Times New Roman" w:cs="Times New Roman"/>
          <w:sz w:val="24"/>
          <w:szCs w:val="24"/>
        </w:rPr>
        <w:t xml:space="preserve"> respond to repeated disturbance in the form of mechanical damage, mean to simulate </w:t>
      </w:r>
      <w:r w:rsidR="001E1D3B">
        <w:rPr>
          <w:rFonts w:ascii="Times New Roman" w:hAnsi="Times New Roman" w:cs="Times New Roman"/>
          <w:sz w:val="24"/>
          <w:szCs w:val="24"/>
        </w:rPr>
        <w:lastRenderedPageBreak/>
        <w:t>a regular mowing regime. First, how does the severity of repeated damage affect survival and regrowth in these invasive thistle species? Second, how do increased growing temperatures affect how each species responds to repeated damage? And third, do the two species differ in their ability to tolerate repeated mechanical damage?</w:t>
      </w:r>
    </w:p>
    <w:p w14:paraId="78F1EA59" w14:textId="77777777" w:rsidR="00E07499" w:rsidRDefault="00E07499" w:rsidP="00D91FCE">
      <w:pPr>
        <w:spacing w:line="240" w:lineRule="auto"/>
        <w:jc w:val="both"/>
        <w:rPr>
          <w:rFonts w:ascii="Times New Roman" w:hAnsi="Times New Roman" w:cs="Times New Roman"/>
          <w:sz w:val="24"/>
          <w:szCs w:val="24"/>
        </w:rPr>
      </w:pPr>
    </w:p>
    <w:p w14:paraId="7FD969BE" w14:textId="77777777" w:rsidR="00E07499" w:rsidRPr="007C1F05" w:rsidRDefault="00E07499" w:rsidP="00D91FCE">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52BAAD23" w14:textId="77777777" w:rsidR="00E07499" w:rsidRPr="007C1F05" w:rsidRDefault="00E07499" w:rsidP="00D91FCE">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72810B09" w14:textId="511D6DA8" w:rsidR="00B71AC4" w:rsidRDefault="00B71AC4" w:rsidP="00D91FCE">
      <w:pPr>
        <w:spacing w:line="240" w:lineRule="auto"/>
        <w:ind w:firstLine="284"/>
        <w:jc w:val="both"/>
        <w:rPr>
          <w:rFonts w:ascii="Times New Roman" w:hAnsi="Times New Roman" w:cs="Times New Roman"/>
          <w:sz w:val="24"/>
          <w:szCs w:val="24"/>
        </w:rPr>
      </w:pP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(Asteraceae) are two invasive thistles native to Eurasia that are </w:t>
      </w:r>
      <w:r w:rsidR="00DA470C">
        <w:rPr>
          <w:rFonts w:ascii="Times New Roman" w:hAnsi="Times New Roman" w:cs="Times New Roman"/>
          <w:sz w:val="24"/>
          <w:szCs w:val="24"/>
        </w:rPr>
        <w:t>widespread</w:t>
      </w:r>
      <w:r>
        <w:rPr>
          <w:rFonts w:ascii="Times New Roman" w:hAnsi="Times New Roman" w:cs="Times New Roman"/>
          <w:sz w:val="24"/>
          <w:szCs w:val="24"/>
        </w:rPr>
        <w:t xml:space="preserve"> across North America and </w:t>
      </w:r>
      <w:r w:rsidR="00DA470C">
        <w:rPr>
          <w:rFonts w:ascii="Times New Roman" w:hAnsi="Times New Roman" w:cs="Times New Roman"/>
          <w:sz w:val="24"/>
          <w:szCs w:val="24"/>
        </w:rPr>
        <w:t>have been</w:t>
      </w:r>
      <w:r>
        <w:rPr>
          <w:rFonts w:ascii="Times New Roman" w:hAnsi="Times New Roman" w:cs="Times New Roman"/>
          <w:sz w:val="24"/>
          <w:szCs w:val="24"/>
        </w:rPr>
        <w:t xml:space="preserve"> listed as noxious weeds in states across the U.S. (</w:t>
      </w:r>
      <w:r w:rsidR="00800ADB">
        <w:rPr>
          <w:rFonts w:ascii="Times New Roman" w:hAnsi="Times New Roman" w:cs="Times New Roman"/>
          <w:sz w:val="24"/>
          <w:szCs w:val="24"/>
        </w:rPr>
        <w:t xml:space="preserve">Dunn 1976; </w:t>
      </w:r>
      <w:r w:rsidR="0082556B">
        <w:rPr>
          <w:rFonts w:ascii="Times New Roman" w:hAnsi="Times New Roman" w:cs="Times New Roman"/>
          <w:sz w:val="24"/>
          <w:szCs w:val="24"/>
        </w:rPr>
        <w:t xml:space="preserve">Beck 1999; </w:t>
      </w:r>
      <w:r w:rsidRPr="00283B6D">
        <w:rPr>
          <w:rFonts w:ascii="Times New Roman" w:hAnsi="Times New Roman" w:cs="Times New Roman"/>
          <w:sz w:val="24"/>
          <w:szCs w:val="24"/>
        </w:rPr>
        <w:t xml:space="preserve">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r>
        <w:rPr>
          <w:rFonts w:ascii="Times New Roman" w:hAnsi="Times New Roman" w:cs="Times New Roman"/>
          <w:sz w:val="24"/>
          <w:szCs w:val="24"/>
        </w:rPr>
        <w:t xml:space="preserve">). Both </w:t>
      </w:r>
      <w:r w:rsidR="00B537A6">
        <w:rPr>
          <w:rFonts w:ascii="Times New Roman" w:hAnsi="Times New Roman" w:cs="Times New Roman"/>
          <w:sz w:val="24"/>
          <w:szCs w:val="24"/>
        </w:rPr>
        <w:t>species</w:t>
      </w:r>
      <w:r>
        <w:rPr>
          <w:rFonts w:ascii="Times New Roman" w:hAnsi="Times New Roman" w:cs="Times New Roman"/>
          <w:sz w:val="24"/>
          <w:szCs w:val="24"/>
        </w:rPr>
        <w:t xml:space="preserve"> are monocarpic and display an approximately biennial life cycle that can </w:t>
      </w:r>
      <w:r w:rsidR="00B537A6">
        <w:rPr>
          <w:rFonts w:ascii="Times New Roman" w:hAnsi="Times New Roman" w:cs="Times New Roman"/>
          <w:sz w:val="24"/>
          <w:szCs w:val="24"/>
        </w:rPr>
        <w:t>shift to</w:t>
      </w:r>
      <w:r>
        <w:rPr>
          <w:rFonts w:ascii="Times New Roman" w:hAnsi="Times New Roman" w:cs="Times New Roman"/>
          <w:sz w:val="24"/>
          <w:szCs w:val="24"/>
        </w:rPr>
        <w:t xml:space="preserve"> annual under increased</w:t>
      </w:r>
      <w:r w:rsidR="00B537A6">
        <w:rPr>
          <w:rFonts w:ascii="Times New Roman" w:hAnsi="Times New Roman" w:cs="Times New Roman"/>
          <w:sz w:val="24"/>
          <w:szCs w:val="24"/>
        </w:rPr>
        <w:t xml:space="preserve"> growing</w:t>
      </w:r>
      <w:r>
        <w:rPr>
          <w:rFonts w:ascii="Times New Roman" w:hAnsi="Times New Roman" w:cs="Times New Roman"/>
          <w:sz w:val="24"/>
          <w:szCs w:val="24"/>
        </w:rPr>
        <w:t xml:space="preserve"> temperatures (</w:t>
      </w:r>
      <w:r w:rsidR="00B537A6">
        <w:rPr>
          <w:rFonts w:ascii="Times New Roman" w:hAnsi="Times New Roman" w:cs="Times New Roman"/>
          <w:sz w:val="24"/>
          <w:szCs w:val="24"/>
        </w:rPr>
        <w:t>Keller and Shea 2021</w:t>
      </w:r>
      <w:r>
        <w:rPr>
          <w:rFonts w:ascii="Times New Roman" w:hAnsi="Times New Roman" w:cs="Times New Roman"/>
          <w:sz w:val="24"/>
          <w:szCs w:val="24"/>
        </w:rPr>
        <w:t xml:space="preserve">), with </w:t>
      </w:r>
      <w:r w:rsidR="00DA470C">
        <w:rPr>
          <w:rFonts w:ascii="Times New Roman" w:hAnsi="Times New Roman" w:cs="Times New Roman"/>
          <w:sz w:val="24"/>
          <w:szCs w:val="24"/>
        </w:rPr>
        <w:t>individuals germinating and remaining as rosettes until</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 xml:space="preserve">bolting </w:t>
      </w:r>
      <w:r w:rsidR="00C14B4D">
        <w:rPr>
          <w:rFonts w:ascii="Times New Roman" w:hAnsi="Times New Roman" w:cs="Times New Roman"/>
          <w:sz w:val="24"/>
          <w:szCs w:val="24"/>
        </w:rPr>
        <w:t>in the spring and reproduc</w:t>
      </w:r>
      <w:r w:rsidR="00DA470C">
        <w:rPr>
          <w:rFonts w:ascii="Times New Roman" w:hAnsi="Times New Roman" w:cs="Times New Roman"/>
          <w:sz w:val="24"/>
          <w:szCs w:val="24"/>
        </w:rPr>
        <w:t>ing</w:t>
      </w:r>
      <w:r w:rsidR="00C14B4D">
        <w:rPr>
          <w:rFonts w:ascii="Times New Roman" w:hAnsi="Times New Roman" w:cs="Times New Roman"/>
          <w:sz w:val="24"/>
          <w:szCs w:val="24"/>
        </w:rPr>
        <w:t xml:space="preserve"> in the summer. </w:t>
      </w:r>
      <w:r w:rsidR="00B537A6">
        <w:rPr>
          <w:rFonts w:ascii="Times New Roman" w:hAnsi="Times New Roman" w:cs="Times New Roman"/>
          <w:sz w:val="24"/>
          <w:szCs w:val="24"/>
        </w:rPr>
        <w:t>Reproduction in</w:t>
      </w:r>
      <w:r w:rsidR="00DA470C">
        <w:rPr>
          <w:rFonts w:ascii="Times New Roman" w:hAnsi="Times New Roman" w:cs="Times New Roman"/>
          <w:sz w:val="24"/>
          <w:szCs w:val="24"/>
        </w:rPr>
        <w:t xml:space="preserve"> both</w:t>
      </w:r>
      <w:r w:rsidR="00C14B4D">
        <w:rPr>
          <w:rFonts w:ascii="Times New Roman" w:hAnsi="Times New Roman" w:cs="Times New Roman"/>
          <w:sz w:val="24"/>
          <w:szCs w:val="24"/>
        </w:rPr>
        <w:t xml:space="preserve"> </w:t>
      </w:r>
      <w:r w:rsidR="00B537A6">
        <w:rPr>
          <w:rFonts w:ascii="Times New Roman" w:hAnsi="Times New Roman" w:cs="Times New Roman"/>
          <w:i/>
          <w:iCs/>
          <w:sz w:val="24"/>
          <w:szCs w:val="24"/>
        </w:rPr>
        <w:t>C. nutans</w:t>
      </w:r>
      <w:r w:rsidR="00B537A6">
        <w:rPr>
          <w:rFonts w:ascii="Times New Roman" w:hAnsi="Times New Roman" w:cs="Times New Roman"/>
          <w:sz w:val="24"/>
          <w:szCs w:val="24"/>
        </w:rPr>
        <w:t xml:space="preserve"> and </w:t>
      </w:r>
      <w:r w:rsidR="00B537A6">
        <w:rPr>
          <w:rFonts w:ascii="Times New Roman" w:hAnsi="Times New Roman" w:cs="Times New Roman"/>
          <w:i/>
          <w:iCs/>
          <w:sz w:val="24"/>
          <w:szCs w:val="24"/>
        </w:rPr>
        <w:t xml:space="preserve">C. </w:t>
      </w:r>
      <w:proofErr w:type="spellStart"/>
      <w:r w:rsidR="00B537A6">
        <w:rPr>
          <w:rFonts w:ascii="Times New Roman" w:hAnsi="Times New Roman" w:cs="Times New Roman"/>
          <w:i/>
          <w:iCs/>
          <w:sz w:val="24"/>
          <w:szCs w:val="24"/>
        </w:rPr>
        <w:t>acanthoides</w:t>
      </w:r>
      <w:proofErr w:type="spellEnd"/>
      <w:r w:rsidR="00B537A6">
        <w:rPr>
          <w:rFonts w:ascii="Times New Roman" w:hAnsi="Times New Roman" w:cs="Times New Roman"/>
          <w:sz w:val="24"/>
          <w:szCs w:val="24"/>
        </w:rPr>
        <w:t xml:space="preserve"> occurs </w:t>
      </w:r>
      <w:r w:rsidR="00C14B4D">
        <w:rPr>
          <w:rFonts w:ascii="Times New Roman" w:hAnsi="Times New Roman" w:cs="Times New Roman"/>
          <w:sz w:val="24"/>
          <w:szCs w:val="24"/>
        </w:rPr>
        <w:t xml:space="preserve">exclusively by seed </w:t>
      </w:r>
      <w:r w:rsidR="00B537A6">
        <w:rPr>
          <w:rFonts w:ascii="Times New Roman" w:hAnsi="Times New Roman" w:cs="Times New Roman"/>
          <w:sz w:val="24"/>
          <w:szCs w:val="24"/>
        </w:rPr>
        <w:t>and</w:t>
      </w:r>
      <w:r w:rsidR="004A74E4">
        <w:rPr>
          <w:rFonts w:ascii="Times New Roman" w:hAnsi="Times New Roman" w:cs="Times New Roman"/>
          <w:sz w:val="24"/>
          <w:szCs w:val="24"/>
        </w:rPr>
        <w:t xml:space="preserve"> while</w:t>
      </w:r>
      <w:r w:rsidR="00B537A6">
        <w:rPr>
          <w:rFonts w:ascii="Times New Roman" w:hAnsi="Times New Roman" w:cs="Times New Roman"/>
          <w:sz w:val="24"/>
          <w:szCs w:val="24"/>
        </w:rPr>
        <w:t xml:space="preserve"> </w:t>
      </w:r>
      <w:r w:rsidR="00DA470C">
        <w:rPr>
          <w:rFonts w:ascii="Times New Roman" w:hAnsi="Times New Roman" w:cs="Times New Roman"/>
          <w:sz w:val="24"/>
          <w:szCs w:val="24"/>
        </w:rPr>
        <w:t>seeds are primarily wind-dispersed via a pappus on the distal end of the achene</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they</w:t>
      </w:r>
      <w:r w:rsidR="00C14B4D">
        <w:rPr>
          <w:rFonts w:ascii="Times New Roman" w:hAnsi="Times New Roman" w:cs="Times New Roman"/>
          <w:sz w:val="24"/>
          <w:szCs w:val="24"/>
        </w:rPr>
        <w:t xml:space="preserve"> </w:t>
      </w:r>
      <w:r w:rsidR="00CE7C37">
        <w:rPr>
          <w:rFonts w:ascii="Times New Roman" w:hAnsi="Times New Roman" w:cs="Times New Roman"/>
          <w:sz w:val="24"/>
          <w:szCs w:val="24"/>
        </w:rPr>
        <w:t>have also been documented being moved by</w:t>
      </w:r>
      <w:r w:rsidR="00C14B4D">
        <w:rPr>
          <w:rFonts w:ascii="Times New Roman" w:hAnsi="Times New Roman" w:cs="Times New Roman"/>
          <w:sz w:val="24"/>
          <w:szCs w:val="24"/>
        </w:rPr>
        <w:t xml:space="preserve"> ants </w:t>
      </w:r>
      <w:r w:rsidR="00DA470C">
        <w:rPr>
          <w:rFonts w:ascii="Times New Roman" w:hAnsi="Times New Roman" w:cs="Times New Roman"/>
          <w:sz w:val="24"/>
          <w:szCs w:val="24"/>
        </w:rPr>
        <w:t xml:space="preserve">after wind dispersal </w:t>
      </w:r>
      <w:r w:rsidR="00587649">
        <w:rPr>
          <w:rFonts w:ascii="Times New Roman" w:hAnsi="Times New Roman" w:cs="Times New Roman"/>
          <w:sz w:val="24"/>
          <w:szCs w:val="24"/>
        </w:rPr>
        <w:t>occurs</w:t>
      </w:r>
      <w:r w:rsidR="00C14B4D">
        <w:rPr>
          <w:rFonts w:ascii="Times New Roman" w:hAnsi="Times New Roman" w:cs="Times New Roman"/>
          <w:sz w:val="24"/>
          <w:szCs w:val="24"/>
        </w:rPr>
        <w:t xml:space="preserve"> (</w:t>
      </w:r>
      <w:proofErr w:type="spellStart"/>
      <w:r w:rsidR="00CE7C37" w:rsidRPr="00283B6D">
        <w:rPr>
          <w:rFonts w:ascii="Times New Roman" w:hAnsi="Times New Roman" w:cs="Times New Roman"/>
          <w:sz w:val="24"/>
          <w:szCs w:val="24"/>
        </w:rPr>
        <w:t>Jongejans</w:t>
      </w:r>
      <w:proofErr w:type="spellEnd"/>
      <w:r w:rsidR="00CE7C37" w:rsidRPr="00283B6D">
        <w:rPr>
          <w:rFonts w:ascii="Times New Roman" w:hAnsi="Times New Roman" w:cs="Times New Roman"/>
          <w:sz w:val="24"/>
          <w:szCs w:val="24"/>
        </w:rPr>
        <w:t xml:space="preserve"> </w:t>
      </w:r>
      <w:r w:rsidR="00CE7C37" w:rsidRPr="00283B6D">
        <w:rPr>
          <w:rFonts w:ascii="Times New Roman" w:hAnsi="Times New Roman" w:cs="Times New Roman"/>
          <w:i/>
          <w:iCs/>
          <w:sz w:val="24"/>
          <w:szCs w:val="24"/>
        </w:rPr>
        <w:t>et al</w:t>
      </w:r>
      <w:r w:rsidR="00CE7C37" w:rsidRPr="00283B6D">
        <w:rPr>
          <w:rFonts w:ascii="Times New Roman" w:hAnsi="Times New Roman" w:cs="Times New Roman"/>
          <w:sz w:val="24"/>
          <w:szCs w:val="24"/>
        </w:rPr>
        <w:t>. 2015</w:t>
      </w:r>
      <w:r w:rsidR="00CE7C37">
        <w:rPr>
          <w:rFonts w:ascii="Times New Roman" w:hAnsi="Times New Roman" w:cs="Times New Roman"/>
          <w:sz w:val="24"/>
          <w:szCs w:val="24"/>
        </w:rPr>
        <w:t xml:space="preserve">; Drees and Shea, </w:t>
      </w:r>
      <w:r w:rsidR="00CE7C37">
        <w:rPr>
          <w:rFonts w:ascii="Times New Roman" w:hAnsi="Times New Roman" w:cs="Times New Roman"/>
          <w:i/>
          <w:iCs/>
          <w:sz w:val="24"/>
          <w:szCs w:val="24"/>
        </w:rPr>
        <w:t>in prep.</w:t>
      </w:r>
      <w:r w:rsidR="00C14B4D">
        <w:rPr>
          <w:rFonts w:ascii="Times New Roman" w:hAnsi="Times New Roman" w:cs="Times New Roman"/>
          <w:sz w:val="24"/>
          <w:szCs w:val="24"/>
        </w:rPr>
        <w:t>).</w:t>
      </w:r>
      <w:r>
        <w:rPr>
          <w:rFonts w:ascii="Times New Roman" w:hAnsi="Times New Roman" w:cs="Times New Roman"/>
          <w:sz w:val="24"/>
          <w:szCs w:val="24"/>
        </w:rPr>
        <w:t xml:space="preserve"> </w:t>
      </w:r>
      <w:r w:rsidR="00C14B4D">
        <w:rPr>
          <w:rFonts w:ascii="Times New Roman" w:hAnsi="Times New Roman" w:cs="Times New Roman"/>
          <w:sz w:val="24"/>
          <w:szCs w:val="24"/>
        </w:rPr>
        <w:t>Both species</w:t>
      </w:r>
      <w:r w:rsidR="00587649">
        <w:rPr>
          <w:rFonts w:ascii="Times New Roman" w:hAnsi="Times New Roman" w:cs="Times New Roman"/>
          <w:sz w:val="24"/>
          <w:szCs w:val="24"/>
        </w:rPr>
        <w:t xml:space="preserve"> display a ruderal growth strategy</w:t>
      </w:r>
      <w:r w:rsidR="004357D3">
        <w:rPr>
          <w:rFonts w:ascii="Times New Roman" w:hAnsi="Times New Roman" w:cs="Times New Roman"/>
          <w:sz w:val="24"/>
          <w:szCs w:val="24"/>
        </w:rPr>
        <w:t xml:space="preserve"> and</w:t>
      </w:r>
      <w:r w:rsidR="00C14B4D">
        <w:rPr>
          <w:rFonts w:ascii="Times New Roman" w:hAnsi="Times New Roman" w:cs="Times New Roman"/>
          <w:sz w:val="24"/>
          <w:szCs w:val="24"/>
        </w:rPr>
        <w:t xml:space="preserve"> tend to thrive in disturbed environments such as roadsides and pastures, in the latter of which they can be a considerable nuisance due to their</w:t>
      </w:r>
      <w:r w:rsidR="004A74E4">
        <w:rPr>
          <w:rFonts w:ascii="Times New Roman" w:hAnsi="Times New Roman" w:cs="Times New Roman"/>
          <w:sz w:val="24"/>
          <w:szCs w:val="24"/>
        </w:rPr>
        <w:t xml:space="preserve"> large number of sharp spines that</w:t>
      </w:r>
      <w:r w:rsidR="00C14B4D">
        <w:rPr>
          <w:rFonts w:ascii="Times New Roman" w:hAnsi="Times New Roman" w:cs="Times New Roman"/>
          <w:sz w:val="24"/>
          <w:szCs w:val="24"/>
        </w:rPr>
        <w:t xml:space="preserve"> </w:t>
      </w:r>
      <w:r w:rsidR="004A74E4">
        <w:rPr>
          <w:rFonts w:ascii="Times New Roman" w:hAnsi="Times New Roman" w:cs="Times New Roman"/>
          <w:sz w:val="24"/>
          <w:szCs w:val="24"/>
        </w:rPr>
        <w:t xml:space="preserve">make </w:t>
      </w:r>
      <w:r w:rsidR="005104F4">
        <w:rPr>
          <w:rFonts w:ascii="Times New Roman" w:hAnsi="Times New Roman" w:cs="Times New Roman"/>
          <w:sz w:val="24"/>
          <w:szCs w:val="24"/>
        </w:rPr>
        <w:t>them</w:t>
      </w:r>
      <w:r w:rsidR="004A74E4">
        <w:rPr>
          <w:rFonts w:ascii="Times New Roman" w:hAnsi="Times New Roman" w:cs="Times New Roman"/>
          <w:sz w:val="24"/>
          <w:szCs w:val="24"/>
        </w:rPr>
        <w:t xml:space="preserve"> unpalatable</w:t>
      </w:r>
      <w:r w:rsidR="00C14B4D">
        <w:rPr>
          <w:rFonts w:ascii="Times New Roman" w:hAnsi="Times New Roman" w:cs="Times New Roman"/>
          <w:sz w:val="24"/>
          <w:szCs w:val="24"/>
        </w:rPr>
        <w:t xml:space="preserve"> to grazers (</w:t>
      </w:r>
      <w:proofErr w:type="spellStart"/>
      <w:r w:rsidR="00357858">
        <w:rPr>
          <w:rFonts w:ascii="Times New Roman" w:hAnsi="Times New Roman" w:cs="Times New Roman"/>
          <w:sz w:val="24"/>
          <w:szCs w:val="24"/>
        </w:rPr>
        <w:t>Kok</w:t>
      </w:r>
      <w:proofErr w:type="spellEnd"/>
      <w:r w:rsidR="00357858">
        <w:rPr>
          <w:rFonts w:ascii="Times New Roman" w:hAnsi="Times New Roman" w:cs="Times New Roman"/>
          <w:sz w:val="24"/>
          <w:szCs w:val="24"/>
        </w:rPr>
        <w:t xml:space="preserve"> 1978; </w:t>
      </w:r>
      <w:proofErr w:type="spellStart"/>
      <w:r w:rsidR="003A5942">
        <w:rPr>
          <w:rFonts w:ascii="Times New Roman" w:hAnsi="Times New Roman" w:cs="Times New Roman"/>
          <w:sz w:val="24"/>
          <w:szCs w:val="24"/>
        </w:rPr>
        <w:t>Trumble</w:t>
      </w:r>
      <w:proofErr w:type="spellEnd"/>
      <w:r w:rsidR="003A5942">
        <w:rPr>
          <w:rFonts w:ascii="Times New Roman" w:hAnsi="Times New Roman" w:cs="Times New Roman"/>
          <w:sz w:val="24"/>
          <w:szCs w:val="24"/>
        </w:rPr>
        <w:t xml:space="preserve"> and </w:t>
      </w:r>
      <w:proofErr w:type="spellStart"/>
      <w:r w:rsidR="003A5942">
        <w:rPr>
          <w:rFonts w:ascii="Times New Roman" w:hAnsi="Times New Roman" w:cs="Times New Roman"/>
          <w:sz w:val="24"/>
          <w:szCs w:val="24"/>
        </w:rPr>
        <w:t>Kok</w:t>
      </w:r>
      <w:proofErr w:type="spellEnd"/>
      <w:r w:rsidR="003A5942">
        <w:rPr>
          <w:rFonts w:ascii="Times New Roman" w:hAnsi="Times New Roman" w:cs="Times New Roman"/>
          <w:sz w:val="24"/>
          <w:szCs w:val="24"/>
        </w:rPr>
        <w:t xml:space="preserve"> 1982; </w:t>
      </w:r>
      <w:r w:rsidR="00375D0D">
        <w:rPr>
          <w:rFonts w:ascii="Times New Roman" w:hAnsi="Times New Roman" w:cs="Times New Roman"/>
          <w:sz w:val="24"/>
          <w:szCs w:val="24"/>
        </w:rPr>
        <w:t xml:space="preserve">Desrochers </w:t>
      </w:r>
      <w:r w:rsidR="00375D0D">
        <w:rPr>
          <w:rFonts w:ascii="Times New Roman" w:hAnsi="Times New Roman" w:cs="Times New Roman"/>
          <w:i/>
          <w:iCs/>
          <w:sz w:val="24"/>
          <w:szCs w:val="24"/>
        </w:rPr>
        <w:t>et al</w:t>
      </w:r>
      <w:r w:rsidR="00375D0D">
        <w:rPr>
          <w:rFonts w:ascii="Times New Roman" w:hAnsi="Times New Roman" w:cs="Times New Roman"/>
          <w:sz w:val="24"/>
          <w:szCs w:val="24"/>
        </w:rPr>
        <w:t>. 1988</w:t>
      </w:r>
      <w:r w:rsidR="00C14B4D">
        <w:rPr>
          <w:rFonts w:ascii="Times New Roman" w:hAnsi="Times New Roman" w:cs="Times New Roman"/>
          <w:sz w:val="24"/>
          <w:szCs w:val="24"/>
        </w:rPr>
        <w:t>).</w:t>
      </w:r>
      <w:r w:rsidR="004357D3">
        <w:rPr>
          <w:rFonts w:ascii="Times New Roman" w:hAnsi="Times New Roman" w:cs="Times New Roman"/>
          <w:sz w:val="24"/>
          <w:szCs w:val="24"/>
        </w:rPr>
        <w:t xml:space="preserve"> </w:t>
      </w:r>
      <w:r w:rsidR="00386C46">
        <w:rPr>
          <w:rFonts w:ascii="Times New Roman" w:hAnsi="Times New Roman" w:cs="Times New Roman"/>
          <w:sz w:val="24"/>
          <w:szCs w:val="24"/>
        </w:rPr>
        <w:t xml:space="preserve">Aside from </w:t>
      </w:r>
      <w:r w:rsidR="00056BB6">
        <w:rPr>
          <w:rFonts w:ascii="Times New Roman" w:hAnsi="Times New Roman" w:cs="Times New Roman"/>
          <w:sz w:val="24"/>
          <w:szCs w:val="24"/>
        </w:rPr>
        <w:t xml:space="preserve">the typical </w:t>
      </w:r>
      <w:r w:rsidR="00386C46">
        <w:rPr>
          <w:rFonts w:ascii="Times New Roman" w:hAnsi="Times New Roman" w:cs="Times New Roman"/>
          <w:sz w:val="24"/>
          <w:szCs w:val="24"/>
        </w:rPr>
        <w:t>herbicides, these thistle species are often managed with mowing (</w:t>
      </w:r>
      <w:r w:rsidR="008145E5" w:rsidRPr="00283B6D">
        <w:rPr>
          <w:rFonts w:ascii="Times New Roman" w:hAnsi="Times New Roman" w:cs="Times New Roman"/>
          <w:sz w:val="24"/>
          <w:szCs w:val="24"/>
        </w:rPr>
        <w:t xml:space="preserve">Zhang </w:t>
      </w:r>
      <w:r w:rsidR="008145E5" w:rsidRPr="00283B6D">
        <w:rPr>
          <w:rFonts w:ascii="Times New Roman" w:hAnsi="Times New Roman" w:cs="Times New Roman"/>
          <w:i/>
          <w:iCs/>
          <w:sz w:val="24"/>
          <w:szCs w:val="24"/>
        </w:rPr>
        <w:t>et al</w:t>
      </w:r>
      <w:r w:rsidR="008145E5" w:rsidRPr="00283B6D">
        <w:rPr>
          <w:rFonts w:ascii="Times New Roman" w:hAnsi="Times New Roman" w:cs="Times New Roman"/>
          <w:sz w:val="24"/>
          <w:szCs w:val="24"/>
        </w:rPr>
        <w:t>. 2011</w:t>
      </w:r>
      <w:r w:rsidR="008145E5">
        <w:rPr>
          <w:rFonts w:ascii="Times New Roman" w:hAnsi="Times New Roman" w:cs="Times New Roman"/>
          <w:sz w:val="24"/>
          <w:szCs w:val="24"/>
        </w:rPr>
        <w:t xml:space="preserve">a; </w:t>
      </w:r>
      <w:r w:rsidR="00386C46">
        <w:rPr>
          <w:rFonts w:ascii="Times New Roman" w:hAnsi="Times New Roman" w:cs="Times New Roman"/>
          <w:sz w:val="24"/>
          <w:szCs w:val="24"/>
        </w:rPr>
        <w:t>Zhang and Shea 2012) or biocontrol agents such as</w:t>
      </w:r>
      <w:r w:rsidR="005509D6">
        <w:rPr>
          <w:rFonts w:ascii="Times New Roman" w:hAnsi="Times New Roman" w:cs="Times New Roman"/>
          <w:sz w:val="24"/>
          <w:szCs w:val="24"/>
        </w:rPr>
        <w:t xml:space="preserve"> the</w:t>
      </w:r>
      <w:r w:rsidR="004638D0">
        <w:rPr>
          <w:rFonts w:ascii="Times New Roman" w:hAnsi="Times New Roman" w:cs="Times New Roman"/>
          <w:sz w:val="24"/>
          <w:szCs w:val="24"/>
        </w:rPr>
        <w:t xml:space="preserve"> head-infesting weevil </w:t>
      </w:r>
      <w:proofErr w:type="spellStart"/>
      <w:r w:rsidR="004638D0" w:rsidRPr="004638D0">
        <w:rPr>
          <w:rFonts w:ascii="Times New Roman" w:hAnsi="Times New Roman" w:cs="Times New Roman"/>
          <w:i/>
          <w:iCs/>
          <w:sz w:val="24"/>
          <w:szCs w:val="24"/>
        </w:rPr>
        <w:t>Rhinocyllus</w:t>
      </w:r>
      <w:proofErr w:type="spellEnd"/>
      <w:r w:rsidR="004638D0" w:rsidRPr="004638D0">
        <w:rPr>
          <w:rFonts w:ascii="Times New Roman" w:hAnsi="Times New Roman" w:cs="Times New Roman"/>
          <w:i/>
          <w:iCs/>
          <w:sz w:val="24"/>
          <w:szCs w:val="24"/>
        </w:rPr>
        <w:t xml:space="preserve"> </w:t>
      </w:r>
      <w:proofErr w:type="spellStart"/>
      <w:r w:rsidR="004638D0" w:rsidRPr="004638D0">
        <w:rPr>
          <w:rFonts w:ascii="Times New Roman" w:hAnsi="Times New Roman" w:cs="Times New Roman"/>
          <w:i/>
          <w:iCs/>
          <w:sz w:val="24"/>
          <w:szCs w:val="24"/>
        </w:rPr>
        <w:t>conicus</w:t>
      </w:r>
      <w:proofErr w:type="spellEnd"/>
      <w:r w:rsidR="004638D0">
        <w:rPr>
          <w:rFonts w:ascii="Times New Roman" w:hAnsi="Times New Roman" w:cs="Times New Roman"/>
          <w:sz w:val="24"/>
          <w:szCs w:val="24"/>
        </w:rPr>
        <w:t xml:space="preserve"> </w:t>
      </w:r>
      <w:r w:rsidR="00386C46">
        <w:rPr>
          <w:rFonts w:ascii="Times New Roman" w:hAnsi="Times New Roman" w:cs="Times New Roman"/>
          <w:sz w:val="24"/>
          <w:szCs w:val="24"/>
        </w:rPr>
        <w:t>(</w:t>
      </w:r>
      <w:proofErr w:type="spellStart"/>
      <w:r w:rsidR="004638D0">
        <w:rPr>
          <w:rFonts w:ascii="Times New Roman" w:hAnsi="Times New Roman" w:cs="Times New Roman"/>
          <w:sz w:val="24"/>
          <w:szCs w:val="24"/>
        </w:rPr>
        <w:t>Surles</w:t>
      </w:r>
      <w:proofErr w:type="spellEnd"/>
      <w:r w:rsidR="004638D0">
        <w:rPr>
          <w:rFonts w:ascii="Times New Roman" w:hAnsi="Times New Roman" w:cs="Times New Roman"/>
          <w:sz w:val="24"/>
          <w:szCs w:val="24"/>
        </w:rPr>
        <w:t xml:space="preserve"> </w:t>
      </w:r>
      <w:r w:rsidR="004638D0">
        <w:rPr>
          <w:rFonts w:ascii="Times New Roman" w:hAnsi="Times New Roman" w:cs="Times New Roman"/>
          <w:i/>
          <w:iCs/>
          <w:sz w:val="24"/>
          <w:szCs w:val="24"/>
        </w:rPr>
        <w:t>et al</w:t>
      </w:r>
      <w:r w:rsidR="004638D0">
        <w:rPr>
          <w:rFonts w:ascii="Times New Roman" w:hAnsi="Times New Roman" w:cs="Times New Roman"/>
          <w:sz w:val="24"/>
          <w:szCs w:val="24"/>
        </w:rPr>
        <w:t xml:space="preserve">. 1974; </w:t>
      </w:r>
      <w:proofErr w:type="spellStart"/>
      <w:r w:rsidR="004638D0">
        <w:rPr>
          <w:rFonts w:ascii="Times New Roman" w:hAnsi="Times New Roman" w:cs="Times New Roman"/>
          <w:sz w:val="24"/>
          <w:szCs w:val="24"/>
        </w:rPr>
        <w:t>Kok</w:t>
      </w:r>
      <w:proofErr w:type="spellEnd"/>
      <w:r w:rsidR="004638D0">
        <w:rPr>
          <w:rFonts w:ascii="Times New Roman" w:hAnsi="Times New Roman" w:cs="Times New Roman"/>
          <w:sz w:val="24"/>
          <w:szCs w:val="24"/>
        </w:rPr>
        <w:t xml:space="preserve"> and </w:t>
      </w:r>
      <w:proofErr w:type="spellStart"/>
      <w:r w:rsidR="004638D0">
        <w:rPr>
          <w:rFonts w:ascii="Times New Roman" w:hAnsi="Times New Roman" w:cs="Times New Roman"/>
          <w:sz w:val="24"/>
          <w:szCs w:val="24"/>
        </w:rPr>
        <w:t>Surles</w:t>
      </w:r>
      <w:proofErr w:type="spellEnd"/>
      <w:r w:rsidR="004638D0">
        <w:rPr>
          <w:rFonts w:ascii="Times New Roman" w:hAnsi="Times New Roman" w:cs="Times New Roman"/>
          <w:sz w:val="24"/>
          <w:szCs w:val="24"/>
        </w:rPr>
        <w:t xml:space="preserve"> 1975</w:t>
      </w:r>
      <w:r w:rsidR="00056BB6">
        <w:rPr>
          <w:rFonts w:ascii="Times New Roman" w:hAnsi="Times New Roman" w:cs="Times New Roman"/>
          <w:sz w:val="24"/>
          <w:szCs w:val="24"/>
        </w:rPr>
        <w:t xml:space="preserve">; </w:t>
      </w:r>
      <w:proofErr w:type="spellStart"/>
      <w:r w:rsidR="00056BB6">
        <w:rPr>
          <w:rFonts w:ascii="Times New Roman" w:hAnsi="Times New Roman" w:cs="Times New Roman"/>
          <w:sz w:val="24"/>
          <w:szCs w:val="24"/>
        </w:rPr>
        <w:t>Kok</w:t>
      </w:r>
      <w:proofErr w:type="spellEnd"/>
      <w:r w:rsidR="00056BB6">
        <w:rPr>
          <w:rFonts w:ascii="Times New Roman" w:hAnsi="Times New Roman" w:cs="Times New Roman"/>
          <w:sz w:val="24"/>
          <w:szCs w:val="24"/>
        </w:rPr>
        <w:t xml:space="preserve"> 2001</w:t>
      </w:r>
      <w:r w:rsidR="00386C46">
        <w:rPr>
          <w:rFonts w:ascii="Times New Roman" w:hAnsi="Times New Roman" w:cs="Times New Roman"/>
          <w:sz w:val="24"/>
          <w:szCs w:val="24"/>
        </w:rPr>
        <w:t>).</w:t>
      </w:r>
    </w:p>
    <w:p w14:paraId="5F0B95CF" w14:textId="7FEF4A3B" w:rsidR="00C14B4D" w:rsidRPr="00D91FCE" w:rsidRDefault="00C14B4D"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Though both</w:t>
      </w:r>
      <w:r w:rsidR="004A74E4">
        <w:rPr>
          <w:rFonts w:ascii="Times New Roman" w:hAnsi="Times New Roman" w:cs="Times New Roman"/>
          <w:sz w:val="24"/>
          <w:szCs w:val="24"/>
        </w:rPr>
        <w:t xml:space="preserve"> </w:t>
      </w:r>
      <w:r w:rsidR="004A74E4">
        <w:rPr>
          <w:rFonts w:ascii="Times New Roman" w:hAnsi="Times New Roman" w:cs="Times New Roman"/>
          <w:i/>
          <w:iCs/>
          <w:sz w:val="24"/>
          <w:szCs w:val="24"/>
        </w:rPr>
        <w:t>C. nutans</w:t>
      </w:r>
      <w:r w:rsidR="004A74E4">
        <w:rPr>
          <w:rFonts w:ascii="Times New Roman" w:hAnsi="Times New Roman" w:cs="Times New Roman"/>
          <w:sz w:val="24"/>
          <w:szCs w:val="24"/>
        </w:rPr>
        <w:t xml:space="preserve"> and </w:t>
      </w:r>
      <w:r w:rsidR="004A74E4">
        <w:rPr>
          <w:rFonts w:ascii="Times New Roman" w:hAnsi="Times New Roman" w:cs="Times New Roman"/>
          <w:i/>
          <w:iCs/>
          <w:sz w:val="24"/>
          <w:szCs w:val="24"/>
        </w:rPr>
        <w:t xml:space="preserve">C. </w:t>
      </w:r>
      <w:proofErr w:type="spellStart"/>
      <w:r w:rsidR="004A74E4">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are closely</w:t>
      </w:r>
      <w:r w:rsidR="000613D6">
        <w:rPr>
          <w:rFonts w:ascii="Times New Roman" w:hAnsi="Times New Roman" w:cs="Times New Roman"/>
          <w:sz w:val="24"/>
          <w:szCs w:val="24"/>
        </w:rPr>
        <w:t xml:space="preserve"> </w:t>
      </w:r>
      <w:r>
        <w:rPr>
          <w:rFonts w:ascii="Times New Roman" w:hAnsi="Times New Roman" w:cs="Times New Roman"/>
          <w:sz w:val="24"/>
          <w:szCs w:val="24"/>
        </w:rPr>
        <w:t>related and share a variety of similarities in terms of their life cycles, there are notable differences between</w:t>
      </w:r>
      <w:r w:rsidR="004A74E4">
        <w:rPr>
          <w:rFonts w:ascii="Times New Roman" w:hAnsi="Times New Roman" w:cs="Times New Roman"/>
          <w:sz w:val="24"/>
          <w:szCs w:val="24"/>
        </w:rPr>
        <w:t xml:space="preserve"> the two species</w:t>
      </w:r>
      <w:r w:rsidR="00D91FCE">
        <w:rPr>
          <w:rFonts w:ascii="Times New Roman" w:hAnsi="Times New Roman" w:cs="Times New Roman"/>
          <w:sz w:val="24"/>
          <w:szCs w:val="24"/>
        </w:rPr>
        <w:t>, especially in terms of flowering</w:t>
      </w:r>
      <w:r w:rsidR="004A74E4">
        <w:rPr>
          <w:rFonts w:ascii="Times New Roman" w:hAnsi="Times New Roman" w:cs="Times New Roman"/>
          <w:sz w:val="24"/>
          <w:szCs w:val="24"/>
        </w:rPr>
        <w:t xml:space="preserve"> morphology and habits</w:t>
      </w:r>
      <w:r>
        <w:rPr>
          <w:rFonts w:ascii="Times New Roman" w:hAnsi="Times New Roman" w:cs="Times New Roman"/>
          <w:sz w:val="24"/>
          <w:szCs w:val="24"/>
        </w:rPr>
        <w:t xml:space="preserve">. On average, </w:t>
      </w:r>
      <w:r>
        <w:rPr>
          <w:rFonts w:ascii="Times New Roman" w:hAnsi="Times New Roman" w:cs="Times New Roman"/>
          <w:i/>
          <w:iCs/>
          <w:sz w:val="24"/>
          <w:szCs w:val="24"/>
        </w:rPr>
        <w:t>C. nutans</w:t>
      </w:r>
      <w:r>
        <w:rPr>
          <w:rFonts w:ascii="Times New Roman" w:hAnsi="Times New Roman" w:cs="Times New Roman"/>
          <w:sz w:val="24"/>
          <w:szCs w:val="24"/>
        </w:rPr>
        <w:t xml:space="preserve"> tend to have much larger capitula than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sidR="005D595C">
        <w:rPr>
          <w:rFonts w:ascii="Times New Roman" w:hAnsi="Times New Roman" w:cs="Times New Roman"/>
          <w:i/>
          <w:iCs/>
          <w:sz w:val="24"/>
          <w:szCs w:val="24"/>
        </w:rPr>
        <w:t xml:space="preserve"> </w:t>
      </w:r>
      <w:r w:rsidR="005D595C">
        <w:rPr>
          <w:rFonts w:ascii="Times New Roman" w:hAnsi="Times New Roman" w:cs="Times New Roman"/>
          <w:sz w:val="24"/>
          <w:szCs w:val="24"/>
        </w:rPr>
        <w:t>and tend to produce a greater number of seeds per capitulum</w:t>
      </w:r>
      <w:r>
        <w:rPr>
          <w:rFonts w:ascii="Times New Roman" w:hAnsi="Times New Roman" w:cs="Times New Roman"/>
          <w:sz w:val="24"/>
          <w:szCs w:val="24"/>
        </w:rPr>
        <w:t>, though there are fewer capitula per plant</w:t>
      </w:r>
      <w:r w:rsidR="005D595C">
        <w:rPr>
          <w:rFonts w:ascii="Times New Roman" w:hAnsi="Times New Roman" w:cs="Times New Roman"/>
          <w:sz w:val="24"/>
          <w:szCs w:val="24"/>
        </w:rPr>
        <w:t xml:space="preserve"> </w:t>
      </w:r>
      <w:r>
        <w:rPr>
          <w:rFonts w:ascii="Times New Roman" w:hAnsi="Times New Roman" w:cs="Times New Roman"/>
          <w:sz w:val="24"/>
          <w:szCs w:val="24"/>
        </w:rPr>
        <w:t>(</w:t>
      </w:r>
      <w:r w:rsidR="005D595C">
        <w:rPr>
          <w:rFonts w:ascii="Times New Roman" w:hAnsi="Times New Roman" w:cs="Times New Roman"/>
          <w:sz w:val="24"/>
          <w:szCs w:val="24"/>
        </w:rPr>
        <w:t xml:space="preserve">Desrochers </w:t>
      </w:r>
      <w:r w:rsidR="005D595C">
        <w:rPr>
          <w:rFonts w:ascii="Times New Roman" w:hAnsi="Times New Roman" w:cs="Times New Roman"/>
          <w:i/>
          <w:iCs/>
          <w:sz w:val="24"/>
          <w:szCs w:val="24"/>
        </w:rPr>
        <w:t>et al</w:t>
      </w:r>
      <w:r w:rsidR="005D595C">
        <w:rPr>
          <w:rFonts w:ascii="Times New Roman" w:hAnsi="Times New Roman" w:cs="Times New Roman"/>
          <w:sz w:val="24"/>
          <w:szCs w:val="24"/>
        </w:rPr>
        <w:t>. 1988</w:t>
      </w:r>
      <w:r>
        <w:rPr>
          <w:rFonts w:ascii="Times New Roman" w:hAnsi="Times New Roman" w:cs="Times New Roman"/>
          <w:sz w:val="24"/>
          <w:szCs w:val="24"/>
        </w:rPr>
        <w:t>)</w:t>
      </w:r>
      <w:r w:rsidR="006A4EEF">
        <w:rPr>
          <w:rFonts w:ascii="Times New Roman" w:hAnsi="Times New Roman" w:cs="Times New Roman"/>
          <w:sz w:val="24"/>
          <w:szCs w:val="24"/>
        </w:rPr>
        <w:t>.</w:t>
      </w:r>
      <w:r w:rsidR="00CB76F5">
        <w:rPr>
          <w:rFonts w:ascii="Times New Roman" w:hAnsi="Times New Roman" w:cs="Times New Roman"/>
          <w:sz w:val="24"/>
          <w:szCs w:val="24"/>
        </w:rPr>
        <w:t xml:space="preserve"> </w:t>
      </w:r>
      <w:r w:rsidR="00CB76F5" w:rsidRPr="00CB76F5">
        <w:rPr>
          <w:rFonts w:ascii="Times New Roman" w:hAnsi="Times New Roman" w:cs="Times New Roman"/>
          <w:sz w:val="24"/>
          <w:szCs w:val="24"/>
        </w:rPr>
        <w:t>Individual</w:t>
      </w:r>
      <w:r w:rsidR="00CB76F5">
        <w:rPr>
          <w:rFonts w:ascii="Times New Roman" w:hAnsi="Times New Roman" w:cs="Times New Roman"/>
          <w:i/>
          <w:iCs/>
          <w:sz w:val="24"/>
          <w:szCs w:val="24"/>
        </w:rPr>
        <w:t xml:space="preserve"> </w:t>
      </w:r>
      <w:r w:rsidR="00CB76F5">
        <w:rPr>
          <w:rFonts w:ascii="Times New Roman" w:hAnsi="Times New Roman" w:cs="Times New Roman"/>
          <w:sz w:val="24"/>
          <w:szCs w:val="24"/>
        </w:rPr>
        <w:t>capitu</w:t>
      </w:r>
      <w:r w:rsidR="00C602CC">
        <w:rPr>
          <w:rFonts w:ascii="Times New Roman" w:hAnsi="Times New Roman" w:cs="Times New Roman"/>
          <w:sz w:val="24"/>
          <w:szCs w:val="24"/>
        </w:rPr>
        <w:t>la</w:t>
      </w:r>
      <w:r w:rsidR="00CB76F5">
        <w:rPr>
          <w:rFonts w:ascii="Times New Roman" w:hAnsi="Times New Roman" w:cs="Times New Roman"/>
          <w:sz w:val="24"/>
          <w:szCs w:val="24"/>
        </w:rPr>
        <w:t xml:space="preserve"> of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tend to be solitary and occur at the end of an elongated peduncle while those of </w:t>
      </w:r>
      <w:r w:rsidR="00CB76F5">
        <w:rPr>
          <w:rFonts w:ascii="Times New Roman" w:hAnsi="Times New Roman" w:cs="Times New Roman"/>
          <w:i/>
          <w:iCs/>
          <w:sz w:val="24"/>
          <w:szCs w:val="24"/>
        </w:rPr>
        <w:t xml:space="preserve">C. </w:t>
      </w:r>
      <w:proofErr w:type="spellStart"/>
      <w:r w:rsidR="00CB76F5">
        <w:rPr>
          <w:rFonts w:ascii="Times New Roman" w:hAnsi="Times New Roman" w:cs="Times New Roman"/>
          <w:i/>
          <w:iCs/>
          <w:sz w:val="24"/>
          <w:szCs w:val="24"/>
        </w:rPr>
        <w:t>acanthoides</w:t>
      </w:r>
      <w:proofErr w:type="spellEnd"/>
      <w:r w:rsidR="00CB76F5">
        <w:rPr>
          <w:rFonts w:ascii="Times New Roman" w:hAnsi="Times New Roman" w:cs="Times New Roman"/>
          <w:sz w:val="24"/>
          <w:szCs w:val="24"/>
        </w:rPr>
        <w:t xml:space="preserve"> tend to occur in branched clusters, with flowering occurring slightly earlier and over a slightly shorter time frame in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when compared to </w:t>
      </w:r>
      <w:r w:rsidR="00CB76F5">
        <w:rPr>
          <w:rFonts w:ascii="Times New Roman" w:hAnsi="Times New Roman" w:cs="Times New Roman"/>
          <w:i/>
          <w:iCs/>
          <w:sz w:val="24"/>
          <w:szCs w:val="24"/>
        </w:rPr>
        <w:t xml:space="preserve">C. </w:t>
      </w:r>
      <w:proofErr w:type="spellStart"/>
      <w:r w:rsidR="00CB76F5">
        <w:rPr>
          <w:rFonts w:ascii="Times New Roman" w:hAnsi="Times New Roman" w:cs="Times New Roman"/>
          <w:i/>
          <w:iCs/>
          <w:sz w:val="24"/>
          <w:szCs w:val="24"/>
        </w:rPr>
        <w:t>acanthoides</w:t>
      </w:r>
      <w:proofErr w:type="spellEnd"/>
      <w:r w:rsidR="00CB76F5">
        <w:rPr>
          <w:rFonts w:ascii="Times New Roman" w:hAnsi="Times New Roman" w:cs="Times New Roman"/>
          <w:sz w:val="24"/>
          <w:szCs w:val="24"/>
        </w:rPr>
        <w:t xml:space="preserve"> (Rhoads and Block 2007).</w:t>
      </w:r>
      <w:r w:rsidR="006A4EEF">
        <w:rPr>
          <w:rFonts w:ascii="Times New Roman" w:hAnsi="Times New Roman" w:cs="Times New Roman"/>
          <w:sz w:val="24"/>
          <w:szCs w:val="24"/>
        </w:rPr>
        <w:t xml:space="preserve"> Estimates of total seed production vary, though </w:t>
      </w:r>
      <w:r w:rsidR="000613D6">
        <w:rPr>
          <w:rFonts w:ascii="Times New Roman" w:hAnsi="Times New Roman" w:cs="Times New Roman"/>
          <w:sz w:val="24"/>
          <w:szCs w:val="24"/>
        </w:rPr>
        <w:t>both species can produce thousands of seeds per individual</w:t>
      </w:r>
      <w:r w:rsidR="006A4EEF">
        <w:rPr>
          <w:rFonts w:ascii="Times New Roman" w:hAnsi="Times New Roman" w:cs="Times New Roman"/>
          <w:sz w:val="24"/>
          <w:szCs w:val="24"/>
        </w:rPr>
        <w:t xml:space="preserve">; for example, </w:t>
      </w:r>
      <w:r w:rsidR="006A4EEF" w:rsidRPr="00283B6D">
        <w:rPr>
          <w:rFonts w:ascii="Times New Roman" w:hAnsi="Times New Roman" w:cs="Times New Roman"/>
          <w:sz w:val="24"/>
          <w:szCs w:val="24"/>
        </w:rPr>
        <w:t xml:space="preserve">Zhang </w:t>
      </w:r>
      <w:r w:rsidR="006A4EEF" w:rsidRPr="00283B6D">
        <w:rPr>
          <w:rFonts w:ascii="Times New Roman" w:hAnsi="Times New Roman" w:cs="Times New Roman"/>
          <w:i/>
          <w:iCs/>
          <w:sz w:val="24"/>
          <w:szCs w:val="24"/>
        </w:rPr>
        <w:t>et al</w:t>
      </w:r>
      <w:r w:rsidR="006A4EEF" w:rsidRPr="00283B6D">
        <w:rPr>
          <w:rFonts w:ascii="Times New Roman" w:hAnsi="Times New Roman" w:cs="Times New Roman"/>
          <w:sz w:val="24"/>
          <w:szCs w:val="24"/>
        </w:rPr>
        <w:t xml:space="preserve">. </w:t>
      </w:r>
      <w:r w:rsidR="006A4EEF">
        <w:rPr>
          <w:rFonts w:ascii="Times New Roman" w:hAnsi="Times New Roman" w:cs="Times New Roman"/>
          <w:sz w:val="24"/>
          <w:szCs w:val="24"/>
        </w:rPr>
        <w:t>(</w:t>
      </w:r>
      <w:r w:rsidR="006A4EEF" w:rsidRPr="00283B6D">
        <w:rPr>
          <w:rFonts w:ascii="Times New Roman" w:hAnsi="Times New Roman" w:cs="Times New Roman"/>
          <w:sz w:val="24"/>
          <w:szCs w:val="24"/>
        </w:rPr>
        <w:t>2011</w:t>
      </w:r>
      <w:r w:rsidR="006A4EEF">
        <w:rPr>
          <w:rFonts w:ascii="Times New Roman" w:hAnsi="Times New Roman" w:cs="Times New Roman"/>
          <w:sz w:val="24"/>
          <w:szCs w:val="24"/>
        </w:rPr>
        <w:t xml:space="preserve">a) compare estimates from McCarty (1982) and Feldman and Lewis (1990) </w:t>
      </w:r>
      <w:r w:rsidR="000613D6">
        <w:rPr>
          <w:rFonts w:ascii="Times New Roman" w:hAnsi="Times New Roman" w:cs="Times New Roman"/>
          <w:sz w:val="24"/>
          <w:szCs w:val="24"/>
        </w:rPr>
        <w:t>indicating total per-individual production of</w:t>
      </w:r>
      <w:r w:rsidR="006A4EEF">
        <w:rPr>
          <w:rFonts w:ascii="Times New Roman" w:hAnsi="Times New Roman" w:cs="Times New Roman"/>
          <w:sz w:val="24"/>
          <w:szCs w:val="24"/>
        </w:rPr>
        <w:t xml:space="preserve"> 3</w:t>
      </w:r>
      <w:r w:rsidR="000613D6">
        <w:rPr>
          <w:rFonts w:ascii="Times New Roman" w:hAnsi="Times New Roman" w:cs="Times New Roman"/>
          <w:sz w:val="24"/>
          <w:szCs w:val="24"/>
        </w:rPr>
        <w:t>,</w:t>
      </w:r>
      <w:r w:rsidR="006A4EEF">
        <w:rPr>
          <w:rFonts w:ascii="Times New Roman" w:hAnsi="Times New Roman" w:cs="Times New Roman"/>
          <w:sz w:val="24"/>
          <w:szCs w:val="24"/>
        </w:rPr>
        <w:t>000-7</w:t>
      </w:r>
      <w:r w:rsidR="000613D6">
        <w:rPr>
          <w:rFonts w:ascii="Times New Roman" w:hAnsi="Times New Roman" w:cs="Times New Roman"/>
          <w:sz w:val="24"/>
          <w:szCs w:val="24"/>
        </w:rPr>
        <w:t>,</w:t>
      </w:r>
      <w:r w:rsidR="006A4EEF">
        <w:rPr>
          <w:rFonts w:ascii="Times New Roman" w:hAnsi="Times New Roman" w:cs="Times New Roman"/>
          <w:sz w:val="24"/>
          <w:szCs w:val="24"/>
        </w:rPr>
        <w:t xml:space="preserve">000 seeds for </w:t>
      </w:r>
      <w:r w:rsidR="006A4EEF">
        <w:rPr>
          <w:rFonts w:ascii="Times New Roman" w:hAnsi="Times New Roman" w:cs="Times New Roman"/>
          <w:i/>
          <w:iCs/>
          <w:sz w:val="24"/>
          <w:szCs w:val="24"/>
        </w:rPr>
        <w:t>C. nutans</w:t>
      </w:r>
      <w:r w:rsidR="006A4EEF">
        <w:rPr>
          <w:rFonts w:ascii="Times New Roman" w:hAnsi="Times New Roman" w:cs="Times New Roman"/>
          <w:sz w:val="24"/>
          <w:szCs w:val="24"/>
        </w:rPr>
        <w:t xml:space="preserve"> and 1</w:t>
      </w:r>
      <w:r w:rsidR="000613D6">
        <w:rPr>
          <w:rFonts w:ascii="Times New Roman" w:hAnsi="Times New Roman" w:cs="Times New Roman"/>
          <w:sz w:val="24"/>
          <w:szCs w:val="24"/>
        </w:rPr>
        <w:t>,</w:t>
      </w:r>
      <w:r w:rsidR="006A4EEF">
        <w:rPr>
          <w:rFonts w:ascii="Times New Roman" w:hAnsi="Times New Roman" w:cs="Times New Roman"/>
          <w:sz w:val="24"/>
          <w:szCs w:val="24"/>
        </w:rPr>
        <w:t>000-10</w:t>
      </w:r>
      <w:r w:rsidR="008F587D">
        <w:rPr>
          <w:rFonts w:ascii="Times New Roman" w:hAnsi="Times New Roman" w:cs="Times New Roman"/>
          <w:sz w:val="24"/>
          <w:szCs w:val="24"/>
        </w:rPr>
        <w:t>,</w:t>
      </w:r>
      <w:r w:rsidR="006A4EEF">
        <w:rPr>
          <w:rFonts w:ascii="Times New Roman" w:hAnsi="Times New Roman" w:cs="Times New Roman"/>
          <w:sz w:val="24"/>
          <w:szCs w:val="24"/>
        </w:rPr>
        <w:t xml:space="preserve">000 seeds for </w:t>
      </w:r>
      <w:r w:rsidR="006A4EEF">
        <w:rPr>
          <w:rFonts w:ascii="Times New Roman" w:hAnsi="Times New Roman" w:cs="Times New Roman"/>
          <w:i/>
          <w:iCs/>
          <w:sz w:val="24"/>
          <w:szCs w:val="24"/>
        </w:rPr>
        <w:t xml:space="preserve">C. </w:t>
      </w:r>
      <w:proofErr w:type="spellStart"/>
      <w:r w:rsidR="006A4EEF">
        <w:rPr>
          <w:rFonts w:ascii="Times New Roman" w:hAnsi="Times New Roman" w:cs="Times New Roman"/>
          <w:i/>
          <w:iCs/>
          <w:sz w:val="24"/>
          <w:szCs w:val="24"/>
        </w:rPr>
        <w:t>acanthoides</w:t>
      </w:r>
      <w:proofErr w:type="spellEnd"/>
      <w:r w:rsidR="006A4EEF">
        <w:rPr>
          <w:rFonts w:ascii="Times New Roman" w:hAnsi="Times New Roman" w:cs="Times New Roman"/>
          <w:i/>
          <w:iCs/>
          <w:sz w:val="24"/>
          <w:szCs w:val="24"/>
        </w:rPr>
        <w:t>.</w:t>
      </w:r>
      <w:r w:rsidR="00D91FCE">
        <w:rPr>
          <w:rFonts w:ascii="Times New Roman" w:hAnsi="Times New Roman" w:cs="Times New Roman"/>
          <w:sz w:val="24"/>
          <w:szCs w:val="24"/>
        </w:rPr>
        <w:t xml:space="preserve"> </w:t>
      </w:r>
    </w:p>
    <w:p w14:paraId="6F0E673A" w14:textId="77777777" w:rsidR="00CB2B14" w:rsidRDefault="00CB2B14" w:rsidP="00D91FCE">
      <w:pPr>
        <w:spacing w:line="240" w:lineRule="auto"/>
        <w:rPr>
          <w:rFonts w:ascii="Times New Roman" w:hAnsi="Times New Roman" w:cs="Times New Roman"/>
          <w:sz w:val="24"/>
          <w:szCs w:val="24"/>
        </w:rPr>
      </w:pPr>
    </w:p>
    <w:p w14:paraId="7FC4CC28" w14:textId="178351D4" w:rsidR="00E07499" w:rsidRDefault="00E07499" w:rsidP="00D91FCE">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Experimental setup</w:t>
      </w:r>
    </w:p>
    <w:p w14:paraId="13480B98" w14:textId="6DDF0092" w:rsidR="00E07499" w:rsidRPr="004D35BC" w:rsidRDefault="0001088B"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This experiment was conducted at the </w:t>
      </w:r>
      <w:r w:rsidRPr="00283B6D">
        <w:rPr>
          <w:rFonts w:ascii="Times New Roman" w:hAnsi="Times New Roman" w:cs="Times New Roman"/>
          <w:sz w:val="24"/>
          <w:szCs w:val="24"/>
        </w:rPr>
        <w:t>Russell E. Larson Agricultural Research Farm in Rock Springs, Pennsylvania</w:t>
      </w:r>
      <w:r w:rsidR="008B4EC6">
        <w:rPr>
          <w:rFonts w:ascii="Times New Roman" w:hAnsi="Times New Roman" w:cs="Times New Roman"/>
          <w:sz w:val="24"/>
          <w:szCs w:val="24"/>
        </w:rPr>
        <w:t xml:space="preserve">; the </w:t>
      </w:r>
      <w:proofErr w:type="gramStart"/>
      <w:r w:rsidR="008B4EC6">
        <w:rPr>
          <w:rFonts w:ascii="Times New Roman" w:hAnsi="Times New Roman" w:cs="Times New Roman"/>
          <w:sz w:val="24"/>
          <w:szCs w:val="24"/>
        </w:rPr>
        <w:t>particular planting</w:t>
      </w:r>
      <w:proofErr w:type="gramEnd"/>
      <w:r w:rsidR="008B4EC6">
        <w:rPr>
          <w:rFonts w:ascii="Times New Roman" w:hAnsi="Times New Roman" w:cs="Times New Roman"/>
          <w:sz w:val="24"/>
          <w:szCs w:val="24"/>
        </w:rPr>
        <w:t xml:space="preserve"> site consists of a field with rocky soils that was previously a pasture, at the foot of a forested mountain ridge and surrounded by other fields that are typically used to grow corn and soybean. Prior to planting, the field was mown, with any remaining vegetation killed using an offset disk and the soil surface levelled using a roller harrow. </w:t>
      </w:r>
      <w:r w:rsidR="008B4EC6">
        <w:rPr>
          <w:rFonts w:ascii="Times New Roman" w:hAnsi="Times New Roman" w:cs="Times New Roman"/>
          <w:sz w:val="24"/>
          <w:szCs w:val="24"/>
        </w:rPr>
        <w:lastRenderedPageBreak/>
        <w:t xml:space="preserve">Experimental individuals were then planted on the </w:t>
      </w:r>
      <w:proofErr w:type="gramStart"/>
      <w:r w:rsidR="008B4EC6">
        <w:rPr>
          <w:rFonts w:ascii="Times New Roman" w:hAnsi="Times New Roman" w:cs="Times New Roman"/>
          <w:sz w:val="24"/>
          <w:szCs w:val="24"/>
        </w:rPr>
        <w:t>freshly-disturbed</w:t>
      </w:r>
      <w:proofErr w:type="gramEnd"/>
      <w:r w:rsidR="008B4EC6">
        <w:rPr>
          <w:rFonts w:ascii="Times New Roman" w:hAnsi="Times New Roman" w:cs="Times New Roman"/>
          <w:sz w:val="24"/>
          <w:szCs w:val="24"/>
        </w:rPr>
        <w:t xml:space="preserve"> soil</w:t>
      </w:r>
      <w:r w:rsidR="004D35BC">
        <w:rPr>
          <w:rFonts w:ascii="Times New Roman" w:hAnsi="Times New Roman" w:cs="Times New Roman"/>
          <w:sz w:val="24"/>
          <w:szCs w:val="24"/>
        </w:rPr>
        <w:t>.</w:t>
      </w:r>
      <w:r w:rsidR="008B4EC6">
        <w:rPr>
          <w:rFonts w:ascii="Times New Roman" w:hAnsi="Times New Roman" w:cs="Times New Roman"/>
          <w:sz w:val="24"/>
          <w:szCs w:val="24"/>
        </w:rPr>
        <w:t xml:space="preserve"> </w:t>
      </w:r>
      <w:r w:rsidR="004D35BC">
        <w:rPr>
          <w:rFonts w:ascii="Times New Roman" w:hAnsi="Times New Roman" w:cs="Times New Roman"/>
          <w:sz w:val="24"/>
          <w:szCs w:val="24"/>
        </w:rPr>
        <w:t>T</w:t>
      </w:r>
      <w:r w:rsidR="008B4EC6">
        <w:rPr>
          <w:rFonts w:ascii="Times New Roman" w:hAnsi="Times New Roman" w:cs="Times New Roman"/>
          <w:sz w:val="24"/>
          <w:szCs w:val="24"/>
        </w:rPr>
        <w:t xml:space="preserve">hese individuals were started from seed in a greenhouse for approximately 6 weeks, with </w:t>
      </w:r>
      <w:r w:rsidR="008B4EC6">
        <w:rPr>
          <w:rFonts w:ascii="Times New Roman" w:hAnsi="Times New Roman" w:cs="Times New Roman"/>
          <w:i/>
          <w:iCs/>
          <w:sz w:val="24"/>
          <w:szCs w:val="24"/>
        </w:rPr>
        <w:t>C. nutans</w:t>
      </w:r>
      <w:r w:rsidR="008B4EC6">
        <w:rPr>
          <w:rFonts w:ascii="Times New Roman" w:hAnsi="Times New Roman" w:cs="Times New Roman"/>
          <w:sz w:val="24"/>
          <w:szCs w:val="24"/>
        </w:rPr>
        <w:t xml:space="preserve"> seeds sourced from </w:t>
      </w:r>
      <w:proofErr w:type="gramStart"/>
      <w:r w:rsidR="008B4EC6">
        <w:rPr>
          <w:rFonts w:ascii="Times New Roman" w:hAnsi="Times New Roman" w:cs="Times New Roman"/>
          <w:sz w:val="24"/>
          <w:szCs w:val="24"/>
        </w:rPr>
        <w:t>naturally-occurring</w:t>
      </w:r>
      <w:proofErr w:type="gramEnd"/>
      <w:r w:rsidR="008B4EC6">
        <w:rPr>
          <w:rFonts w:ascii="Times New Roman" w:hAnsi="Times New Roman" w:cs="Times New Roman"/>
          <w:sz w:val="24"/>
          <w:szCs w:val="24"/>
        </w:rPr>
        <w:t xml:space="preserve"> populations</w:t>
      </w:r>
      <w:r w:rsidR="004D35BC">
        <w:rPr>
          <w:rFonts w:ascii="Times New Roman" w:hAnsi="Times New Roman" w:cs="Times New Roman"/>
          <w:sz w:val="24"/>
          <w:szCs w:val="24"/>
        </w:rPr>
        <w:t xml:space="preserve"> in central Pennsylvania;</w:t>
      </w:r>
      <w:r w:rsidR="008B4EC6">
        <w:rPr>
          <w:rFonts w:ascii="Times New Roman" w:hAnsi="Times New Roman" w:cs="Times New Roman"/>
          <w:sz w:val="24"/>
          <w:szCs w:val="24"/>
        </w:rPr>
        <w:t xml:space="preserve"> </w:t>
      </w:r>
      <w:r w:rsidR="004D35BC">
        <w:rPr>
          <w:rFonts w:ascii="Times New Roman" w:hAnsi="Times New Roman" w:cs="Times New Roman"/>
          <w:i/>
          <w:iCs/>
          <w:sz w:val="24"/>
          <w:szCs w:val="24"/>
        </w:rPr>
        <w:t>C. nutans</w:t>
      </w:r>
      <w:r w:rsidR="004D35BC">
        <w:rPr>
          <w:rFonts w:ascii="Times New Roman" w:hAnsi="Times New Roman" w:cs="Times New Roman"/>
          <w:sz w:val="24"/>
          <w:szCs w:val="24"/>
        </w:rPr>
        <w:t xml:space="preserve"> seeds were gathered in the Harrisburg area, while </w:t>
      </w:r>
      <w:r w:rsidR="004D35BC">
        <w:rPr>
          <w:rFonts w:ascii="Times New Roman" w:hAnsi="Times New Roman" w:cs="Times New Roman"/>
          <w:i/>
          <w:iCs/>
          <w:sz w:val="24"/>
          <w:szCs w:val="24"/>
        </w:rPr>
        <w:t xml:space="preserve">C. </w:t>
      </w:r>
      <w:proofErr w:type="spellStart"/>
      <w:r w:rsidR="004D35BC">
        <w:rPr>
          <w:rFonts w:ascii="Times New Roman" w:hAnsi="Times New Roman" w:cs="Times New Roman"/>
          <w:i/>
          <w:iCs/>
          <w:sz w:val="24"/>
          <w:szCs w:val="24"/>
        </w:rPr>
        <w:t>acanthoides</w:t>
      </w:r>
      <w:proofErr w:type="spellEnd"/>
      <w:r w:rsidR="004D35BC">
        <w:rPr>
          <w:rFonts w:ascii="Times New Roman" w:hAnsi="Times New Roman" w:cs="Times New Roman"/>
          <w:sz w:val="24"/>
          <w:szCs w:val="24"/>
        </w:rPr>
        <w:t xml:space="preserve"> seeds </w:t>
      </w:r>
      <w:proofErr w:type="spellStart"/>
      <w:r w:rsidR="004D35BC">
        <w:rPr>
          <w:rFonts w:ascii="Times New Roman" w:hAnsi="Times New Roman" w:cs="Times New Roman"/>
          <w:sz w:val="24"/>
          <w:szCs w:val="24"/>
        </w:rPr>
        <w:t>wee</w:t>
      </w:r>
      <w:proofErr w:type="spellEnd"/>
      <w:r w:rsidR="004D35BC">
        <w:rPr>
          <w:rFonts w:ascii="Times New Roman" w:hAnsi="Times New Roman" w:cs="Times New Roman"/>
          <w:sz w:val="24"/>
          <w:szCs w:val="24"/>
        </w:rPr>
        <w:t xml:space="preserve"> gathered in the State College area.</w:t>
      </w:r>
      <w:r w:rsidR="007941BF">
        <w:rPr>
          <w:rFonts w:ascii="Times New Roman" w:hAnsi="Times New Roman" w:cs="Times New Roman"/>
          <w:sz w:val="24"/>
          <w:szCs w:val="24"/>
        </w:rPr>
        <w:t xml:space="preserve"> Planting occurred in </w:t>
      </w:r>
      <w:r w:rsidR="00BF6BDC">
        <w:rPr>
          <w:rFonts w:ascii="Times New Roman" w:hAnsi="Times New Roman" w:cs="Times New Roman"/>
          <w:sz w:val="24"/>
          <w:szCs w:val="24"/>
        </w:rPr>
        <w:t>early November</w:t>
      </w:r>
      <w:r w:rsidR="007941BF">
        <w:rPr>
          <w:rFonts w:ascii="Times New Roman" w:hAnsi="Times New Roman" w:cs="Times New Roman"/>
          <w:sz w:val="24"/>
          <w:szCs w:val="24"/>
        </w:rPr>
        <w:t xml:space="preserve"> of 2020</w:t>
      </w:r>
      <w:r w:rsidR="00D00BC1">
        <w:rPr>
          <w:rFonts w:ascii="Times New Roman" w:hAnsi="Times New Roman" w:cs="Times New Roman"/>
          <w:sz w:val="24"/>
          <w:szCs w:val="24"/>
        </w:rPr>
        <w:t>, and the initial size of the thistle rosettes was measured approximately two weeks later.</w:t>
      </w:r>
    </w:p>
    <w:p w14:paraId="1826C0B3" w14:textId="3ECADC67" w:rsidR="00D31425" w:rsidRDefault="00D31425"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Individuals of each species were planted in groups of four, with individuals placed on the corners of a square 25 cm apart. Within each group, individuals were </w:t>
      </w:r>
      <w:proofErr w:type="gramStart"/>
      <w:r>
        <w:rPr>
          <w:rFonts w:ascii="Times New Roman" w:hAnsi="Times New Roman" w:cs="Times New Roman"/>
          <w:sz w:val="24"/>
          <w:szCs w:val="24"/>
        </w:rPr>
        <w:t>randomly-assigned</w:t>
      </w:r>
      <w:proofErr w:type="gramEnd"/>
      <w:r>
        <w:rPr>
          <w:rFonts w:ascii="Times New Roman" w:hAnsi="Times New Roman" w:cs="Times New Roman"/>
          <w:sz w:val="24"/>
          <w:szCs w:val="24"/>
        </w:rPr>
        <w:t xml:space="preserve"> four trimming treatments: a no-trimming control, trimming at either 5 or 10 cm, and trimming at 0 cm (i.e. at the ground surface). These groups for each species were</w:t>
      </w:r>
      <w:r w:rsidR="00C6761E">
        <w:rPr>
          <w:rFonts w:ascii="Times New Roman" w:hAnsi="Times New Roman" w:cs="Times New Roman"/>
          <w:sz w:val="24"/>
          <w:szCs w:val="24"/>
        </w:rPr>
        <w:t xml:space="preserve"> placed in a larger 5 x 6 grid with each group 2 m apart,</w:t>
      </w:r>
      <w:r>
        <w:rPr>
          <w:rFonts w:ascii="Times New Roman" w:hAnsi="Times New Roman" w:cs="Times New Roman"/>
          <w:sz w:val="24"/>
          <w:szCs w:val="24"/>
        </w:rPr>
        <w:t xml:space="preserve"> </w:t>
      </w:r>
      <w:r w:rsidR="00C6761E">
        <w:rPr>
          <w:rFonts w:ascii="Times New Roman" w:hAnsi="Times New Roman" w:cs="Times New Roman"/>
          <w:sz w:val="24"/>
          <w:szCs w:val="24"/>
        </w:rPr>
        <w:t>following a blocked design with random arrangement by species in each row. Within each row, several groups from each species were randomly selected to be fit with a fibreglass open-top chamber (OTC)</w:t>
      </w:r>
      <w:r w:rsidR="00A60085">
        <w:rPr>
          <w:rFonts w:ascii="Times New Roman" w:hAnsi="Times New Roman" w:cs="Times New Roman"/>
          <w:sz w:val="24"/>
          <w:szCs w:val="24"/>
        </w:rPr>
        <w:t xml:space="preserve">. </w:t>
      </w:r>
      <w:r w:rsidR="000157A9">
        <w:rPr>
          <w:rFonts w:ascii="Times New Roman" w:hAnsi="Times New Roman" w:cs="Times New Roman"/>
          <w:sz w:val="24"/>
          <w:szCs w:val="24"/>
        </w:rPr>
        <w:t>The</w:t>
      </w:r>
      <w:r w:rsidR="00A60085">
        <w:rPr>
          <w:rFonts w:ascii="Times New Roman" w:hAnsi="Times New Roman" w:cs="Times New Roman"/>
          <w:sz w:val="24"/>
          <w:szCs w:val="24"/>
        </w:rPr>
        <w:t xml:space="preserve"> OTC</w:t>
      </w:r>
      <w:r w:rsidR="000157A9">
        <w:rPr>
          <w:rFonts w:ascii="Times New Roman" w:hAnsi="Times New Roman" w:cs="Times New Roman"/>
          <w:sz w:val="24"/>
          <w:szCs w:val="24"/>
        </w:rPr>
        <w:t>s</w:t>
      </w:r>
      <w:r w:rsidR="00A60085">
        <w:rPr>
          <w:rFonts w:ascii="Times New Roman" w:hAnsi="Times New Roman" w:cs="Times New Roman"/>
          <w:sz w:val="24"/>
          <w:szCs w:val="24"/>
        </w:rPr>
        <w:t xml:space="preserve">, built to specification based on the </w:t>
      </w:r>
      <w:r w:rsidR="00A60085" w:rsidRPr="00283B6D">
        <w:rPr>
          <w:rFonts w:ascii="Times New Roman" w:hAnsi="Times New Roman" w:cs="Times New Roman"/>
          <w:sz w:val="24"/>
          <w:szCs w:val="24"/>
        </w:rPr>
        <w:t>International Tundra Experiment Manual (</w:t>
      </w:r>
      <w:proofErr w:type="spellStart"/>
      <w:r w:rsidR="00A60085" w:rsidRPr="00283B6D">
        <w:rPr>
          <w:rFonts w:ascii="Times New Roman" w:hAnsi="Times New Roman" w:cs="Times New Roman"/>
          <w:sz w:val="24"/>
          <w:szCs w:val="24"/>
        </w:rPr>
        <w:t>Molau</w:t>
      </w:r>
      <w:proofErr w:type="spellEnd"/>
      <w:r w:rsidR="00A60085" w:rsidRPr="00283B6D">
        <w:rPr>
          <w:rFonts w:ascii="Times New Roman" w:hAnsi="Times New Roman" w:cs="Times New Roman"/>
          <w:sz w:val="24"/>
          <w:szCs w:val="24"/>
        </w:rPr>
        <w:t xml:space="preserve"> and </w:t>
      </w:r>
      <w:proofErr w:type="spellStart"/>
      <w:r w:rsidR="00A60085" w:rsidRPr="00283B6D">
        <w:rPr>
          <w:rFonts w:ascii="Times New Roman" w:hAnsi="Times New Roman" w:cs="Times New Roman"/>
          <w:sz w:val="24"/>
          <w:szCs w:val="24"/>
        </w:rPr>
        <w:t>Mølgaard</w:t>
      </w:r>
      <w:proofErr w:type="spellEnd"/>
      <w:r w:rsidR="00A60085" w:rsidRPr="00283B6D">
        <w:rPr>
          <w:rFonts w:ascii="Times New Roman" w:hAnsi="Times New Roman" w:cs="Times New Roman"/>
          <w:sz w:val="24"/>
          <w:szCs w:val="24"/>
        </w:rPr>
        <w:t xml:space="preserve"> 1996)</w:t>
      </w:r>
      <w:r w:rsidR="00A60085">
        <w:rPr>
          <w:rFonts w:ascii="Times New Roman" w:hAnsi="Times New Roman" w:cs="Times New Roman"/>
          <w:sz w:val="24"/>
          <w:szCs w:val="24"/>
        </w:rPr>
        <w:t xml:space="preserve">, has been shown to increase growing temperatures by approximately </w:t>
      </w:r>
      <w:r w:rsidR="00A60085" w:rsidRPr="00283B6D">
        <w:rPr>
          <w:rFonts w:ascii="Times New Roman" w:hAnsi="Times New Roman" w:cs="Times New Roman"/>
          <w:sz w:val="24"/>
          <w:szCs w:val="24"/>
        </w:rPr>
        <w:t>0.</w:t>
      </w:r>
      <w:r w:rsidR="00A60085">
        <w:rPr>
          <w:rFonts w:ascii="Times New Roman" w:hAnsi="Times New Roman" w:cs="Times New Roman"/>
          <w:sz w:val="24"/>
          <w:szCs w:val="24"/>
        </w:rPr>
        <w:t>6</w:t>
      </w:r>
      <w:r w:rsidR="00A60085" w:rsidRPr="00283B6D">
        <w:rPr>
          <w:rFonts w:ascii="Times New Roman" w:hAnsi="Times New Roman" w:cs="Times New Roman"/>
          <w:sz w:val="24"/>
          <w:szCs w:val="24"/>
        </w:rPr>
        <w:t xml:space="preserve"> °C</w:t>
      </w:r>
      <w:r w:rsidR="00A60085">
        <w:rPr>
          <w:rFonts w:ascii="Times New Roman" w:hAnsi="Times New Roman" w:cs="Times New Roman"/>
          <w:sz w:val="24"/>
          <w:szCs w:val="24"/>
        </w:rPr>
        <w:t xml:space="preserve"> without affecting other variables that may influence how the experimental individuals grow, such as soil moisture or snow depth (</w:t>
      </w:r>
      <w:r w:rsidR="00A60085" w:rsidRPr="00283B6D">
        <w:rPr>
          <w:rFonts w:ascii="Times New Roman" w:hAnsi="Times New Roman" w:cs="Times New Roman"/>
          <w:sz w:val="24"/>
          <w:szCs w:val="24"/>
        </w:rPr>
        <w:t xml:space="preserve">Zhang </w:t>
      </w:r>
      <w:r w:rsidR="00A60085" w:rsidRPr="00283B6D">
        <w:rPr>
          <w:rFonts w:ascii="Times New Roman" w:hAnsi="Times New Roman" w:cs="Times New Roman"/>
          <w:i/>
          <w:iCs/>
          <w:sz w:val="24"/>
          <w:szCs w:val="24"/>
        </w:rPr>
        <w:t>et al</w:t>
      </w:r>
      <w:r w:rsidR="00A60085" w:rsidRPr="00283B6D">
        <w:rPr>
          <w:rFonts w:ascii="Times New Roman" w:hAnsi="Times New Roman" w:cs="Times New Roman"/>
          <w:sz w:val="24"/>
          <w:szCs w:val="24"/>
        </w:rPr>
        <w:t>. 2011</w:t>
      </w:r>
      <w:r w:rsidR="00BC3457">
        <w:rPr>
          <w:rFonts w:ascii="Times New Roman" w:hAnsi="Times New Roman" w:cs="Times New Roman"/>
          <w:sz w:val="24"/>
          <w:szCs w:val="24"/>
        </w:rPr>
        <w:t>b</w:t>
      </w:r>
      <w:r w:rsidR="00A60085">
        <w:rPr>
          <w:rFonts w:ascii="Times New Roman" w:hAnsi="Times New Roman" w:cs="Times New Roman"/>
          <w:sz w:val="24"/>
          <w:szCs w:val="24"/>
        </w:rPr>
        <w:t>).</w:t>
      </w:r>
      <w:r w:rsidR="00335AA1">
        <w:rPr>
          <w:rFonts w:ascii="Times New Roman" w:hAnsi="Times New Roman" w:cs="Times New Roman"/>
          <w:sz w:val="24"/>
          <w:szCs w:val="24"/>
        </w:rPr>
        <w:t xml:space="preserve"> For each species, there were a total of 7 </w:t>
      </w:r>
      <w:proofErr w:type="spellStart"/>
      <w:r w:rsidR="00335AA1">
        <w:rPr>
          <w:rFonts w:ascii="Times New Roman" w:hAnsi="Times New Roman" w:cs="Times New Roman"/>
          <w:sz w:val="24"/>
          <w:szCs w:val="24"/>
        </w:rPr>
        <w:t>unwarmed</w:t>
      </w:r>
      <w:proofErr w:type="spellEnd"/>
      <w:r w:rsidR="00335AA1">
        <w:rPr>
          <w:rFonts w:ascii="Times New Roman" w:hAnsi="Times New Roman" w:cs="Times New Roman"/>
          <w:sz w:val="24"/>
          <w:szCs w:val="24"/>
        </w:rPr>
        <w:t xml:space="preserve"> groups and 8 warmed groups; this results in a sample size of 7 individuals for each of</w:t>
      </w:r>
      <w:r w:rsidR="000157A9">
        <w:rPr>
          <w:rFonts w:ascii="Times New Roman" w:hAnsi="Times New Roman" w:cs="Times New Roman"/>
          <w:sz w:val="24"/>
          <w:szCs w:val="24"/>
        </w:rPr>
        <w:t xml:space="preserve"> the</w:t>
      </w:r>
      <w:r w:rsidR="00335AA1">
        <w:rPr>
          <w:rFonts w:ascii="Times New Roman" w:hAnsi="Times New Roman" w:cs="Times New Roman"/>
          <w:sz w:val="24"/>
          <w:szCs w:val="24"/>
        </w:rPr>
        <w:t xml:space="preserve"> 8 unique combinations of trimming treatment and species for the </w:t>
      </w:r>
      <w:proofErr w:type="spellStart"/>
      <w:r w:rsidR="00335AA1">
        <w:rPr>
          <w:rFonts w:ascii="Times New Roman" w:hAnsi="Times New Roman" w:cs="Times New Roman"/>
          <w:sz w:val="24"/>
          <w:szCs w:val="24"/>
        </w:rPr>
        <w:t>unwarmed</w:t>
      </w:r>
      <w:proofErr w:type="spellEnd"/>
      <w:r w:rsidR="00335AA1">
        <w:rPr>
          <w:rFonts w:ascii="Times New Roman" w:hAnsi="Times New Roman" w:cs="Times New Roman"/>
          <w:sz w:val="24"/>
          <w:szCs w:val="24"/>
        </w:rPr>
        <w:t xml:space="preserve"> treatment, and a sample size of 8 individuals for each of</w:t>
      </w:r>
      <w:r w:rsidR="000157A9">
        <w:rPr>
          <w:rFonts w:ascii="Times New Roman" w:hAnsi="Times New Roman" w:cs="Times New Roman"/>
          <w:sz w:val="24"/>
          <w:szCs w:val="24"/>
        </w:rPr>
        <w:t xml:space="preserve"> the</w:t>
      </w:r>
      <w:r w:rsidR="00335AA1">
        <w:rPr>
          <w:rFonts w:ascii="Times New Roman" w:hAnsi="Times New Roman" w:cs="Times New Roman"/>
          <w:sz w:val="24"/>
          <w:szCs w:val="24"/>
        </w:rPr>
        <w:t xml:space="preserve"> 8 unique combinations of trimming treatment and species for the warmed treatment.</w:t>
      </w:r>
    </w:p>
    <w:p w14:paraId="6717C3AD" w14:textId="4C4C7536" w:rsidR="00471DE0" w:rsidRPr="00BE30E5" w:rsidRDefault="000157A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Trimming treatments</w:t>
      </w:r>
      <w:r w:rsidR="00D10B8B">
        <w:rPr>
          <w:rFonts w:ascii="Times New Roman" w:hAnsi="Times New Roman" w:cs="Times New Roman"/>
          <w:sz w:val="24"/>
          <w:szCs w:val="24"/>
        </w:rPr>
        <w:t xml:space="preserve">, based on those in a similar experiment by Zhang </w:t>
      </w:r>
      <w:r w:rsidR="00D10B8B" w:rsidRPr="00D10B8B">
        <w:rPr>
          <w:rFonts w:ascii="Times New Roman" w:hAnsi="Times New Roman" w:cs="Times New Roman"/>
          <w:i/>
          <w:iCs/>
          <w:sz w:val="24"/>
          <w:szCs w:val="24"/>
        </w:rPr>
        <w:t>et al.</w:t>
      </w:r>
      <w:r w:rsidR="00D10B8B">
        <w:rPr>
          <w:rFonts w:ascii="Times New Roman" w:hAnsi="Times New Roman" w:cs="Times New Roman"/>
          <w:sz w:val="24"/>
          <w:szCs w:val="24"/>
        </w:rPr>
        <w:t xml:space="preserve"> (2011</w:t>
      </w:r>
      <w:r w:rsidR="00BC3457">
        <w:rPr>
          <w:rFonts w:ascii="Times New Roman" w:hAnsi="Times New Roman" w:cs="Times New Roman"/>
          <w:sz w:val="24"/>
          <w:szCs w:val="24"/>
        </w:rPr>
        <w:t>a</w:t>
      </w:r>
      <w:r w:rsidR="00D10B8B">
        <w:rPr>
          <w:rFonts w:ascii="Times New Roman" w:hAnsi="Times New Roman" w:cs="Times New Roman"/>
          <w:sz w:val="24"/>
          <w:szCs w:val="24"/>
        </w:rPr>
        <w:t xml:space="preserve">), </w:t>
      </w:r>
      <w:r>
        <w:rPr>
          <w:rFonts w:ascii="Times New Roman" w:hAnsi="Times New Roman" w:cs="Times New Roman"/>
          <w:sz w:val="24"/>
          <w:szCs w:val="24"/>
        </w:rPr>
        <w:t>started in May 2021</w:t>
      </w:r>
      <w:r w:rsidR="00471DE0">
        <w:rPr>
          <w:rFonts w:ascii="Times New Roman" w:hAnsi="Times New Roman" w:cs="Times New Roman"/>
          <w:sz w:val="24"/>
          <w:szCs w:val="24"/>
        </w:rPr>
        <w:t xml:space="preserve"> and </w:t>
      </w:r>
      <w:r>
        <w:rPr>
          <w:rFonts w:ascii="Times New Roman" w:hAnsi="Times New Roman" w:cs="Times New Roman"/>
          <w:sz w:val="24"/>
          <w:szCs w:val="24"/>
        </w:rPr>
        <w:t>were conducted weekly</w:t>
      </w:r>
      <w:r w:rsidR="00471DE0">
        <w:rPr>
          <w:rFonts w:ascii="Times New Roman" w:hAnsi="Times New Roman" w:cs="Times New Roman"/>
          <w:sz w:val="24"/>
          <w:szCs w:val="24"/>
        </w:rPr>
        <w:t xml:space="preserve"> until December 2021 before being paused for the winter; </w:t>
      </w:r>
      <w:r>
        <w:rPr>
          <w:rFonts w:ascii="Times New Roman" w:hAnsi="Times New Roman" w:cs="Times New Roman"/>
          <w:sz w:val="24"/>
          <w:szCs w:val="24"/>
        </w:rPr>
        <w:t>the treatments</w:t>
      </w:r>
      <w:r w:rsidR="00471DE0">
        <w:rPr>
          <w:rFonts w:ascii="Times New Roman" w:hAnsi="Times New Roman" w:cs="Times New Roman"/>
          <w:sz w:val="24"/>
          <w:szCs w:val="24"/>
        </w:rPr>
        <w:t xml:space="preserve"> </w:t>
      </w:r>
      <w:r>
        <w:rPr>
          <w:rFonts w:ascii="Times New Roman" w:hAnsi="Times New Roman" w:cs="Times New Roman"/>
          <w:sz w:val="24"/>
          <w:szCs w:val="24"/>
        </w:rPr>
        <w:t>were then</w:t>
      </w:r>
      <w:r w:rsidR="00471DE0">
        <w:rPr>
          <w:rFonts w:ascii="Times New Roman" w:hAnsi="Times New Roman" w:cs="Times New Roman"/>
          <w:sz w:val="24"/>
          <w:szCs w:val="24"/>
        </w:rPr>
        <w:t xml:space="preserve"> resumed in </w:t>
      </w:r>
      <w:r>
        <w:rPr>
          <w:rFonts w:ascii="Times New Roman" w:hAnsi="Times New Roman" w:cs="Times New Roman"/>
          <w:sz w:val="24"/>
          <w:szCs w:val="24"/>
        </w:rPr>
        <w:t>May</w:t>
      </w:r>
      <w:r w:rsidR="00471DE0">
        <w:rPr>
          <w:rFonts w:ascii="Times New Roman" w:hAnsi="Times New Roman" w:cs="Times New Roman"/>
          <w:sz w:val="24"/>
          <w:szCs w:val="24"/>
        </w:rPr>
        <w:t xml:space="preserve"> 2022 and continued until all plants died</w:t>
      </w:r>
      <w:r>
        <w:rPr>
          <w:rFonts w:ascii="Times New Roman" w:hAnsi="Times New Roman" w:cs="Times New Roman"/>
          <w:sz w:val="24"/>
          <w:szCs w:val="24"/>
        </w:rPr>
        <w:t xml:space="preserve"> or completed their life cycle at the end of the summer</w:t>
      </w:r>
      <w:r w:rsidR="00471DE0">
        <w:rPr>
          <w:rFonts w:ascii="Times New Roman" w:hAnsi="Times New Roman" w:cs="Times New Roman"/>
          <w:sz w:val="24"/>
          <w:szCs w:val="24"/>
        </w:rPr>
        <w:t>.</w:t>
      </w:r>
      <w:r w:rsidR="00EB6852">
        <w:rPr>
          <w:rFonts w:ascii="Times New Roman" w:hAnsi="Times New Roman" w:cs="Times New Roman"/>
          <w:sz w:val="24"/>
          <w:szCs w:val="24"/>
        </w:rPr>
        <w:t xml:space="preserve"> Vegetation surrounding the experimental individuals was also trimmed </w:t>
      </w:r>
      <w:r>
        <w:rPr>
          <w:rFonts w:ascii="Times New Roman" w:hAnsi="Times New Roman" w:cs="Times New Roman"/>
          <w:sz w:val="24"/>
          <w:szCs w:val="24"/>
        </w:rPr>
        <w:t xml:space="preserve">on a regular basis </w:t>
      </w:r>
      <w:proofErr w:type="gramStart"/>
      <w:r w:rsidR="00EB6852">
        <w:rPr>
          <w:rFonts w:ascii="Times New Roman" w:hAnsi="Times New Roman" w:cs="Times New Roman"/>
          <w:sz w:val="24"/>
          <w:szCs w:val="24"/>
        </w:rPr>
        <w:t>in order to</w:t>
      </w:r>
      <w:proofErr w:type="gramEnd"/>
      <w:r w:rsidR="00EB6852">
        <w:rPr>
          <w:rFonts w:ascii="Times New Roman" w:hAnsi="Times New Roman" w:cs="Times New Roman"/>
          <w:sz w:val="24"/>
          <w:szCs w:val="24"/>
        </w:rPr>
        <w:t xml:space="preserve"> simulate the disturbed environments in which these thistles are</w:t>
      </w:r>
      <w:r>
        <w:rPr>
          <w:rFonts w:ascii="Times New Roman" w:hAnsi="Times New Roman" w:cs="Times New Roman"/>
          <w:sz w:val="24"/>
          <w:szCs w:val="24"/>
        </w:rPr>
        <w:t xml:space="preserve"> typically</w:t>
      </w:r>
      <w:r w:rsidR="00EB6852">
        <w:rPr>
          <w:rFonts w:ascii="Times New Roman" w:hAnsi="Times New Roman" w:cs="Times New Roman"/>
          <w:sz w:val="24"/>
          <w:szCs w:val="24"/>
        </w:rPr>
        <w:t xml:space="preserve"> found.</w:t>
      </w:r>
      <w:r w:rsidR="00471DE0">
        <w:rPr>
          <w:rFonts w:ascii="Times New Roman" w:hAnsi="Times New Roman" w:cs="Times New Roman"/>
          <w:sz w:val="24"/>
          <w:szCs w:val="24"/>
        </w:rPr>
        <w:t xml:space="preserve"> Each week, before trimming occurred, </w:t>
      </w:r>
      <w:r>
        <w:rPr>
          <w:rFonts w:ascii="Times New Roman" w:hAnsi="Times New Roman" w:cs="Times New Roman"/>
          <w:sz w:val="24"/>
          <w:szCs w:val="24"/>
        </w:rPr>
        <w:t xml:space="preserve">measurements were made on the height of </w:t>
      </w:r>
      <w:proofErr w:type="gramStart"/>
      <w:r>
        <w:rPr>
          <w:rFonts w:ascii="Times New Roman" w:hAnsi="Times New Roman" w:cs="Times New Roman"/>
          <w:sz w:val="24"/>
          <w:szCs w:val="24"/>
        </w:rPr>
        <w:t>each individual</w:t>
      </w:r>
      <w:proofErr w:type="gramEnd"/>
      <w:r>
        <w:rPr>
          <w:rFonts w:ascii="Times New Roman" w:hAnsi="Times New Roman" w:cs="Times New Roman"/>
          <w:sz w:val="24"/>
          <w:szCs w:val="24"/>
        </w:rPr>
        <w:t xml:space="preserve"> as well as the total number of main stems</w:t>
      </w:r>
      <w:r w:rsidR="00D10B8B">
        <w:rPr>
          <w:rFonts w:ascii="Times New Roman" w:hAnsi="Times New Roman" w:cs="Times New Roman"/>
          <w:sz w:val="24"/>
          <w:szCs w:val="24"/>
        </w:rPr>
        <w:t>, as the number of buds and capitula for individuals that produced them</w:t>
      </w:r>
      <w:r w:rsidR="00620384">
        <w:rPr>
          <w:rFonts w:ascii="Times New Roman" w:hAnsi="Times New Roman" w:cs="Times New Roman"/>
          <w:sz w:val="24"/>
          <w:szCs w:val="24"/>
        </w:rPr>
        <w:t xml:space="preserve"> was also recorded</w:t>
      </w:r>
      <w:r w:rsidR="00D10B8B">
        <w:rPr>
          <w:rFonts w:ascii="Times New Roman" w:hAnsi="Times New Roman" w:cs="Times New Roman"/>
          <w:sz w:val="24"/>
          <w:szCs w:val="24"/>
        </w:rPr>
        <w:t>.</w:t>
      </w:r>
      <w:r w:rsidR="00620384">
        <w:rPr>
          <w:rFonts w:ascii="Times New Roman" w:hAnsi="Times New Roman" w:cs="Times New Roman"/>
          <w:sz w:val="24"/>
          <w:szCs w:val="24"/>
        </w:rPr>
        <w:t xml:space="preserve"> Survival status was noted as well, with survival defined as the presence of any green foliage above the soil surface.</w:t>
      </w:r>
    </w:p>
    <w:p w14:paraId="7A824085" w14:textId="77777777" w:rsidR="00E07499" w:rsidRDefault="00E07499" w:rsidP="00D91FCE">
      <w:pPr>
        <w:spacing w:line="240" w:lineRule="auto"/>
        <w:jc w:val="both"/>
        <w:rPr>
          <w:rFonts w:ascii="Times New Roman" w:hAnsi="Times New Roman" w:cs="Times New Roman"/>
          <w:b/>
          <w:bCs/>
          <w:i/>
          <w:iCs/>
          <w:sz w:val="24"/>
          <w:szCs w:val="24"/>
        </w:rPr>
      </w:pPr>
    </w:p>
    <w:p w14:paraId="4DF19066" w14:textId="1CCDB779" w:rsidR="00E07499" w:rsidRDefault="00E07499" w:rsidP="00D91FCE">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Statistical analyses</w:t>
      </w:r>
    </w:p>
    <w:p w14:paraId="07E538E8" w14:textId="0301A9D6" w:rsidR="00E07499" w:rsidRDefault="00AD6A00" w:rsidP="00D312F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All statistical analyses were performed in R version 4.0.3</w:t>
      </w:r>
      <w:r w:rsidR="003A0B9B">
        <w:rPr>
          <w:rFonts w:ascii="Times New Roman" w:hAnsi="Times New Roman" w:cs="Times New Roman"/>
          <w:sz w:val="24"/>
          <w:szCs w:val="24"/>
        </w:rPr>
        <w:t xml:space="preserve"> </w:t>
      </w:r>
      <w:r w:rsidR="003A0B9B" w:rsidRPr="00283B6D">
        <w:rPr>
          <w:rFonts w:ascii="Times New Roman" w:hAnsi="Times New Roman" w:cs="Times New Roman"/>
          <w:sz w:val="24"/>
          <w:szCs w:val="24"/>
        </w:rPr>
        <w:t>(R Development Core Team, 2009)</w:t>
      </w:r>
      <w:r>
        <w:rPr>
          <w:rFonts w:ascii="Times New Roman" w:hAnsi="Times New Roman" w:cs="Times New Roman"/>
          <w:sz w:val="24"/>
          <w:szCs w:val="24"/>
        </w:rPr>
        <w:t xml:space="preserve">. </w:t>
      </w:r>
      <w:r w:rsidR="00BC3457">
        <w:rPr>
          <w:rFonts w:ascii="Times New Roman" w:hAnsi="Times New Roman" w:cs="Times New Roman"/>
          <w:sz w:val="24"/>
          <w:szCs w:val="24"/>
        </w:rPr>
        <w:t xml:space="preserve">To quantify survival over time, we take the same approach as Zhang </w:t>
      </w:r>
      <w:r w:rsidR="00BC3457" w:rsidRPr="00D10B8B">
        <w:rPr>
          <w:rFonts w:ascii="Times New Roman" w:hAnsi="Times New Roman" w:cs="Times New Roman"/>
          <w:i/>
          <w:iCs/>
          <w:sz w:val="24"/>
          <w:szCs w:val="24"/>
        </w:rPr>
        <w:t>et al.</w:t>
      </w:r>
      <w:r w:rsidR="00BC3457">
        <w:rPr>
          <w:rFonts w:ascii="Times New Roman" w:hAnsi="Times New Roman" w:cs="Times New Roman"/>
          <w:sz w:val="24"/>
          <w:szCs w:val="24"/>
        </w:rPr>
        <w:t xml:space="preserve"> (2011</w:t>
      </w:r>
      <w:r w:rsidR="00683F5B">
        <w:rPr>
          <w:rFonts w:ascii="Times New Roman" w:hAnsi="Times New Roman" w:cs="Times New Roman"/>
          <w:sz w:val="24"/>
          <w:szCs w:val="24"/>
        </w:rPr>
        <w:t>a</w:t>
      </w:r>
      <w:r w:rsidR="00BC3457">
        <w:rPr>
          <w:rFonts w:ascii="Times New Roman" w:hAnsi="Times New Roman" w:cs="Times New Roman"/>
          <w:sz w:val="24"/>
          <w:szCs w:val="24"/>
        </w:rPr>
        <w:t xml:space="preserve">) </w:t>
      </w:r>
      <w:r w:rsidR="00D312FE">
        <w:rPr>
          <w:rFonts w:ascii="Times New Roman" w:hAnsi="Times New Roman" w:cs="Times New Roman"/>
          <w:sz w:val="24"/>
          <w:szCs w:val="24"/>
        </w:rPr>
        <w:t>by fitting a parametric regression</w:t>
      </w:r>
      <w:r w:rsidR="007C0CAC">
        <w:rPr>
          <w:rFonts w:ascii="Times New Roman" w:hAnsi="Times New Roman" w:cs="Times New Roman"/>
          <w:sz w:val="24"/>
          <w:szCs w:val="24"/>
        </w:rPr>
        <w:t xml:space="preserve"> model</w:t>
      </w:r>
      <w:r w:rsidR="00D312FE">
        <w:rPr>
          <w:rFonts w:ascii="Times New Roman" w:hAnsi="Times New Roman" w:cs="Times New Roman"/>
          <w:sz w:val="24"/>
          <w:szCs w:val="24"/>
        </w:rPr>
        <w:t xml:space="preserve"> with a Weibull distribution to account for the increasing probability of death over time; this was done using the </w:t>
      </w:r>
      <w:proofErr w:type="spellStart"/>
      <w:r w:rsidR="00D312FE" w:rsidRPr="00D312FE">
        <w:rPr>
          <w:rFonts w:ascii="Consolas" w:hAnsi="Consolas" w:cs="Times New Roman"/>
          <w:b/>
          <w:bCs/>
          <w:sz w:val="23"/>
          <w:szCs w:val="23"/>
        </w:rPr>
        <w:t>survreg</w:t>
      </w:r>
      <w:proofErr w:type="spellEnd"/>
      <w:r w:rsidR="00D312FE">
        <w:rPr>
          <w:rFonts w:ascii="Times New Roman" w:hAnsi="Times New Roman" w:cs="Times New Roman"/>
          <w:sz w:val="24"/>
          <w:szCs w:val="24"/>
        </w:rPr>
        <w:t xml:space="preserve"> function in the </w:t>
      </w:r>
      <w:r w:rsidR="00D312FE" w:rsidRPr="00D312FE">
        <w:rPr>
          <w:rFonts w:ascii="Consolas" w:hAnsi="Consolas" w:cs="Times New Roman"/>
          <w:b/>
          <w:bCs/>
          <w:sz w:val="23"/>
          <w:szCs w:val="23"/>
        </w:rPr>
        <w:t>survival</w:t>
      </w:r>
      <w:r w:rsidR="00D312FE">
        <w:rPr>
          <w:rFonts w:ascii="Times New Roman" w:hAnsi="Times New Roman" w:cs="Times New Roman"/>
          <w:sz w:val="24"/>
          <w:szCs w:val="24"/>
        </w:rPr>
        <w:t xml:space="preserve"> package version 3.2-7 (</w:t>
      </w:r>
      <w:proofErr w:type="spellStart"/>
      <w:r w:rsidR="00D312FE">
        <w:rPr>
          <w:rFonts w:ascii="Times New Roman" w:hAnsi="Times New Roman" w:cs="Times New Roman"/>
          <w:sz w:val="24"/>
          <w:szCs w:val="24"/>
        </w:rPr>
        <w:t>Therneau</w:t>
      </w:r>
      <w:proofErr w:type="spellEnd"/>
      <w:r w:rsidR="00D312FE">
        <w:rPr>
          <w:rFonts w:ascii="Times New Roman" w:hAnsi="Times New Roman" w:cs="Times New Roman"/>
          <w:sz w:val="24"/>
          <w:szCs w:val="24"/>
        </w:rPr>
        <w:t xml:space="preserve"> 2020)</w:t>
      </w:r>
      <w:r w:rsidR="00904A1C">
        <w:rPr>
          <w:rFonts w:ascii="Times New Roman" w:hAnsi="Times New Roman" w:cs="Times New Roman"/>
          <w:sz w:val="24"/>
          <w:szCs w:val="24"/>
        </w:rPr>
        <w:t>, with warming and trimming height as treatments.</w:t>
      </w:r>
      <w:r w:rsidR="00620384">
        <w:rPr>
          <w:rFonts w:ascii="Times New Roman" w:hAnsi="Times New Roman" w:cs="Times New Roman"/>
          <w:sz w:val="24"/>
          <w:szCs w:val="24"/>
        </w:rPr>
        <w:t xml:space="preserve"> Height and number of stems were modelled using a similar approach as Zhang </w:t>
      </w:r>
      <w:r w:rsidR="00620384" w:rsidRPr="00D10B8B">
        <w:rPr>
          <w:rFonts w:ascii="Times New Roman" w:hAnsi="Times New Roman" w:cs="Times New Roman"/>
          <w:i/>
          <w:iCs/>
          <w:sz w:val="24"/>
          <w:szCs w:val="24"/>
        </w:rPr>
        <w:t>et al.</w:t>
      </w:r>
      <w:r w:rsidR="00620384">
        <w:rPr>
          <w:rFonts w:ascii="Times New Roman" w:hAnsi="Times New Roman" w:cs="Times New Roman"/>
          <w:sz w:val="24"/>
          <w:szCs w:val="24"/>
        </w:rPr>
        <w:t xml:space="preserve"> (2011a) by implementing a generalised linear mixed model (GLMM) with time, trimming treatment, and warming treatment as fixed effects, including time-by-trimming and time-by-warming interactions; </w:t>
      </w:r>
      <w:commentRangeStart w:id="2"/>
      <w:r w:rsidR="007C0CAC">
        <w:rPr>
          <w:rFonts w:ascii="Times New Roman" w:hAnsi="Times New Roman" w:cs="Times New Roman"/>
          <w:sz w:val="24"/>
          <w:szCs w:val="24"/>
        </w:rPr>
        <w:t>time nested within individual was treated as a random effect.</w:t>
      </w:r>
      <w:commentRangeEnd w:id="2"/>
      <w:r w:rsidR="007C0CAC">
        <w:rPr>
          <w:rStyle w:val="CommentReference"/>
        </w:rPr>
        <w:commentReference w:id="2"/>
      </w:r>
    </w:p>
    <w:p w14:paraId="295DF9AB" w14:textId="77777777" w:rsidR="00E07499" w:rsidRDefault="00E07499" w:rsidP="00D91FCE">
      <w:pPr>
        <w:spacing w:line="240" w:lineRule="auto"/>
        <w:jc w:val="both"/>
        <w:rPr>
          <w:rFonts w:ascii="Times New Roman" w:hAnsi="Times New Roman" w:cs="Times New Roman"/>
          <w:sz w:val="24"/>
          <w:szCs w:val="24"/>
        </w:rPr>
      </w:pPr>
    </w:p>
    <w:p w14:paraId="153FEEE3" w14:textId="77777777" w:rsidR="00E07499" w:rsidRPr="007C1F05"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0BC452B" w14:textId="77777777" w:rsidR="00E07499" w:rsidRDefault="00E0749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lastRenderedPageBreak/>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61B66021" w14:textId="77777777" w:rsidR="00E07499" w:rsidRDefault="00E07499" w:rsidP="00D91FCE">
      <w:pPr>
        <w:spacing w:line="240" w:lineRule="auto"/>
        <w:jc w:val="both"/>
        <w:rPr>
          <w:rFonts w:ascii="Times New Roman" w:hAnsi="Times New Roman" w:cs="Times New Roman"/>
          <w:sz w:val="24"/>
          <w:szCs w:val="24"/>
        </w:rPr>
      </w:pPr>
    </w:p>
    <w:p w14:paraId="2C92C634" w14:textId="77777777" w:rsidR="00E07499" w:rsidRPr="007C1F05"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15CA882B" w14:textId="77777777" w:rsidR="00E07499" w:rsidRDefault="00E0749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5A5975EC" w14:textId="77777777" w:rsidR="00E07499" w:rsidRDefault="00E07499" w:rsidP="00D91FCE">
      <w:pPr>
        <w:spacing w:line="240" w:lineRule="auto"/>
        <w:jc w:val="both"/>
        <w:rPr>
          <w:rFonts w:ascii="Times New Roman" w:hAnsi="Times New Roman" w:cs="Times New Roman"/>
          <w:sz w:val="24"/>
          <w:szCs w:val="24"/>
        </w:rPr>
      </w:pPr>
    </w:p>
    <w:p w14:paraId="6B6CC735" w14:textId="62A541FA" w:rsidR="00E07499"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4D28470F" w14:textId="286A5C93" w:rsidR="000D588A" w:rsidRDefault="000D588A"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0D588A">
        <w:rPr>
          <w:rFonts w:ascii="Times New Roman" w:hAnsi="Times New Roman" w:cs="Times New Roman"/>
          <w:color w:val="222222"/>
          <w:sz w:val="24"/>
          <w:szCs w:val="24"/>
          <w:shd w:val="clear" w:color="auto" w:fill="FFFFFF"/>
        </w:rPr>
        <w:t>Baker, H.G., 1974. The evolution of weeds. Annual review of ecology and systematics, 5(1), pp.1-24.</w:t>
      </w:r>
    </w:p>
    <w:p w14:paraId="136E2EF9" w14:textId="7E15D605" w:rsidR="0068674D" w:rsidRDefault="0068674D"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68674D">
        <w:rPr>
          <w:rFonts w:ascii="Times New Roman" w:hAnsi="Times New Roman" w:cs="Times New Roman"/>
          <w:color w:val="222222"/>
          <w:sz w:val="24"/>
          <w:szCs w:val="24"/>
          <w:shd w:val="clear" w:color="auto" w:fill="FFFFFF"/>
        </w:rPr>
        <w:t>Baker, H.G., 1991. The continuing evolution of weeds. Economic Botany, 45(4), pp.445-449.</w:t>
      </w:r>
    </w:p>
    <w:p w14:paraId="56C1F77F" w14:textId="160EF61E" w:rsidR="005548BD" w:rsidRDefault="005548BD" w:rsidP="00375D0D">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5548BD">
        <w:rPr>
          <w:rFonts w:ascii="Times New Roman" w:hAnsi="Times New Roman" w:cs="Times New Roman"/>
          <w:color w:val="222222"/>
          <w:sz w:val="24"/>
          <w:szCs w:val="24"/>
          <w:shd w:val="clear" w:color="auto" w:fill="FFFFFF"/>
        </w:rPr>
        <w:t>Beaury</w:t>
      </w:r>
      <w:proofErr w:type="spellEnd"/>
      <w:r w:rsidRPr="005548BD">
        <w:rPr>
          <w:rFonts w:ascii="Times New Roman" w:hAnsi="Times New Roman" w:cs="Times New Roman"/>
          <w:color w:val="222222"/>
          <w:sz w:val="24"/>
          <w:szCs w:val="24"/>
          <w:shd w:val="clear" w:color="auto" w:fill="FFFFFF"/>
        </w:rPr>
        <w:t xml:space="preserve">, E.M., Fusco, E.J., Jackson, M.R., </w:t>
      </w:r>
      <w:proofErr w:type="spellStart"/>
      <w:r w:rsidRPr="005548BD">
        <w:rPr>
          <w:rFonts w:ascii="Times New Roman" w:hAnsi="Times New Roman" w:cs="Times New Roman"/>
          <w:color w:val="222222"/>
          <w:sz w:val="24"/>
          <w:szCs w:val="24"/>
          <w:shd w:val="clear" w:color="auto" w:fill="FFFFFF"/>
        </w:rPr>
        <w:t>Laginhas</w:t>
      </w:r>
      <w:proofErr w:type="spellEnd"/>
      <w:r w:rsidRPr="005548BD">
        <w:rPr>
          <w:rFonts w:ascii="Times New Roman" w:hAnsi="Times New Roman" w:cs="Times New Roman"/>
          <w:color w:val="222222"/>
          <w:sz w:val="24"/>
          <w:szCs w:val="24"/>
          <w:shd w:val="clear" w:color="auto" w:fill="FFFFFF"/>
        </w:rPr>
        <w:t xml:space="preserve">, B.B., Morelli, T.L., Allen, J.M., </w:t>
      </w:r>
      <w:proofErr w:type="spellStart"/>
      <w:r w:rsidRPr="005548BD">
        <w:rPr>
          <w:rFonts w:ascii="Times New Roman" w:hAnsi="Times New Roman" w:cs="Times New Roman"/>
          <w:color w:val="222222"/>
          <w:sz w:val="24"/>
          <w:szCs w:val="24"/>
          <w:shd w:val="clear" w:color="auto" w:fill="FFFFFF"/>
        </w:rPr>
        <w:t>Pasquarella</w:t>
      </w:r>
      <w:proofErr w:type="spellEnd"/>
      <w:r w:rsidRPr="005548BD">
        <w:rPr>
          <w:rFonts w:ascii="Times New Roman" w:hAnsi="Times New Roman" w:cs="Times New Roman"/>
          <w:color w:val="222222"/>
          <w:sz w:val="24"/>
          <w:szCs w:val="24"/>
          <w:shd w:val="clear" w:color="auto" w:fill="FFFFFF"/>
        </w:rPr>
        <w:t>, V.J. and Bradley, B.A. 2020. Incorporating climate change into invasive species management: insights from managers. Biological Invasions, 22(2), pp.233-252.</w:t>
      </w:r>
    </w:p>
    <w:p w14:paraId="4AD2BF77" w14:textId="2C1EFE5F" w:rsidR="0082556B" w:rsidRDefault="0082556B"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2556B">
        <w:rPr>
          <w:rFonts w:ascii="Times New Roman" w:hAnsi="Times New Roman" w:cs="Times New Roman"/>
          <w:color w:val="222222"/>
          <w:sz w:val="24"/>
          <w:szCs w:val="24"/>
          <w:shd w:val="clear" w:color="auto" w:fill="FFFFFF"/>
        </w:rPr>
        <w:t xml:space="preserve">Beck, K.G., 1999. Biennial thistles. </w:t>
      </w:r>
      <w:proofErr w:type="spellStart"/>
      <w:r w:rsidRPr="0082556B">
        <w:rPr>
          <w:rFonts w:ascii="Times New Roman" w:hAnsi="Times New Roman" w:cs="Times New Roman"/>
          <w:color w:val="222222"/>
          <w:sz w:val="24"/>
          <w:szCs w:val="24"/>
          <w:shd w:val="clear" w:color="auto" w:fill="FFFFFF"/>
        </w:rPr>
        <w:t>Sheley</w:t>
      </w:r>
      <w:proofErr w:type="spellEnd"/>
      <w:r w:rsidRPr="0082556B">
        <w:rPr>
          <w:rFonts w:ascii="Times New Roman" w:hAnsi="Times New Roman" w:cs="Times New Roman"/>
          <w:color w:val="222222"/>
          <w:sz w:val="24"/>
          <w:szCs w:val="24"/>
          <w:shd w:val="clear" w:color="auto" w:fill="FFFFFF"/>
        </w:rPr>
        <w:t>, RL; Petroff, JK Biology and management of noxious rangeland weeds. Oregon State University Press, Corvallis, pp.145-161.</w:t>
      </w:r>
    </w:p>
    <w:p w14:paraId="3C11559C" w14:textId="5E68F04F" w:rsidR="0004013C" w:rsidRDefault="0004013C"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04013C">
        <w:rPr>
          <w:rFonts w:ascii="Times New Roman" w:hAnsi="Times New Roman" w:cs="Times New Roman"/>
          <w:color w:val="222222"/>
          <w:sz w:val="24"/>
          <w:szCs w:val="24"/>
          <w:shd w:val="clear" w:color="auto" w:fill="FFFFFF"/>
        </w:rPr>
        <w:t>Beckie, H.J., 2006. Herbicide-resistant weeds: management tactics and practices. Weed technology, 20(3), pp.793-814.</w:t>
      </w:r>
    </w:p>
    <w:p w14:paraId="64DE87A6" w14:textId="12099A45" w:rsidR="008F2996" w:rsidRDefault="008F2996"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F2996">
        <w:rPr>
          <w:rFonts w:ascii="Times New Roman" w:hAnsi="Times New Roman" w:cs="Times New Roman"/>
          <w:color w:val="222222"/>
          <w:sz w:val="24"/>
          <w:szCs w:val="24"/>
          <w:shd w:val="clear" w:color="auto" w:fill="FFFFFF"/>
        </w:rPr>
        <w:t xml:space="preserve">Bell, D.T., 2001. Ecological response syndromes in the flora of southwestern Western Australia: fire </w:t>
      </w:r>
      <w:proofErr w:type="spellStart"/>
      <w:r w:rsidRPr="008F2996">
        <w:rPr>
          <w:rFonts w:ascii="Times New Roman" w:hAnsi="Times New Roman" w:cs="Times New Roman"/>
          <w:color w:val="222222"/>
          <w:sz w:val="24"/>
          <w:szCs w:val="24"/>
          <w:shd w:val="clear" w:color="auto" w:fill="FFFFFF"/>
        </w:rPr>
        <w:t>resprouters</w:t>
      </w:r>
      <w:proofErr w:type="spellEnd"/>
      <w:r w:rsidRPr="008F2996">
        <w:rPr>
          <w:rFonts w:ascii="Times New Roman" w:hAnsi="Times New Roman" w:cs="Times New Roman"/>
          <w:color w:val="222222"/>
          <w:sz w:val="24"/>
          <w:szCs w:val="24"/>
          <w:shd w:val="clear" w:color="auto" w:fill="FFFFFF"/>
        </w:rPr>
        <w:t xml:space="preserve"> versus </w:t>
      </w:r>
      <w:proofErr w:type="spellStart"/>
      <w:r w:rsidRPr="008F2996">
        <w:rPr>
          <w:rFonts w:ascii="Times New Roman" w:hAnsi="Times New Roman" w:cs="Times New Roman"/>
          <w:color w:val="222222"/>
          <w:sz w:val="24"/>
          <w:szCs w:val="24"/>
          <w:shd w:val="clear" w:color="auto" w:fill="FFFFFF"/>
        </w:rPr>
        <w:t>reseeders</w:t>
      </w:r>
      <w:proofErr w:type="spellEnd"/>
      <w:r w:rsidRPr="008F2996">
        <w:rPr>
          <w:rFonts w:ascii="Times New Roman" w:hAnsi="Times New Roman" w:cs="Times New Roman"/>
          <w:color w:val="222222"/>
          <w:sz w:val="24"/>
          <w:szCs w:val="24"/>
          <w:shd w:val="clear" w:color="auto" w:fill="FFFFFF"/>
        </w:rPr>
        <w:t>. The Botanical Review, 67(4), pp.417-440.</w:t>
      </w:r>
    </w:p>
    <w:p w14:paraId="157008FC" w14:textId="351508BF" w:rsidR="008F2996" w:rsidRDefault="008F2996"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F2996">
        <w:rPr>
          <w:rFonts w:ascii="Times New Roman" w:hAnsi="Times New Roman" w:cs="Times New Roman"/>
          <w:color w:val="222222"/>
          <w:sz w:val="24"/>
          <w:szCs w:val="24"/>
          <w:shd w:val="clear" w:color="auto" w:fill="FFFFFF"/>
        </w:rPr>
        <w:t>Bellingham, P.J. and Sparrow, A.D., 2000. Resprouting as a life history strategy in woody plant communities. Oikos, 89(2), pp.409-416.</w:t>
      </w:r>
    </w:p>
    <w:p w14:paraId="02FD498D" w14:textId="38319602" w:rsidR="00667B0B" w:rsidRDefault="00667B0B"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667B0B">
        <w:rPr>
          <w:rFonts w:ascii="Times New Roman" w:hAnsi="Times New Roman" w:cs="Times New Roman"/>
          <w:color w:val="222222"/>
          <w:sz w:val="24"/>
          <w:szCs w:val="24"/>
          <w:shd w:val="clear" w:color="auto" w:fill="FFFFFF"/>
        </w:rPr>
        <w:t>Bhowmik, P.C., 1997. Weed biology: importance to weed management. Weed science, 45(3), pp.349-356.</w:t>
      </w:r>
    </w:p>
    <w:p w14:paraId="61548FF5" w14:textId="17052B1B" w:rsidR="00E42BA6" w:rsidRDefault="00E42BA6"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E42BA6">
        <w:rPr>
          <w:rFonts w:ascii="Times New Roman" w:hAnsi="Times New Roman" w:cs="Times New Roman"/>
          <w:color w:val="222222"/>
          <w:sz w:val="24"/>
          <w:szCs w:val="24"/>
          <w:shd w:val="clear" w:color="auto" w:fill="FFFFFF"/>
        </w:rPr>
        <w:t>Broughton, S., 2000. Review and evaluation of lantana biocontrol programs. Biological Control, 17(3), pp.272-286.</w:t>
      </w:r>
    </w:p>
    <w:p w14:paraId="3B100240" w14:textId="400A9568" w:rsidR="005C5EC4" w:rsidRDefault="005C5EC4"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5C5EC4">
        <w:rPr>
          <w:rFonts w:ascii="Times New Roman" w:hAnsi="Times New Roman" w:cs="Times New Roman"/>
          <w:color w:val="222222"/>
          <w:sz w:val="24"/>
          <w:szCs w:val="24"/>
          <w:shd w:val="clear" w:color="auto" w:fill="FFFFFF"/>
        </w:rPr>
        <w:t>Chauhan, B.S., 2020. Grand challenges in weed management. Frontiers in Agronomy, 1, p.3.</w:t>
      </w:r>
    </w:p>
    <w:p w14:paraId="4F6AD71B" w14:textId="0EA0D331" w:rsidR="00375D0D" w:rsidRPr="00375D0D" w:rsidRDefault="00375D0D"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 xml:space="preserve">Desrochers, AM, Bain, JF, &amp; Warwick, SI (1988). The Biology of Canadian Weeds.: 89. Carduus nutans L. and Carduus </w:t>
      </w:r>
      <w:proofErr w:type="spellStart"/>
      <w:r w:rsidRPr="008E002A">
        <w:rPr>
          <w:rFonts w:ascii="Times New Roman" w:hAnsi="Times New Roman" w:cs="Times New Roman"/>
          <w:color w:val="222222"/>
          <w:sz w:val="24"/>
          <w:szCs w:val="24"/>
          <w:shd w:val="clear" w:color="auto" w:fill="FFFFFF"/>
        </w:rPr>
        <w:t>acanthoides</w:t>
      </w:r>
      <w:proofErr w:type="spellEnd"/>
      <w:r w:rsidRPr="008E002A">
        <w:rPr>
          <w:rFonts w:ascii="Times New Roman" w:hAnsi="Times New Roman" w:cs="Times New Roman"/>
          <w:color w:val="222222"/>
          <w:sz w:val="24"/>
          <w:szCs w:val="24"/>
          <w:shd w:val="clear" w:color="auto" w:fill="FFFFFF"/>
        </w:rPr>
        <w:t xml:space="preserve"> L. Canadian Journal of Plant Science , 68 (4), 1053-1068.</w:t>
      </w:r>
    </w:p>
    <w:p w14:paraId="5916A290" w14:textId="2FE2E887" w:rsidR="00CE7C37" w:rsidRPr="00CE7C37" w:rsidRDefault="00CE7C37" w:rsidP="00D91FCE">
      <w:pPr>
        <w:spacing w:after="120" w:line="240" w:lineRule="auto"/>
        <w:ind w:left="284" w:hanging="284"/>
        <w:jc w:val="both"/>
        <w:rPr>
          <w:rFonts w:ascii="Times New Roman" w:hAnsi="Times New Roman" w:cs="Times New Roman"/>
          <w:color w:val="FF0000"/>
          <w:sz w:val="24"/>
          <w:szCs w:val="24"/>
        </w:rPr>
      </w:pPr>
      <w:r w:rsidRPr="00CE7C37">
        <w:rPr>
          <w:rFonts w:ascii="Times New Roman" w:hAnsi="Times New Roman" w:cs="Times New Roman"/>
          <w:color w:val="FF0000"/>
          <w:sz w:val="24"/>
          <w:szCs w:val="24"/>
        </w:rPr>
        <w:t xml:space="preserve">Drees and Shea, </w:t>
      </w:r>
      <w:r w:rsidRPr="00CE7C37">
        <w:rPr>
          <w:rFonts w:ascii="Times New Roman" w:hAnsi="Times New Roman" w:cs="Times New Roman"/>
          <w:i/>
          <w:iCs/>
          <w:color w:val="FF0000"/>
          <w:sz w:val="24"/>
          <w:szCs w:val="24"/>
        </w:rPr>
        <w:t>in prep</w:t>
      </w:r>
      <w:r w:rsidRPr="00CE7C37">
        <w:rPr>
          <w:rFonts w:ascii="Times New Roman" w:hAnsi="Times New Roman" w:cs="Times New Roman"/>
          <w:color w:val="FF0000"/>
          <w:sz w:val="24"/>
          <w:szCs w:val="24"/>
        </w:rPr>
        <w:t>.</w:t>
      </w:r>
    </w:p>
    <w:p w14:paraId="248E73BD" w14:textId="145E7FB7" w:rsidR="008321E8" w:rsidRDefault="008321E8"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321E8">
        <w:rPr>
          <w:rFonts w:ascii="Times New Roman" w:hAnsi="Times New Roman" w:cs="Times New Roman"/>
          <w:color w:val="222222"/>
          <w:sz w:val="24"/>
          <w:szCs w:val="24"/>
          <w:shd w:val="clear" w:color="auto" w:fill="FFFFFF"/>
        </w:rPr>
        <w:t xml:space="preserve">Dukes, J.S. and Mooney, H.A., 1999. Does global change increase the success of biological </w:t>
      </w:r>
      <w:proofErr w:type="gramStart"/>
      <w:r w:rsidRPr="008321E8">
        <w:rPr>
          <w:rFonts w:ascii="Times New Roman" w:hAnsi="Times New Roman" w:cs="Times New Roman"/>
          <w:color w:val="222222"/>
          <w:sz w:val="24"/>
          <w:szCs w:val="24"/>
          <w:shd w:val="clear" w:color="auto" w:fill="FFFFFF"/>
        </w:rPr>
        <w:t>invaders?.</w:t>
      </w:r>
      <w:proofErr w:type="gramEnd"/>
      <w:r w:rsidRPr="008321E8">
        <w:rPr>
          <w:rFonts w:ascii="Times New Roman" w:hAnsi="Times New Roman" w:cs="Times New Roman"/>
          <w:color w:val="222222"/>
          <w:sz w:val="24"/>
          <w:szCs w:val="24"/>
          <w:shd w:val="clear" w:color="auto" w:fill="FFFFFF"/>
        </w:rPr>
        <w:t xml:space="preserve"> Trends in ecology &amp; evolution, 14(4), pp.135-139.</w:t>
      </w:r>
    </w:p>
    <w:p w14:paraId="50F58DEE" w14:textId="0DF5AA2F" w:rsidR="00800ADB" w:rsidRDefault="00800ADB"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00ADB">
        <w:rPr>
          <w:rFonts w:ascii="Times New Roman" w:hAnsi="Times New Roman" w:cs="Times New Roman"/>
          <w:color w:val="222222"/>
          <w:sz w:val="24"/>
          <w:szCs w:val="24"/>
          <w:shd w:val="clear" w:color="auto" w:fill="FFFFFF"/>
        </w:rPr>
        <w:lastRenderedPageBreak/>
        <w:t xml:space="preserve">Dunn, P.H., 1976. Distribution of Carduus nutans, C. </w:t>
      </w:r>
      <w:proofErr w:type="spellStart"/>
      <w:r w:rsidRPr="00800ADB">
        <w:rPr>
          <w:rFonts w:ascii="Times New Roman" w:hAnsi="Times New Roman" w:cs="Times New Roman"/>
          <w:color w:val="222222"/>
          <w:sz w:val="24"/>
          <w:szCs w:val="24"/>
          <w:shd w:val="clear" w:color="auto" w:fill="FFFFFF"/>
        </w:rPr>
        <w:t>acanthoides</w:t>
      </w:r>
      <w:proofErr w:type="spellEnd"/>
      <w:r w:rsidRPr="00800ADB">
        <w:rPr>
          <w:rFonts w:ascii="Times New Roman" w:hAnsi="Times New Roman" w:cs="Times New Roman"/>
          <w:color w:val="222222"/>
          <w:sz w:val="24"/>
          <w:szCs w:val="24"/>
          <w:shd w:val="clear" w:color="auto" w:fill="FFFFFF"/>
        </w:rPr>
        <w:t xml:space="preserve">, C. </w:t>
      </w:r>
      <w:proofErr w:type="spellStart"/>
      <w:r w:rsidRPr="00800ADB">
        <w:rPr>
          <w:rFonts w:ascii="Times New Roman" w:hAnsi="Times New Roman" w:cs="Times New Roman"/>
          <w:color w:val="222222"/>
          <w:sz w:val="24"/>
          <w:szCs w:val="24"/>
          <w:shd w:val="clear" w:color="auto" w:fill="FFFFFF"/>
        </w:rPr>
        <w:t>pycnocephalus</w:t>
      </w:r>
      <w:proofErr w:type="spellEnd"/>
      <w:r w:rsidRPr="00800ADB">
        <w:rPr>
          <w:rFonts w:ascii="Times New Roman" w:hAnsi="Times New Roman" w:cs="Times New Roman"/>
          <w:color w:val="222222"/>
          <w:sz w:val="24"/>
          <w:szCs w:val="24"/>
          <w:shd w:val="clear" w:color="auto" w:fill="FFFFFF"/>
        </w:rPr>
        <w:t>, and C. crispus, in the United States. Weed Science, 24(5), pp.518-524.</w:t>
      </w:r>
    </w:p>
    <w:p w14:paraId="0594D278" w14:textId="579E91A5" w:rsidR="006A4EEF" w:rsidRDefault="006A4EEF" w:rsidP="00CE7C37">
      <w:pPr>
        <w:spacing w:after="120" w:line="240" w:lineRule="auto"/>
        <w:ind w:left="284" w:hanging="284"/>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Feldman</w:t>
      </w:r>
      <w:r w:rsidRPr="006A4EEF">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S.R.</w:t>
      </w:r>
      <w:r w:rsidRPr="006A4EEF">
        <w:rPr>
          <w:rFonts w:ascii="Times New Roman" w:hAnsi="Times New Roman" w:cs="Times New Roman"/>
          <w:color w:val="222222"/>
          <w:sz w:val="24"/>
          <w:szCs w:val="24"/>
          <w:shd w:val="clear" w:color="auto" w:fill="FFFFFF"/>
        </w:rPr>
        <w:t xml:space="preserve"> and Lewis, J</w:t>
      </w:r>
      <w:r>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 xml:space="preserve">P, 1990. Output and dispersal of propagules of Carduus </w:t>
      </w:r>
      <w:proofErr w:type="spellStart"/>
      <w:r w:rsidRPr="006A4EEF">
        <w:rPr>
          <w:rFonts w:ascii="Times New Roman" w:hAnsi="Times New Roman" w:cs="Times New Roman"/>
          <w:color w:val="222222"/>
          <w:sz w:val="24"/>
          <w:szCs w:val="24"/>
          <w:shd w:val="clear" w:color="auto" w:fill="FFFFFF"/>
        </w:rPr>
        <w:t>acanthoides</w:t>
      </w:r>
      <w:proofErr w:type="spellEnd"/>
      <w:r w:rsidRPr="006A4EEF">
        <w:rPr>
          <w:rFonts w:ascii="Times New Roman" w:hAnsi="Times New Roman" w:cs="Times New Roman"/>
          <w:color w:val="222222"/>
          <w:sz w:val="24"/>
          <w:szCs w:val="24"/>
          <w:shd w:val="clear" w:color="auto" w:fill="FFFFFF"/>
        </w:rPr>
        <w:t xml:space="preserve"> L. Weed Research , 30 (3), pp. 161-169.</w:t>
      </w:r>
    </w:p>
    <w:p w14:paraId="7946456C" w14:textId="1DE9E9D3" w:rsidR="00FC360F" w:rsidRDefault="00FC360F"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FC360F">
        <w:rPr>
          <w:rFonts w:ascii="Times New Roman" w:hAnsi="Times New Roman" w:cs="Times New Roman"/>
          <w:color w:val="222222"/>
          <w:sz w:val="24"/>
          <w:szCs w:val="24"/>
          <w:shd w:val="clear" w:color="auto" w:fill="FFFFFF"/>
        </w:rPr>
        <w:t xml:space="preserve">Fernando, N., </w:t>
      </w:r>
      <w:proofErr w:type="spellStart"/>
      <w:r w:rsidRPr="00FC360F">
        <w:rPr>
          <w:rFonts w:ascii="Times New Roman" w:hAnsi="Times New Roman" w:cs="Times New Roman"/>
          <w:color w:val="222222"/>
          <w:sz w:val="24"/>
          <w:szCs w:val="24"/>
          <w:shd w:val="clear" w:color="auto" w:fill="FFFFFF"/>
        </w:rPr>
        <w:t>Manalil</w:t>
      </w:r>
      <w:proofErr w:type="spellEnd"/>
      <w:r w:rsidRPr="00FC360F">
        <w:rPr>
          <w:rFonts w:ascii="Times New Roman" w:hAnsi="Times New Roman" w:cs="Times New Roman"/>
          <w:color w:val="222222"/>
          <w:sz w:val="24"/>
          <w:szCs w:val="24"/>
          <w:shd w:val="clear" w:color="auto" w:fill="FFFFFF"/>
        </w:rPr>
        <w:t xml:space="preserve">, S., Florentine, S.K., Chauhan, B.S. and </w:t>
      </w:r>
      <w:proofErr w:type="spellStart"/>
      <w:r w:rsidRPr="00FC360F">
        <w:rPr>
          <w:rFonts w:ascii="Times New Roman" w:hAnsi="Times New Roman" w:cs="Times New Roman"/>
          <w:color w:val="222222"/>
          <w:sz w:val="24"/>
          <w:szCs w:val="24"/>
          <w:shd w:val="clear" w:color="auto" w:fill="FFFFFF"/>
        </w:rPr>
        <w:t>Seneweera</w:t>
      </w:r>
      <w:proofErr w:type="spellEnd"/>
      <w:r w:rsidRPr="00FC360F">
        <w:rPr>
          <w:rFonts w:ascii="Times New Roman" w:hAnsi="Times New Roman" w:cs="Times New Roman"/>
          <w:color w:val="222222"/>
          <w:sz w:val="24"/>
          <w:szCs w:val="24"/>
          <w:shd w:val="clear" w:color="auto" w:fill="FFFFFF"/>
        </w:rPr>
        <w:t>, S., 2016. Glyphosate resistance of C3 and C4 weeds under rising atmospheric CO2. Frontiers in plant science, 7, p.910.</w:t>
      </w:r>
    </w:p>
    <w:p w14:paraId="0687458F" w14:textId="1654C067" w:rsidR="008E45FB" w:rsidRDefault="008E45FB"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E45FB">
        <w:rPr>
          <w:rFonts w:ascii="Times New Roman" w:hAnsi="Times New Roman" w:cs="Times New Roman"/>
          <w:color w:val="222222"/>
          <w:sz w:val="24"/>
          <w:szCs w:val="24"/>
          <w:shd w:val="clear" w:color="auto" w:fill="FFFFFF"/>
        </w:rPr>
        <w:t>Gerard, P.J., Kean, J.M., Phillips, C.B., Fowler, S.V., Withers, T.M., Walker, G.P. and Charles, J.G., 2010. Possible impacts of climate change on biocontrol systems in New Zealand. Report for MAF Pol Project, pp.0910-11689.</w:t>
      </w:r>
    </w:p>
    <w:p w14:paraId="4C65E345" w14:textId="3428D287" w:rsidR="00CC019B" w:rsidRDefault="00CC019B"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CC019B">
        <w:rPr>
          <w:rFonts w:ascii="Times New Roman" w:hAnsi="Times New Roman" w:cs="Times New Roman"/>
          <w:color w:val="222222"/>
          <w:sz w:val="24"/>
          <w:szCs w:val="24"/>
          <w:shd w:val="clear" w:color="auto" w:fill="FFFFFF"/>
        </w:rPr>
        <w:t>Ghersa</w:t>
      </w:r>
      <w:proofErr w:type="spellEnd"/>
      <w:r w:rsidRPr="00CC019B">
        <w:rPr>
          <w:rFonts w:ascii="Times New Roman" w:hAnsi="Times New Roman" w:cs="Times New Roman"/>
          <w:color w:val="222222"/>
          <w:sz w:val="24"/>
          <w:szCs w:val="24"/>
          <w:shd w:val="clear" w:color="auto" w:fill="FFFFFF"/>
        </w:rPr>
        <w:t>, C.M. and Holt, J.S., 1995. Using phenology prediction in weed management: a review. Weed research, 35(6), pp.461-470.</w:t>
      </w:r>
    </w:p>
    <w:p w14:paraId="1D2152D2" w14:textId="703B9B1B" w:rsidR="00194F28" w:rsidRDefault="00194F28"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194F28">
        <w:rPr>
          <w:rFonts w:ascii="Times New Roman" w:hAnsi="Times New Roman" w:cs="Times New Roman"/>
          <w:color w:val="222222"/>
          <w:sz w:val="24"/>
          <w:szCs w:val="24"/>
          <w:shd w:val="clear" w:color="auto" w:fill="FFFFFF"/>
        </w:rPr>
        <w:t>Ghersa</w:t>
      </w:r>
      <w:proofErr w:type="spellEnd"/>
      <w:r w:rsidRPr="00194F28">
        <w:rPr>
          <w:rFonts w:ascii="Times New Roman" w:hAnsi="Times New Roman" w:cs="Times New Roman"/>
          <w:color w:val="222222"/>
          <w:sz w:val="24"/>
          <w:szCs w:val="24"/>
          <w:shd w:val="clear" w:color="auto" w:fill="FFFFFF"/>
        </w:rPr>
        <w:t xml:space="preserve">, C.M., </w:t>
      </w:r>
      <w:proofErr w:type="spellStart"/>
      <w:r w:rsidRPr="00194F28">
        <w:rPr>
          <w:rFonts w:ascii="Times New Roman" w:hAnsi="Times New Roman" w:cs="Times New Roman"/>
          <w:color w:val="222222"/>
          <w:sz w:val="24"/>
          <w:szCs w:val="24"/>
          <w:shd w:val="clear" w:color="auto" w:fill="FFFFFF"/>
        </w:rPr>
        <w:t>Benech</w:t>
      </w:r>
      <w:proofErr w:type="spellEnd"/>
      <w:r w:rsidRPr="00194F28">
        <w:rPr>
          <w:rFonts w:ascii="Times New Roman" w:hAnsi="Times New Roman" w:cs="Times New Roman"/>
          <w:color w:val="222222"/>
          <w:sz w:val="24"/>
          <w:szCs w:val="24"/>
          <w:shd w:val="clear" w:color="auto" w:fill="FFFFFF"/>
        </w:rPr>
        <w:t xml:space="preserve">-Arnold, R.L., </w:t>
      </w:r>
      <w:proofErr w:type="spellStart"/>
      <w:r w:rsidRPr="00194F28">
        <w:rPr>
          <w:rFonts w:ascii="Times New Roman" w:hAnsi="Times New Roman" w:cs="Times New Roman"/>
          <w:color w:val="222222"/>
          <w:sz w:val="24"/>
          <w:szCs w:val="24"/>
          <w:shd w:val="clear" w:color="auto" w:fill="FFFFFF"/>
        </w:rPr>
        <w:t>Satorre</w:t>
      </w:r>
      <w:proofErr w:type="spellEnd"/>
      <w:r w:rsidRPr="00194F28">
        <w:rPr>
          <w:rFonts w:ascii="Times New Roman" w:hAnsi="Times New Roman" w:cs="Times New Roman"/>
          <w:color w:val="222222"/>
          <w:sz w:val="24"/>
          <w:szCs w:val="24"/>
          <w:shd w:val="clear" w:color="auto" w:fill="FFFFFF"/>
        </w:rPr>
        <w:t xml:space="preserve">, E.H. and </w:t>
      </w:r>
      <w:proofErr w:type="spellStart"/>
      <w:r w:rsidRPr="00194F28">
        <w:rPr>
          <w:rFonts w:ascii="Times New Roman" w:hAnsi="Times New Roman" w:cs="Times New Roman"/>
          <w:color w:val="222222"/>
          <w:sz w:val="24"/>
          <w:szCs w:val="24"/>
          <w:shd w:val="clear" w:color="auto" w:fill="FFFFFF"/>
        </w:rPr>
        <w:t>Martınez-Ghersa</w:t>
      </w:r>
      <w:proofErr w:type="spellEnd"/>
      <w:r w:rsidRPr="00194F28">
        <w:rPr>
          <w:rFonts w:ascii="Times New Roman" w:hAnsi="Times New Roman" w:cs="Times New Roman"/>
          <w:color w:val="222222"/>
          <w:sz w:val="24"/>
          <w:szCs w:val="24"/>
          <w:shd w:val="clear" w:color="auto" w:fill="FFFFFF"/>
        </w:rPr>
        <w:t>, M.A., 2000. Advances in weed management strategies. Field crops research, 67(2), pp.95-104.</w:t>
      </w:r>
    </w:p>
    <w:p w14:paraId="38D9415C" w14:textId="3ADA4159" w:rsidR="00754F85" w:rsidRDefault="00754F85"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754F85">
        <w:rPr>
          <w:rFonts w:ascii="Times New Roman" w:hAnsi="Times New Roman" w:cs="Times New Roman"/>
          <w:color w:val="222222"/>
          <w:sz w:val="24"/>
          <w:szCs w:val="24"/>
          <w:shd w:val="clear" w:color="auto" w:fill="FFFFFF"/>
        </w:rPr>
        <w:t xml:space="preserve">Grime, J.P., 1977. Evidence for the existence of three primary strategies in plants and its relevance to ecological and evolutionary theory. The </w:t>
      </w:r>
      <w:proofErr w:type="spellStart"/>
      <w:r w:rsidRPr="00754F85">
        <w:rPr>
          <w:rFonts w:ascii="Times New Roman" w:hAnsi="Times New Roman" w:cs="Times New Roman"/>
          <w:color w:val="222222"/>
          <w:sz w:val="24"/>
          <w:szCs w:val="24"/>
          <w:shd w:val="clear" w:color="auto" w:fill="FFFFFF"/>
        </w:rPr>
        <w:t>american</w:t>
      </w:r>
      <w:proofErr w:type="spellEnd"/>
      <w:r w:rsidRPr="00754F85">
        <w:rPr>
          <w:rFonts w:ascii="Times New Roman" w:hAnsi="Times New Roman" w:cs="Times New Roman"/>
          <w:color w:val="222222"/>
          <w:sz w:val="24"/>
          <w:szCs w:val="24"/>
          <w:shd w:val="clear" w:color="auto" w:fill="FFFFFF"/>
        </w:rPr>
        <w:t xml:space="preserve"> naturalist, 111(982), pp.1169-1194.</w:t>
      </w:r>
    </w:p>
    <w:p w14:paraId="078231FF" w14:textId="66E7C8D3" w:rsidR="001D1C57" w:rsidRDefault="001D1C57"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1D1C57">
        <w:rPr>
          <w:rFonts w:ascii="Times New Roman" w:hAnsi="Times New Roman" w:cs="Times New Roman"/>
          <w:color w:val="222222"/>
          <w:sz w:val="24"/>
          <w:szCs w:val="24"/>
          <w:shd w:val="clear" w:color="auto" w:fill="FFFFFF"/>
        </w:rPr>
        <w:t xml:space="preserve">Hellmann, J.J., Byers, J.E., </w:t>
      </w:r>
      <w:proofErr w:type="spellStart"/>
      <w:r w:rsidRPr="001D1C57">
        <w:rPr>
          <w:rFonts w:ascii="Times New Roman" w:hAnsi="Times New Roman" w:cs="Times New Roman"/>
          <w:color w:val="222222"/>
          <w:sz w:val="24"/>
          <w:szCs w:val="24"/>
          <w:shd w:val="clear" w:color="auto" w:fill="FFFFFF"/>
        </w:rPr>
        <w:t>Bierwagen</w:t>
      </w:r>
      <w:proofErr w:type="spellEnd"/>
      <w:r w:rsidRPr="001D1C57">
        <w:rPr>
          <w:rFonts w:ascii="Times New Roman" w:hAnsi="Times New Roman" w:cs="Times New Roman"/>
          <w:color w:val="222222"/>
          <w:sz w:val="24"/>
          <w:szCs w:val="24"/>
          <w:shd w:val="clear" w:color="auto" w:fill="FFFFFF"/>
        </w:rPr>
        <w:t>, B.G. and Dukes, J.S., 2008. Five potential consequences of climate change for invasive species. Conservation biology, 22(3), pp.534-543.</w:t>
      </w:r>
    </w:p>
    <w:p w14:paraId="69E2D4A7" w14:textId="7FB4AA48" w:rsidR="00CE7C37" w:rsidRDefault="00CE7C37"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Silverman, E. J.,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&amp; Shea, K. (2015). Post-dispersal seed removal of Carduus nutans and C. </w:t>
      </w:r>
      <w:proofErr w:type="spellStart"/>
      <w:r w:rsidRPr="008E002A">
        <w:rPr>
          <w:rFonts w:ascii="Times New Roman" w:hAnsi="Times New Roman" w:cs="Times New Roman"/>
          <w:color w:val="222222"/>
          <w:sz w:val="24"/>
          <w:szCs w:val="24"/>
          <w:shd w:val="clear" w:color="auto" w:fill="FFFFFF"/>
        </w:rPr>
        <w:t>acanthoides</w:t>
      </w:r>
      <w:proofErr w:type="spellEnd"/>
      <w:r w:rsidRPr="008E002A">
        <w:rPr>
          <w:rFonts w:ascii="Times New Roman" w:hAnsi="Times New Roman" w:cs="Times New Roman"/>
          <w:color w:val="222222"/>
          <w:sz w:val="24"/>
          <w:szCs w:val="24"/>
          <w:shd w:val="clear" w:color="auto" w:fill="FFFFFF"/>
        </w:rPr>
        <w:t xml:space="preserve"> by insects and small mammals. Ecological research, 30(1), 173-180.</w:t>
      </w:r>
    </w:p>
    <w:p w14:paraId="129C762A" w14:textId="1DF67928" w:rsidR="00B537A6" w:rsidRDefault="00B537A6"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B537A6">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1392B5B2" w14:textId="3767AFF7" w:rsidR="004638D0" w:rsidRDefault="004638D0"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4638D0">
        <w:rPr>
          <w:rFonts w:ascii="Times New Roman" w:hAnsi="Times New Roman" w:cs="Times New Roman"/>
          <w:color w:val="222222"/>
          <w:sz w:val="24"/>
          <w:szCs w:val="24"/>
          <w:shd w:val="clear" w:color="auto" w:fill="FFFFFF"/>
        </w:rPr>
        <w:t>Kok</w:t>
      </w:r>
      <w:proofErr w:type="spellEnd"/>
      <w:r w:rsidRPr="004638D0">
        <w:rPr>
          <w:rFonts w:ascii="Times New Roman" w:hAnsi="Times New Roman" w:cs="Times New Roman"/>
          <w:color w:val="222222"/>
          <w:sz w:val="24"/>
          <w:szCs w:val="24"/>
          <w:shd w:val="clear" w:color="auto" w:fill="FFFFFF"/>
        </w:rPr>
        <w:t xml:space="preserve">, L.T. and </w:t>
      </w:r>
      <w:proofErr w:type="spellStart"/>
      <w:r w:rsidRPr="004638D0">
        <w:rPr>
          <w:rFonts w:ascii="Times New Roman" w:hAnsi="Times New Roman" w:cs="Times New Roman"/>
          <w:color w:val="222222"/>
          <w:sz w:val="24"/>
          <w:szCs w:val="24"/>
          <w:shd w:val="clear" w:color="auto" w:fill="FFFFFF"/>
        </w:rPr>
        <w:t>Surles</w:t>
      </w:r>
      <w:proofErr w:type="spellEnd"/>
      <w:r w:rsidRPr="004638D0">
        <w:rPr>
          <w:rFonts w:ascii="Times New Roman" w:hAnsi="Times New Roman" w:cs="Times New Roman"/>
          <w:color w:val="222222"/>
          <w:sz w:val="24"/>
          <w:szCs w:val="24"/>
          <w:shd w:val="clear" w:color="auto" w:fill="FFFFFF"/>
        </w:rPr>
        <w:t xml:space="preserve">, W.W., 1975. Successful biocontrol of musk thistle by an introduced weevil, </w:t>
      </w:r>
      <w:proofErr w:type="spellStart"/>
      <w:r w:rsidRPr="004638D0">
        <w:rPr>
          <w:rFonts w:ascii="Times New Roman" w:hAnsi="Times New Roman" w:cs="Times New Roman"/>
          <w:color w:val="222222"/>
          <w:sz w:val="24"/>
          <w:szCs w:val="24"/>
          <w:shd w:val="clear" w:color="auto" w:fill="FFFFFF"/>
        </w:rPr>
        <w:t>Rhinocyllus</w:t>
      </w:r>
      <w:proofErr w:type="spellEnd"/>
      <w:r w:rsidRPr="004638D0">
        <w:rPr>
          <w:rFonts w:ascii="Times New Roman" w:hAnsi="Times New Roman" w:cs="Times New Roman"/>
          <w:color w:val="222222"/>
          <w:sz w:val="24"/>
          <w:szCs w:val="24"/>
          <w:shd w:val="clear" w:color="auto" w:fill="FFFFFF"/>
        </w:rPr>
        <w:t xml:space="preserve"> </w:t>
      </w:r>
      <w:proofErr w:type="spellStart"/>
      <w:r w:rsidRPr="004638D0">
        <w:rPr>
          <w:rFonts w:ascii="Times New Roman" w:hAnsi="Times New Roman" w:cs="Times New Roman"/>
          <w:color w:val="222222"/>
          <w:sz w:val="24"/>
          <w:szCs w:val="24"/>
          <w:shd w:val="clear" w:color="auto" w:fill="FFFFFF"/>
        </w:rPr>
        <w:t>conicus</w:t>
      </w:r>
      <w:proofErr w:type="spellEnd"/>
      <w:r w:rsidRPr="004638D0">
        <w:rPr>
          <w:rFonts w:ascii="Times New Roman" w:hAnsi="Times New Roman" w:cs="Times New Roman"/>
          <w:color w:val="222222"/>
          <w:sz w:val="24"/>
          <w:szCs w:val="24"/>
          <w:shd w:val="clear" w:color="auto" w:fill="FFFFFF"/>
        </w:rPr>
        <w:t>. Environmental Entomology, 4(6), pp.1025-1027.</w:t>
      </w:r>
    </w:p>
    <w:p w14:paraId="7E42627B" w14:textId="05233042" w:rsidR="00357858" w:rsidRDefault="00357858"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57858">
        <w:rPr>
          <w:rFonts w:ascii="Times New Roman" w:hAnsi="Times New Roman" w:cs="Times New Roman"/>
          <w:color w:val="222222"/>
          <w:sz w:val="24"/>
          <w:szCs w:val="24"/>
          <w:shd w:val="clear" w:color="auto" w:fill="FFFFFF"/>
        </w:rPr>
        <w:t>Kok</w:t>
      </w:r>
      <w:proofErr w:type="spellEnd"/>
      <w:r w:rsidRPr="00357858">
        <w:rPr>
          <w:rFonts w:ascii="Times New Roman" w:hAnsi="Times New Roman" w:cs="Times New Roman"/>
          <w:color w:val="222222"/>
          <w:sz w:val="24"/>
          <w:szCs w:val="24"/>
          <w:shd w:val="clear" w:color="auto" w:fill="FFFFFF"/>
        </w:rPr>
        <w:t xml:space="preserve">, L.T., 1978, August. Biological control of Carduus thistles in </w:t>
      </w:r>
      <w:proofErr w:type="spellStart"/>
      <w:r w:rsidRPr="00357858">
        <w:rPr>
          <w:rFonts w:ascii="Times New Roman" w:hAnsi="Times New Roman" w:cs="Times New Roman"/>
          <w:color w:val="222222"/>
          <w:sz w:val="24"/>
          <w:szCs w:val="24"/>
          <w:shd w:val="clear" w:color="auto" w:fill="FFFFFF"/>
        </w:rPr>
        <w:t>northeastern</w:t>
      </w:r>
      <w:proofErr w:type="spellEnd"/>
      <w:r w:rsidRPr="00357858">
        <w:rPr>
          <w:rFonts w:ascii="Times New Roman" w:hAnsi="Times New Roman" w:cs="Times New Roman"/>
          <w:color w:val="222222"/>
          <w:sz w:val="24"/>
          <w:szCs w:val="24"/>
          <w:shd w:val="clear" w:color="auto" w:fill="FFFFFF"/>
        </w:rPr>
        <w:t xml:space="preserve"> USA. In Proceedings of the 4th International Symposium on Biological Control of Weeds”(TE Freeman, Ed.) (pp. 101-104).</w:t>
      </w:r>
    </w:p>
    <w:p w14:paraId="31FEFD43" w14:textId="2226DA57" w:rsidR="00056BB6" w:rsidRDefault="00056BB6"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056BB6">
        <w:rPr>
          <w:rFonts w:ascii="Times New Roman" w:hAnsi="Times New Roman" w:cs="Times New Roman"/>
          <w:color w:val="222222"/>
          <w:sz w:val="24"/>
          <w:szCs w:val="24"/>
          <w:shd w:val="clear" w:color="auto" w:fill="FFFFFF"/>
        </w:rPr>
        <w:t>Kok</w:t>
      </w:r>
      <w:proofErr w:type="spellEnd"/>
      <w:r w:rsidRPr="00056BB6">
        <w:rPr>
          <w:rFonts w:ascii="Times New Roman" w:hAnsi="Times New Roman" w:cs="Times New Roman"/>
          <w:color w:val="222222"/>
          <w:sz w:val="24"/>
          <w:szCs w:val="24"/>
          <w:shd w:val="clear" w:color="auto" w:fill="FFFFFF"/>
        </w:rPr>
        <w:t xml:space="preserve">, L.T., 2001. Classical biological control of nodding and </w:t>
      </w:r>
      <w:proofErr w:type="spellStart"/>
      <w:r w:rsidRPr="00056BB6">
        <w:rPr>
          <w:rFonts w:ascii="Times New Roman" w:hAnsi="Times New Roman" w:cs="Times New Roman"/>
          <w:color w:val="222222"/>
          <w:sz w:val="24"/>
          <w:szCs w:val="24"/>
          <w:shd w:val="clear" w:color="auto" w:fill="FFFFFF"/>
        </w:rPr>
        <w:t>plumeless</w:t>
      </w:r>
      <w:proofErr w:type="spellEnd"/>
      <w:r w:rsidRPr="00056BB6">
        <w:rPr>
          <w:rFonts w:ascii="Times New Roman" w:hAnsi="Times New Roman" w:cs="Times New Roman"/>
          <w:color w:val="222222"/>
          <w:sz w:val="24"/>
          <w:szCs w:val="24"/>
          <w:shd w:val="clear" w:color="auto" w:fill="FFFFFF"/>
        </w:rPr>
        <w:t xml:space="preserve"> thistles. Biological Control, 21(3), pp.206-213.</w:t>
      </w:r>
    </w:p>
    <w:p w14:paraId="4792F0F4" w14:textId="0658CF65" w:rsidR="000D588A" w:rsidRDefault="000D588A"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0D588A">
        <w:rPr>
          <w:rFonts w:ascii="Times New Roman" w:hAnsi="Times New Roman" w:cs="Times New Roman"/>
          <w:color w:val="222222"/>
          <w:sz w:val="24"/>
          <w:szCs w:val="24"/>
          <w:shd w:val="clear" w:color="auto" w:fill="FFFFFF"/>
        </w:rPr>
        <w:t xml:space="preserve">Lee, C.E. and </w:t>
      </w:r>
      <w:proofErr w:type="spellStart"/>
      <w:r w:rsidRPr="000D588A">
        <w:rPr>
          <w:rFonts w:ascii="Times New Roman" w:hAnsi="Times New Roman" w:cs="Times New Roman"/>
          <w:color w:val="222222"/>
          <w:sz w:val="24"/>
          <w:szCs w:val="24"/>
          <w:shd w:val="clear" w:color="auto" w:fill="FFFFFF"/>
        </w:rPr>
        <w:t>Gelembiuk</w:t>
      </w:r>
      <w:proofErr w:type="spellEnd"/>
      <w:r w:rsidRPr="000D588A">
        <w:rPr>
          <w:rFonts w:ascii="Times New Roman" w:hAnsi="Times New Roman" w:cs="Times New Roman"/>
          <w:color w:val="222222"/>
          <w:sz w:val="24"/>
          <w:szCs w:val="24"/>
          <w:shd w:val="clear" w:color="auto" w:fill="FFFFFF"/>
        </w:rPr>
        <w:t>, G.W., 2008. Evolutionary origins of invasive populations. Evolutionary Applications, 1(3), pp.427-448.</w:t>
      </w:r>
    </w:p>
    <w:p w14:paraId="08CACF23" w14:textId="39D5416E" w:rsidR="00FC360F" w:rsidRDefault="00FC360F"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FC360F">
        <w:rPr>
          <w:rFonts w:ascii="Times New Roman" w:hAnsi="Times New Roman" w:cs="Times New Roman"/>
          <w:color w:val="222222"/>
          <w:sz w:val="24"/>
          <w:szCs w:val="24"/>
          <w:shd w:val="clear" w:color="auto" w:fill="FFFFFF"/>
        </w:rPr>
        <w:t>Manea</w:t>
      </w:r>
      <w:proofErr w:type="spellEnd"/>
      <w:r w:rsidRPr="00FC360F">
        <w:rPr>
          <w:rFonts w:ascii="Times New Roman" w:hAnsi="Times New Roman" w:cs="Times New Roman"/>
          <w:color w:val="222222"/>
          <w:sz w:val="24"/>
          <w:szCs w:val="24"/>
          <w:shd w:val="clear" w:color="auto" w:fill="FFFFFF"/>
        </w:rPr>
        <w:t>, A., Leishman, M.R. and Downey, P.O., 2011. Exotic C4 grasses have increased tolerance to glyphosate under elevated carbon dioxide. Weed Science, 59(1), pp.28-36.</w:t>
      </w:r>
    </w:p>
    <w:p w14:paraId="730EE7B1" w14:textId="1CE539A9" w:rsidR="006A4EEF" w:rsidRDefault="006A4EEF"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6A4EEF">
        <w:rPr>
          <w:rFonts w:ascii="Times New Roman" w:hAnsi="Times New Roman" w:cs="Times New Roman"/>
          <w:color w:val="222222"/>
          <w:sz w:val="24"/>
          <w:szCs w:val="24"/>
          <w:shd w:val="clear" w:color="auto" w:fill="FFFFFF"/>
        </w:rPr>
        <w:t xml:space="preserve">McCarty, M.K., 1982. Musk thistle (Carduus </w:t>
      </w:r>
      <w:proofErr w:type="spellStart"/>
      <w:r w:rsidRPr="006A4EEF">
        <w:rPr>
          <w:rFonts w:ascii="Times New Roman" w:hAnsi="Times New Roman" w:cs="Times New Roman"/>
          <w:color w:val="222222"/>
          <w:sz w:val="24"/>
          <w:szCs w:val="24"/>
          <w:shd w:val="clear" w:color="auto" w:fill="FFFFFF"/>
        </w:rPr>
        <w:t>thoermeri</w:t>
      </w:r>
      <w:proofErr w:type="spellEnd"/>
      <w:r w:rsidRPr="006A4EEF">
        <w:rPr>
          <w:rFonts w:ascii="Times New Roman" w:hAnsi="Times New Roman" w:cs="Times New Roman"/>
          <w:color w:val="222222"/>
          <w:sz w:val="24"/>
          <w:szCs w:val="24"/>
          <w:shd w:val="clear" w:color="auto" w:fill="FFFFFF"/>
        </w:rPr>
        <w:t>) seed production. Weed Science, 30(5), pp.441-445.</w:t>
      </w:r>
    </w:p>
    <w:p w14:paraId="20E1C730" w14:textId="42D89F25" w:rsidR="00211D4D" w:rsidRPr="00CE7C37" w:rsidRDefault="00211D4D"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211D4D">
        <w:rPr>
          <w:rFonts w:ascii="Times New Roman" w:hAnsi="Times New Roman" w:cs="Times New Roman"/>
          <w:color w:val="222222"/>
          <w:sz w:val="24"/>
          <w:szCs w:val="24"/>
          <w:shd w:val="clear" w:color="auto" w:fill="FFFFFF"/>
        </w:rPr>
        <w:t>McEvoy, P., Cox, C. and Coombs, E., 1991. Successful biological control of ragwort, Senecio jacobaea, by introduced insects in Oregon. Ecological Applications, 1(4), pp.430-442.</w:t>
      </w:r>
    </w:p>
    <w:p w14:paraId="09B0096F" w14:textId="22281083" w:rsidR="00C6761E" w:rsidRDefault="00C6761E" w:rsidP="00D91FC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lastRenderedPageBreak/>
        <w:t>Molau</w:t>
      </w:r>
      <w:proofErr w:type="spellEnd"/>
      <w:r w:rsidRPr="008E002A">
        <w:rPr>
          <w:rFonts w:ascii="Times New Roman" w:hAnsi="Times New Roman" w:cs="Times New Roman"/>
          <w:color w:val="222222"/>
          <w:sz w:val="24"/>
          <w:szCs w:val="24"/>
          <w:shd w:val="clear" w:color="auto" w:fill="FFFFFF"/>
        </w:rPr>
        <w:t xml:space="preserve"> U, P. </w:t>
      </w:r>
      <w:proofErr w:type="spellStart"/>
      <w:r w:rsidRPr="008E002A">
        <w:rPr>
          <w:rFonts w:ascii="Times New Roman" w:hAnsi="Times New Roman" w:cs="Times New Roman"/>
          <w:color w:val="222222"/>
          <w:sz w:val="24"/>
          <w:szCs w:val="24"/>
          <w:shd w:val="clear" w:color="auto" w:fill="FFFFFF"/>
        </w:rPr>
        <w:t>Mølgaard</w:t>
      </w:r>
      <w:proofErr w:type="spellEnd"/>
      <w:r w:rsidRPr="008E002A">
        <w:rPr>
          <w:rFonts w:ascii="Times New Roman" w:hAnsi="Times New Roman" w:cs="Times New Roman"/>
          <w:color w:val="222222"/>
          <w:sz w:val="24"/>
          <w:szCs w:val="24"/>
          <w:shd w:val="clear" w:color="auto" w:fill="FFFFFF"/>
        </w:rPr>
        <w:t xml:space="preserve"> P (1996). International Tundra Experiment Manual. Danish Polar Centre, Copenhagen.</w:t>
      </w:r>
    </w:p>
    <w:p w14:paraId="760E2403" w14:textId="13C6A249" w:rsidR="00A134AF" w:rsidRDefault="00A134AF" w:rsidP="00D91FCE">
      <w:pPr>
        <w:spacing w:after="120" w:line="240" w:lineRule="auto"/>
        <w:ind w:left="284" w:hanging="284"/>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Peters</w:t>
      </w:r>
      <w:r w:rsidRPr="002A48B1">
        <w:rPr>
          <w:rFonts w:ascii="Times New Roman" w:hAnsi="Times New Roman" w:cs="Times New Roman"/>
          <w:sz w:val="24"/>
          <w:szCs w:val="24"/>
        </w:rPr>
        <w:t xml:space="preserve">, K., </w:t>
      </w:r>
      <w:proofErr w:type="spellStart"/>
      <w:r w:rsidRPr="002A48B1">
        <w:rPr>
          <w:rFonts w:ascii="Times New Roman" w:hAnsi="Times New Roman" w:cs="Times New Roman"/>
          <w:sz w:val="24"/>
          <w:szCs w:val="24"/>
        </w:rPr>
        <w:t>Breitsameter</w:t>
      </w:r>
      <w:proofErr w:type="spellEnd"/>
      <w:r w:rsidRPr="002A48B1">
        <w:rPr>
          <w:rFonts w:ascii="Times New Roman" w:hAnsi="Times New Roman" w:cs="Times New Roman"/>
          <w:sz w:val="24"/>
          <w:szCs w:val="24"/>
        </w:rPr>
        <w:t xml:space="preserve">, L. and </w:t>
      </w:r>
      <w:proofErr w:type="spellStart"/>
      <w:r w:rsidRPr="002A48B1">
        <w:rPr>
          <w:rFonts w:ascii="Times New Roman" w:hAnsi="Times New Roman" w:cs="Times New Roman"/>
          <w:sz w:val="24"/>
          <w:szCs w:val="24"/>
        </w:rPr>
        <w:t>Gerowitt</w:t>
      </w:r>
      <w:proofErr w:type="spellEnd"/>
      <w:r w:rsidRPr="002A48B1">
        <w:rPr>
          <w:rFonts w:ascii="Times New Roman" w:hAnsi="Times New Roman" w:cs="Times New Roman"/>
          <w:sz w:val="24"/>
          <w:szCs w:val="24"/>
        </w:rPr>
        <w:t xml:space="preserve">, B., 2014. Impact of climate change on weeds in agriculture: a review. </w:t>
      </w:r>
      <w:r w:rsidRPr="002A48B1">
        <w:rPr>
          <w:rFonts w:ascii="Times New Roman" w:hAnsi="Times New Roman" w:cs="Times New Roman"/>
          <w:i/>
          <w:iCs/>
          <w:sz w:val="24"/>
          <w:szCs w:val="24"/>
        </w:rPr>
        <w:t xml:space="preserve">Agronomy </w:t>
      </w:r>
      <w:r>
        <w:rPr>
          <w:rFonts w:ascii="Times New Roman" w:hAnsi="Times New Roman" w:cs="Times New Roman"/>
          <w:i/>
          <w:iCs/>
          <w:sz w:val="24"/>
          <w:szCs w:val="24"/>
        </w:rPr>
        <w:t>F</w:t>
      </w:r>
      <w:r w:rsidRPr="002A48B1">
        <w:rPr>
          <w:rFonts w:ascii="Times New Roman" w:hAnsi="Times New Roman" w:cs="Times New Roman"/>
          <w:i/>
          <w:iCs/>
          <w:sz w:val="24"/>
          <w:szCs w:val="24"/>
        </w:rPr>
        <w:t xml:space="preserve">or </w:t>
      </w:r>
      <w:r>
        <w:rPr>
          <w:rFonts w:ascii="Times New Roman" w:hAnsi="Times New Roman" w:cs="Times New Roman"/>
          <w:i/>
          <w:iCs/>
          <w:sz w:val="24"/>
          <w:szCs w:val="24"/>
        </w:rPr>
        <w:t>S</w:t>
      </w:r>
      <w:r w:rsidRPr="002A48B1">
        <w:rPr>
          <w:rFonts w:ascii="Times New Roman" w:hAnsi="Times New Roman" w:cs="Times New Roman"/>
          <w:i/>
          <w:iCs/>
          <w:sz w:val="24"/>
          <w:szCs w:val="24"/>
        </w:rPr>
        <w:t xml:space="preserve">ustainable </w:t>
      </w:r>
      <w:r>
        <w:rPr>
          <w:rFonts w:ascii="Times New Roman" w:hAnsi="Times New Roman" w:cs="Times New Roman"/>
          <w:i/>
          <w:iCs/>
          <w:sz w:val="24"/>
          <w:szCs w:val="24"/>
        </w:rPr>
        <w:t>D</w:t>
      </w:r>
      <w:r w:rsidRPr="002A48B1">
        <w:rPr>
          <w:rFonts w:ascii="Times New Roman" w:hAnsi="Times New Roman" w:cs="Times New Roman"/>
          <w:i/>
          <w:iCs/>
          <w:sz w:val="24"/>
          <w:szCs w:val="24"/>
        </w:rPr>
        <w:t>evelopment</w:t>
      </w:r>
      <w:r w:rsidRPr="002A48B1">
        <w:rPr>
          <w:rFonts w:ascii="Times New Roman" w:hAnsi="Times New Roman" w:cs="Times New Roman"/>
          <w:sz w:val="24"/>
          <w:szCs w:val="24"/>
        </w:rPr>
        <w:t>, 34(4), pp.707-721.</w:t>
      </w:r>
    </w:p>
    <w:p w14:paraId="7549F07C" w14:textId="2F03898C" w:rsidR="003A0B9B" w:rsidRDefault="003A0B9B"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35C08578" w14:textId="2B6768CA" w:rsidR="00F73915" w:rsidRDefault="00F73915" w:rsidP="00D91FC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F73915">
        <w:rPr>
          <w:rFonts w:ascii="Times New Roman" w:hAnsi="Times New Roman" w:cs="Times New Roman"/>
          <w:color w:val="222222"/>
          <w:sz w:val="24"/>
          <w:szCs w:val="24"/>
          <w:shd w:val="clear" w:color="auto" w:fill="FFFFFF"/>
        </w:rPr>
        <w:t>Radosevich</w:t>
      </w:r>
      <w:proofErr w:type="spellEnd"/>
      <w:r w:rsidRPr="00F73915">
        <w:rPr>
          <w:rFonts w:ascii="Times New Roman" w:hAnsi="Times New Roman" w:cs="Times New Roman"/>
          <w:color w:val="222222"/>
          <w:sz w:val="24"/>
          <w:szCs w:val="24"/>
          <w:shd w:val="clear" w:color="auto" w:fill="FFFFFF"/>
        </w:rPr>
        <w:t xml:space="preserve">, S.R., Holt, J.S. and </w:t>
      </w:r>
      <w:proofErr w:type="spellStart"/>
      <w:r w:rsidRPr="00F73915">
        <w:rPr>
          <w:rFonts w:ascii="Times New Roman" w:hAnsi="Times New Roman" w:cs="Times New Roman"/>
          <w:color w:val="222222"/>
          <w:sz w:val="24"/>
          <w:szCs w:val="24"/>
          <w:shd w:val="clear" w:color="auto" w:fill="FFFFFF"/>
        </w:rPr>
        <w:t>Ghersa</w:t>
      </w:r>
      <w:proofErr w:type="spellEnd"/>
      <w:r w:rsidRPr="00F73915">
        <w:rPr>
          <w:rFonts w:ascii="Times New Roman" w:hAnsi="Times New Roman" w:cs="Times New Roman"/>
          <w:color w:val="222222"/>
          <w:sz w:val="24"/>
          <w:szCs w:val="24"/>
          <w:shd w:val="clear" w:color="auto" w:fill="FFFFFF"/>
        </w:rPr>
        <w:t>, C., 1997. Weed ecology: implications for management. John Wiley &amp; Sons.</w:t>
      </w:r>
    </w:p>
    <w:p w14:paraId="60F82404" w14:textId="6F4762A0" w:rsidR="00CB372C" w:rsidRDefault="00CB372C"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CB372C">
        <w:rPr>
          <w:rFonts w:ascii="Times New Roman" w:hAnsi="Times New Roman" w:cs="Times New Roman"/>
          <w:color w:val="222222"/>
          <w:sz w:val="24"/>
          <w:szCs w:val="24"/>
          <w:shd w:val="clear" w:color="auto" w:fill="FFFFFF"/>
        </w:rPr>
        <w:t>Rhoads, A.F. and Block, T.A., 2007. The plants of Pennsylvania: an illustrated manual. University of Pennsylvania Press.</w:t>
      </w:r>
    </w:p>
    <w:p w14:paraId="209F8100" w14:textId="1C24E9A7" w:rsidR="00196286" w:rsidRDefault="00196286" w:rsidP="00D91FC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196286">
        <w:rPr>
          <w:rFonts w:ascii="Times New Roman" w:hAnsi="Times New Roman" w:cs="Times New Roman"/>
          <w:color w:val="222222"/>
          <w:sz w:val="24"/>
          <w:szCs w:val="24"/>
          <w:shd w:val="clear" w:color="auto" w:fill="FFFFFF"/>
        </w:rPr>
        <w:t>Ruttledge</w:t>
      </w:r>
      <w:proofErr w:type="spellEnd"/>
      <w:r w:rsidRPr="00196286">
        <w:rPr>
          <w:rFonts w:ascii="Times New Roman" w:hAnsi="Times New Roman" w:cs="Times New Roman"/>
          <w:color w:val="222222"/>
          <w:sz w:val="24"/>
          <w:szCs w:val="24"/>
          <w:shd w:val="clear" w:color="auto" w:fill="FFFFFF"/>
        </w:rPr>
        <w:t>, A. and Chauhan, B.S., 2020. Climate change and weeds of cropping systems. In Crop protection under changing climate (pp. 57-84). Springer, Cham.</w:t>
      </w:r>
    </w:p>
    <w:p w14:paraId="1DA2A674" w14:textId="25D4D433" w:rsidR="00B71AC4" w:rsidRDefault="00B71AC4"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Skinner, K., Smith, L., &amp; Rice, P. (2000). Using noxious weed lists to prioritize targets for developing weed management strategies. Weed Science, 48(5), 640-644.</w:t>
      </w:r>
    </w:p>
    <w:p w14:paraId="70DD5D20" w14:textId="6C8D3F26" w:rsidR="00B01207" w:rsidRDefault="00B01207"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B01207">
        <w:rPr>
          <w:rFonts w:ascii="Times New Roman" w:hAnsi="Times New Roman" w:cs="Times New Roman"/>
          <w:color w:val="222222"/>
          <w:sz w:val="24"/>
          <w:szCs w:val="24"/>
          <w:shd w:val="clear" w:color="auto" w:fill="FFFFFF"/>
        </w:rPr>
        <w:t xml:space="preserve">Sun, Y., Ding, J., </w:t>
      </w:r>
      <w:proofErr w:type="spellStart"/>
      <w:r w:rsidRPr="00B01207">
        <w:rPr>
          <w:rFonts w:ascii="Times New Roman" w:hAnsi="Times New Roman" w:cs="Times New Roman"/>
          <w:color w:val="222222"/>
          <w:sz w:val="24"/>
          <w:szCs w:val="24"/>
          <w:shd w:val="clear" w:color="auto" w:fill="FFFFFF"/>
        </w:rPr>
        <w:t>Siemann</w:t>
      </w:r>
      <w:proofErr w:type="spellEnd"/>
      <w:r w:rsidRPr="00B01207">
        <w:rPr>
          <w:rFonts w:ascii="Times New Roman" w:hAnsi="Times New Roman" w:cs="Times New Roman"/>
          <w:color w:val="222222"/>
          <w:sz w:val="24"/>
          <w:szCs w:val="24"/>
          <w:shd w:val="clear" w:color="auto" w:fill="FFFFFF"/>
        </w:rPr>
        <w:t xml:space="preserve">, E. and Keller, S.R., 2020. Biocontrol of invasive weeds under climate change: progress, </w:t>
      </w:r>
      <w:proofErr w:type="gramStart"/>
      <w:r w:rsidRPr="00B01207">
        <w:rPr>
          <w:rFonts w:ascii="Times New Roman" w:hAnsi="Times New Roman" w:cs="Times New Roman"/>
          <w:color w:val="222222"/>
          <w:sz w:val="24"/>
          <w:szCs w:val="24"/>
          <w:shd w:val="clear" w:color="auto" w:fill="FFFFFF"/>
        </w:rPr>
        <w:t>challenges</w:t>
      </w:r>
      <w:proofErr w:type="gramEnd"/>
      <w:r w:rsidRPr="00B01207">
        <w:rPr>
          <w:rFonts w:ascii="Times New Roman" w:hAnsi="Times New Roman" w:cs="Times New Roman"/>
          <w:color w:val="222222"/>
          <w:sz w:val="24"/>
          <w:szCs w:val="24"/>
          <w:shd w:val="clear" w:color="auto" w:fill="FFFFFF"/>
        </w:rPr>
        <w:t xml:space="preserve"> and management implications. Current opinion in insect science, 38, pp.72-78.</w:t>
      </w:r>
    </w:p>
    <w:p w14:paraId="01F00BD4" w14:textId="77EFAB8E" w:rsidR="004638D0" w:rsidRDefault="004638D0" w:rsidP="00D91FC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4638D0">
        <w:rPr>
          <w:rFonts w:ascii="Times New Roman" w:hAnsi="Times New Roman" w:cs="Times New Roman"/>
          <w:color w:val="222222"/>
          <w:sz w:val="24"/>
          <w:szCs w:val="24"/>
          <w:shd w:val="clear" w:color="auto" w:fill="FFFFFF"/>
        </w:rPr>
        <w:t>Surles</w:t>
      </w:r>
      <w:proofErr w:type="spellEnd"/>
      <w:r w:rsidRPr="004638D0">
        <w:rPr>
          <w:rFonts w:ascii="Times New Roman" w:hAnsi="Times New Roman" w:cs="Times New Roman"/>
          <w:color w:val="222222"/>
          <w:sz w:val="24"/>
          <w:szCs w:val="24"/>
          <w:shd w:val="clear" w:color="auto" w:fill="FFFFFF"/>
        </w:rPr>
        <w:t xml:space="preserve">, W.W., </w:t>
      </w:r>
      <w:proofErr w:type="spellStart"/>
      <w:r w:rsidRPr="004638D0">
        <w:rPr>
          <w:rFonts w:ascii="Times New Roman" w:hAnsi="Times New Roman" w:cs="Times New Roman"/>
          <w:color w:val="222222"/>
          <w:sz w:val="24"/>
          <w:szCs w:val="24"/>
          <w:shd w:val="clear" w:color="auto" w:fill="FFFFFF"/>
        </w:rPr>
        <w:t>Kok</w:t>
      </w:r>
      <w:proofErr w:type="spellEnd"/>
      <w:r w:rsidRPr="004638D0">
        <w:rPr>
          <w:rFonts w:ascii="Times New Roman" w:hAnsi="Times New Roman" w:cs="Times New Roman"/>
          <w:color w:val="222222"/>
          <w:sz w:val="24"/>
          <w:szCs w:val="24"/>
          <w:shd w:val="clear" w:color="auto" w:fill="FFFFFF"/>
        </w:rPr>
        <w:t xml:space="preserve">, L.T. and Pienkowski, R.L., 1974. </w:t>
      </w:r>
      <w:proofErr w:type="spellStart"/>
      <w:r w:rsidRPr="004638D0">
        <w:rPr>
          <w:rFonts w:ascii="Times New Roman" w:hAnsi="Times New Roman" w:cs="Times New Roman"/>
          <w:color w:val="222222"/>
          <w:sz w:val="24"/>
          <w:szCs w:val="24"/>
          <w:shd w:val="clear" w:color="auto" w:fill="FFFFFF"/>
        </w:rPr>
        <w:t>Rhinocyllus</w:t>
      </w:r>
      <w:proofErr w:type="spellEnd"/>
      <w:r w:rsidRPr="004638D0">
        <w:rPr>
          <w:rFonts w:ascii="Times New Roman" w:hAnsi="Times New Roman" w:cs="Times New Roman"/>
          <w:color w:val="222222"/>
          <w:sz w:val="24"/>
          <w:szCs w:val="24"/>
          <w:shd w:val="clear" w:color="auto" w:fill="FFFFFF"/>
        </w:rPr>
        <w:t xml:space="preserve"> </w:t>
      </w:r>
      <w:proofErr w:type="spellStart"/>
      <w:r w:rsidRPr="004638D0">
        <w:rPr>
          <w:rFonts w:ascii="Times New Roman" w:hAnsi="Times New Roman" w:cs="Times New Roman"/>
          <w:color w:val="222222"/>
          <w:sz w:val="24"/>
          <w:szCs w:val="24"/>
          <w:shd w:val="clear" w:color="auto" w:fill="FFFFFF"/>
        </w:rPr>
        <w:t>conicus</w:t>
      </w:r>
      <w:proofErr w:type="spellEnd"/>
      <w:r w:rsidRPr="004638D0">
        <w:rPr>
          <w:rFonts w:ascii="Times New Roman" w:hAnsi="Times New Roman" w:cs="Times New Roman"/>
          <w:color w:val="222222"/>
          <w:sz w:val="24"/>
          <w:szCs w:val="24"/>
          <w:shd w:val="clear" w:color="auto" w:fill="FFFFFF"/>
        </w:rPr>
        <w:t xml:space="preserve"> establishment for biocontrol of thistles in Virginia. Weed Science, 22(1), pp.1-3.</w:t>
      </w:r>
    </w:p>
    <w:p w14:paraId="409557A7" w14:textId="11E7B7C4" w:rsidR="00D312FE" w:rsidRDefault="00D312FE" w:rsidP="00D312F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D312FE">
        <w:rPr>
          <w:rFonts w:ascii="Times New Roman" w:hAnsi="Times New Roman" w:cs="Times New Roman"/>
          <w:color w:val="222222"/>
          <w:sz w:val="24"/>
          <w:szCs w:val="24"/>
          <w:shd w:val="clear" w:color="auto" w:fill="FFFFFF"/>
        </w:rPr>
        <w:t>Therneau</w:t>
      </w:r>
      <w:proofErr w:type="spellEnd"/>
      <w:r w:rsidRPr="00D312FE">
        <w:rPr>
          <w:rFonts w:ascii="Times New Roman" w:hAnsi="Times New Roman" w:cs="Times New Roman"/>
          <w:color w:val="222222"/>
          <w:sz w:val="24"/>
          <w:szCs w:val="24"/>
          <w:shd w:val="clear" w:color="auto" w:fill="FFFFFF"/>
        </w:rPr>
        <w:t xml:space="preserve"> T (2020). A Package for Survival Analysis in R. R package version 3.2-7, &lt;URL:</w:t>
      </w:r>
      <w:r>
        <w:rPr>
          <w:rFonts w:ascii="Times New Roman" w:hAnsi="Times New Roman" w:cs="Times New Roman"/>
          <w:color w:val="222222"/>
          <w:sz w:val="24"/>
          <w:szCs w:val="24"/>
          <w:shd w:val="clear" w:color="auto" w:fill="FFFFFF"/>
        </w:rPr>
        <w:t xml:space="preserve"> </w:t>
      </w:r>
      <w:r w:rsidRPr="00D312FE">
        <w:rPr>
          <w:rFonts w:ascii="Times New Roman" w:hAnsi="Times New Roman" w:cs="Times New Roman"/>
          <w:color w:val="222222"/>
          <w:sz w:val="24"/>
          <w:szCs w:val="24"/>
          <w:shd w:val="clear" w:color="auto" w:fill="FFFFFF"/>
        </w:rPr>
        <w:t>https://CRAN.R-project.org/package=survival&gt;.</w:t>
      </w:r>
    </w:p>
    <w:p w14:paraId="0DDEE833" w14:textId="5D5D5DA2" w:rsidR="003A5942" w:rsidRDefault="003A5942" w:rsidP="003A5942">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Trumble</w:t>
      </w:r>
      <w:proofErr w:type="spellEnd"/>
      <w:r w:rsidRPr="008E002A">
        <w:rPr>
          <w:rFonts w:ascii="Times New Roman" w:hAnsi="Times New Roman" w:cs="Times New Roman"/>
          <w:color w:val="222222"/>
          <w:sz w:val="24"/>
          <w:szCs w:val="24"/>
          <w:shd w:val="clear" w:color="auto" w:fill="FFFFFF"/>
        </w:rPr>
        <w:t xml:space="preserve">, J.T. and </w:t>
      </w:r>
      <w:proofErr w:type="spellStart"/>
      <w:r w:rsidRPr="008E002A">
        <w:rPr>
          <w:rFonts w:ascii="Times New Roman" w:hAnsi="Times New Roman" w:cs="Times New Roman"/>
          <w:color w:val="222222"/>
          <w:sz w:val="24"/>
          <w:szCs w:val="24"/>
          <w:shd w:val="clear" w:color="auto" w:fill="FFFFFF"/>
        </w:rPr>
        <w:t>Kok</w:t>
      </w:r>
      <w:proofErr w:type="spellEnd"/>
      <w:r w:rsidRPr="008E002A">
        <w:rPr>
          <w:rFonts w:ascii="Times New Roman" w:hAnsi="Times New Roman" w:cs="Times New Roman"/>
          <w:color w:val="222222"/>
          <w:sz w:val="24"/>
          <w:szCs w:val="24"/>
          <w:shd w:val="clear" w:color="auto" w:fill="FFFFFF"/>
        </w:rPr>
        <w:t>, L.T., 1982. Integrated pest management techniques in thistle suppression in pastures of North America. Weed Research, 22(6), pp.345-359.</w:t>
      </w:r>
    </w:p>
    <w:p w14:paraId="61DDF7C6" w14:textId="4CD626EF" w:rsidR="009E19D7" w:rsidRDefault="009E19D7" w:rsidP="003A5942">
      <w:pPr>
        <w:spacing w:after="120" w:line="240" w:lineRule="auto"/>
        <w:ind w:left="284" w:hanging="284"/>
        <w:jc w:val="both"/>
        <w:rPr>
          <w:rFonts w:ascii="Times New Roman" w:hAnsi="Times New Roman" w:cs="Times New Roman"/>
          <w:color w:val="222222"/>
          <w:sz w:val="24"/>
          <w:szCs w:val="24"/>
          <w:shd w:val="clear" w:color="auto" w:fill="FFFFFF"/>
        </w:rPr>
      </w:pPr>
      <w:r w:rsidRPr="009E19D7">
        <w:rPr>
          <w:rFonts w:ascii="Times New Roman" w:hAnsi="Times New Roman" w:cs="Times New Roman"/>
          <w:color w:val="222222"/>
          <w:sz w:val="24"/>
          <w:szCs w:val="24"/>
          <w:shd w:val="clear" w:color="auto" w:fill="FFFFFF"/>
        </w:rPr>
        <w:t xml:space="preserve">Varanasi, A., Prasad, P.V. and </w:t>
      </w:r>
      <w:proofErr w:type="spellStart"/>
      <w:r w:rsidRPr="009E19D7">
        <w:rPr>
          <w:rFonts w:ascii="Times New Roman" w:hAnsi="Times New Roman" w:cs="Times New Roman"/>
          <w:color w:val="222222"/>
          <w:sz w:val="24"/>
          <w:szCs w:val="24"/>
          <w:shd w:val="clear" w:color="auto" w:fill="FFFFFF"/>
        </w:rPr>
        <w:t>Jugulam</w:t>
      </w:r>
      <w:proofErr w:type="spellEnd"/>
      <w:r w:rsidRPr="009E19D7">
        <w:rPr>
          <w:rFonts w:ascii="Times New Roman" w:hAnsi="Times New Roman" w:cs="Times New Roman"/>
          <w:color w:val="222222"/>
          <w:sz w:val="24"/>
          <w:szCs w:val="24"/>
          <w:shd w:val="clear" w:color="auto" w:fill="FFFFFF"/>
        </w:rPr>
        <w:t>, M., 2016. Impact of climate change factors on weeds and herbicide efficacy. Advances in agronomy, 135, pp.107-146.</w:t>
      </w:r>
    </w:p>
    <w:p w14:paraId="7BF6D357" w14:textId="4E2A941E" w:rsidR="00BC3457" w:rsidRDefault="00BC3457" w:rsidP="00BC3457">
      <w:pPr>
        <w:spacing w:after="120" w:line="240" w:lineRule="auto"/>
        <w:ind w:left="284" w:hanging="284"/>
        <w:jc w:val="both"/>
        <w:rPr>
          <w:rFonts w:ascii="Times New Roman" w:hAnsi="Times New Roman" w:cs="Times New Roman"/>
          <w:color w:val="222222"/>
          <w:sz w:val="24"/>
          <w:szCs w:val="24"/>
          <w:shd w:val="clear" w:color="auto" w:fill="FFFFFF"/>
        </w:rPr>
      </w:pPr>
      <w:r w:rsidRPr="00D10B8B">
        <w:rPr>
          <w:rFonts w:ascii="Times New Roman" w:hAnsi="Times New Roman" w:cs="Times New Roman"/>
          <w:color w:val="222222"/>
          <w:sz w:val="24"/>
          <w:szCs w:val="24"/>
          <w:shd w:val="clear" w:color="auto" w:fill="FFFFFF"/>
        </w:rPr>
        <w:t xml:space="preserve">Zhang, R., </w:t>
      </w:r>
      <w:proofErr w:type="spellStart"/>
      <w:r w:rsidRPr="00D10B8B">
        <w:rPr>
          <w:rFonts w:ascii="Times New Roman" w:hAnsi="Times New Roman" w:cs="Times New Roman"/>
          <w:color w:val="222222"/>
          <w:sz w:val="24"/>
          <w:szCs w:val="24"/>
          <w:shd w:val="clear" w:color="auto" w:fill="FFFFFF"/>
        </w:rPr>
        <w:t>Heberling</w:t>
      </w:r>
      <w:proofErr w:type="spellEnd"/>
      <w:r w:rsidRPr="00D10B8B">
        <w:rPr>
          <w:rFonts w:ascii="Times New Roman" w:hAnsi="Times New Roman" w:cs="Times New Roman"/>
          <w:color w:val="222222"/>
          <w:sz w:val="24"/>
          <w:szCs w:val="24"/>
          <w:shd w:val="clear" w:color="auto" w:fill="FFFFFF"/>
        </w:rPr>
        <w:t xml:space="preserve">, J.M., </w:t>
      </w:r>
      <w:proofErr w:type="spellStart"/>
      <w:r w:rsidRPr="00D10B8B">
        <w:rPr>
          <w:rFonts w:ascii="Times New Roman" w:hAnsi="Times New Roman" w:cs="Times New Roman"/>
          <w:color w:val="222222"/>
          <w:sz w:val="24"/>
          <w:szCs w:val="24"/>
          <w:shd w:val="clear" w:color="auto" w:fill="FFFFFF"/>
        </w:rPr>
        <w:t>Haner</w:t>
      </w:r>
      <w:proofErr w:type="spellEnd"/>
      <w:r w:rsidRPr="00D10B8B">
        <w:rPr>
          <w:rFonts w:ascii="Times New Roman" w:hAnsi="Times New Roman" w:cs="Times New Roman"/>
          <w:color w:val="222222"/>
          <w:sz w:val="24"/>
          <w:szCs w:val="24"/>
          <w:shd w:val="clear" w:color="auto" w:fill="FFFFFF"/>
        </w:rPr>
        <w:t xml:space="preserve">, E. and Shea, K. </w:t>
      </w:r>
      <w:r>
        <w:rPr>
          <w:rFonts w:ascii="Times New Roman" w:hAnsi="Times New Roman" w:cs="Times New Roman"/>
          <w:color w:val="222222"/>
          <w:sz w:val="24"/>
          <w:szCs w:val="24"/>
          <w:shd w:val="clear" w:color="auto" w:fill="FFFFFF"/>
        </w:rPr>
        <w:t>(</w:t>
      </w:r>
      <w:r w:rsidRPr="00D10B8B">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a)</w:t>
      </w:r>
      <w:r w:rsidRPr="00D10B8B">
        <w:rPr>
          <w:rFonts w:ascii="Times New Roman" w:hAnsi="Times New Roman" w:cs="Times New Roman"/>
          <w:color w:val="222222"/>
          <w:sz w:val="24"/>
          <w:szCs w:val="24"/>
          <w:shd w:val="clear" w:color="auto" w:fill="FFFFFF"/>
        </w:rPr>
        <w:t>. Tolerance of two invasive thistles to repeated disturbance. Ecological research, 26(3), pp.575-581.</w:t>
      </w:r>
    </w:p>
    <w:p w14:paraId="681D02D2" w14:textId="7C1D78B5" w:rsidR="00D10B8B" w:rsidRDefault="00D10B8B"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 xml:space="preserve">Zhang, R., </w:t>
      </w: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E., &amp; Shea, K. (2011</w:t>
      </w:r>
      <w:r w:rsidR="00BC3457">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xml:space="preserve">). Warming increases the spread of an invasive thistle. </w:t>
      </w:r>
      <w:proofErr w:type="spellStart"/>
      <w:r w:rsidRPr="008E002A">
        <w:rPr>
          <w:rFonts w:ascii="Times New Roman" w:hAnsi="Times New Roman" w:cs="Times New Roman"/>
          <w:color w:val="222222"/>
          <w:sz w:val="24"/>
          <w:szCs w:val="24"/>
          <w:shd w:val="clear" w:color="auto" w:fill="FFFFFF"/>
        </w:rPr>
        <w:t>PLoS</w:t>
      </w:r>
      <w:proofErr w:type="spellEnd"/>
      <w:r w:rsidRPr="008E002A">
        <w:rPr>
          <w:rFonts w:ascii="Times New Roman" w:hAnsi="Times New Roman" w:cs="Times New Roman"/>
          <w:color w:val="222222"/>
          <w:sz w:val="24"/>
          <w:szCs w:val="24"/>
          <w:shd w:val="clear" w:color="auto" w:fill="FFFFFF"/>
        </w:rPr>
        <w:t xml:space="preserve"> One, 6(6), e21725.</w:t>
      </w:r>
    </w:p>
    <w:p w14:paraId="00E8CD07" w14:textId="1AE12F1E" w:rsidR="00386C46" w:rsidRDefault="00386C46"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386C46">
        <w:rPr>
          <w:rFonts w:ascii="Times New Roman" w:hAnsi="Times New Roman" w:cs="Times New Roman"/>
          <w:color w:val="222222"/>
          <w:sz w:val="24"/>
          <w:szCs w:val="24"/>
          <w:shd w:val="clear" w:color="auto" w:fill="FFFFFF"/>
        </w:rPr>
        <w:t>Zhang, R. and Shea, K., 2012. Integrating multiple disturbance aspects: management of an invasive thistle, Carduus nutans. Annals of botany, 110(7), pp.1395-1401.</w:t>
      </w:r>
    </w:p>
    <w:p w14:paraId="4BD950EA" w14:textId="22E0E593" w:rsidR="001D1C57" w:rsidRDefault="001D1C57"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1D1C57">
        <w:rPr>
          <w:rFonts w:ascii="Times New Roman" w:hAnsi="Times New Roman" w:cs="Times New Roman"/>
          <w:color w:val="222222"/>
          <w:sz w:val="24"/>
          <w:szCs w:val="24"/>
          <w:shd w:val="clear" w:color="auto" w:fill="FFFFFF"/>
        </w:rPr>
        <w:t>Ziska, L.H., Teasdale, J.R. and Bunce, J.A., 1999. Future atmospheric carbon dioxide may increase tolerance to glyphosate. Weed Science, 47(5), pp.608-615.</w:t>
      </w:r>
    </w:p>
    <w:p w14:paraId="6F2824BB" w14:textId="3BCBEFE0" w:rsidR="009E19D7" w:rsidRDefault="009E19D7"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9E19D7">
        <w:rPr>
          <w:rFonts w:ascii="Times New Roman" w:hAnsi="Times New Roman" w:cs="Times New Roman"/>
          <w:color w:val="222222"/>
          <w:sz w:val="24"/>
          <w:szCs w:val="24"/>
          <w:shd w:val="clear" w:color="auto" w:fill="FFFFFF"/>
        </w:rPr>
        <w:t xml:space="preserve">Ziska, L.H., Blumenthal, D.M., </w:t>
      </w:r>
      <w:proofErr w:type="spellStart"/>
      <w:r w:rsidRPr="009E19D7">
        <w:rPr>
          <w:rFonts w:ascii="Times New Roman" w:hAnsi="Times New Roman" w:cs="Times New Roman"/>
          <w:color w:val="222222"/>
          <w:sz w:val="24"/>
          <w:szCs w:val="24"/>
          <w:shd w:val="clear" w:color="auto" w:fill="FFFFFF"/>
        </w:rPr>
        <w:t>Runion</w:t>
      </w:r>
      <w:proofErr w:type="spellEnd"/>
      <w:r w:rsidRPr="009E19D7">
        <w:rPr>
          <w:rFonts w:ascii="Times New Roman" w:hAnsi="Times New Roman" w:cs="Times New Roman"/>
          <w:color w:val="222222"/>
          <w:sz w:val="24"/>
          <w:szCs w:val="24"/>
          <w:shd w:val="clear" w:color="auto" w:fill="FFFFFF"/>
        </w:rPr>
        <w:t>, G.B., Hunt, E.R. and Diaz-</w:t>
      </w:r>
      <w:proofErr w:type="spellStart"/>
      <w:r w:rsidRPr="009E19D7">
        <w:rPr>
          <w:rFonts w:ascii="Times New Roman" w:hAnsi="Times New Roman" w:cs="Times New Roman"/>
          <w:color w:val="222222"/>
          <w:sz w:val="24"/>
          <w:szCs w:val="24"/>
          <w:shd w:val="clear" w:color="auto" w:fill="FFFFFF"/>
        </w:rPr>
        <w:t>Soltero</w:t>
      </w:r>
      <w:proofErr w:type="spellEnd"/>
      <w:r w:rsidRPr="009E19D7">
        <w:rPr>
          <w:rFonts w:ascii="Times New Roman" w:hAnsi="Times New Roman" w:cs="Times New Roman"/>
          <w:color w:val="222222"/>
          <w:sz w:val="24"/>
          <w:szCs w:val="24"/>
          <w:shd w:val="clear" w:color="auto" w:fill="FFFFFF"/>
        </w:rPr>
        <w:t>, H., 2011. Invasive species and climate change: an agronomic perspective. Climatic Change, 105(1-2), pp.13-42.</w:t>
      </w:r>
    </w:p>
    <w:p w14:paraId="78E10602" w14:textId="77777777" w:rsidR="00C6761E" w:rsidRPr="00C6761E" w:rsidRDefault="00C6761E" w:rsidP="00D91FCE">
      <w:pPr>
        <w:spacing w:line="240" w:lineRule="auto"/>
        <w:jc w:val="both"/>
        <w:rPr>
          <w:rFonts w:ascii="Times New Roman" w:hAnsi="Times New Roman" w:cs="Times New Roman"/>
          <w:sz w:val="24"/>
          <w:szCs w:val="24"/>
        </w:rPr>
      </w:pPr>
    </w:p>
    <w:sectPr w:rsidR="00C6761E" w:rsidRPr="00C6761E">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1-11-17T21:43:00Z" w:initials="TD">
    <w:p w14:paraId="5C35D0BC" w14:textId="7C47D6CF" w:rsidR="00AB2440" w:rsidRDefault="00AB2440">
      <w:pPr>
        <w:pStyle w:val="CommentText"/>
      </w:pPr>
      <w:r>
        <w:rPr>
          <w:rStyle w:val="CommentReference"/>
        </w:rPr>
        <w:annotationRef/>
      </w:r>
      <w:r>
        <w:t>Most text taken from my USDA proposal.</w:t>
      </w:r>
    </w:p>
  </w:comment>
  <w:comment w:id="1" w:author="Trevor D." w:date="2021-11-18T16:05:00Z" w:initials="TD">
    <w:p w14:paraId="38677195" w14:textId="1CC10641" w:rsidR="00974D00" w:rsidRDefault="00974D00">
      <w:pPr>
        <w:pStyle w:val="CommentText"/>
      </w:pPr>
      <w:r>
        <w:rPr>
          <w:rStyle w:val="CommentReference"/>
        </w:rPr>
        <w:annotationRef/>
      </w:r>
      <w:r>
        <w:t>May be worth stating that this could be due to increased biomass, and that a greater amount of herbicide would thus be needed to kill the plant.</w:t>
      </w:r>
    </w:p>
  </w:comment>
  <w:comment w:id="2" w:author="Trevor D." w:date="2021-11-11T18:39:00Z" w:initials="TD">
    <w:p w14:paraId="2B20A45C" w14:textId="079CEDDD" w:rsidR="007C0CAC" w:rsidRDefault="007C0CAC">
      <w:pPr>
        <w:pStyle w:val="CommentText"/>
      </w:pPr>
      <w:r>
        <w:rPr>
          <w:rStyle w:val="CommentReference"/>
        </w:rPr>
        <w:annotationRef/>
      </w:r>
      <w:r>
        <w:t>Need to make sure that this is the correct way to structure the random effect.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C35D0BC" w15:done="0"/>
  <w15:commentEx w15:paraId="38677195" w15:done="0"/>
  <w15:commentEx w15:paraId="2B20A45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3FF611" w16cex:dateUtc="2021-11-18T02:43:00Z"/>
  <w16cex:commentExtensible w16cex:durableId="2540F84D" w16cex:dateUtc="2021-11-18T21:05:00Z"/>
  <w16cex:commentExtensible w16cex:durableId="2537E1E4" w16cex:dateUtc="2021-11-11T2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C35D0BC" w16cid:durableId="253FF611"/>
  <w16cid:commentId w16cid:paraId="38677195" w16cid:durableId="2540F84D"/>
  <w16cid:commentId w16cid:paraId="2B20A45C" w16cid:durableId="2537E1E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DC6104"/>
    <w:multiLevelType w:val="hybridMultilevel"/>
    <w:tmpl w:val="63B81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C8335A"/>
    <w:multiLevelType w:val="hybridMultilevel"/>
    <w:tmpl w:val="66AC3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FE2A06"/>
    <w:multiLevelType w:val="hybridMultilevel"/>
    <w:tmpl w:val="CFDE1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5D4614"/>
    <w:multiLevelType w:val="hybridMultilevel"/>
    <w:tmpl w:val="71926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499"/>
    <w:rsid w:val="0001088B"/>
    <w:rsid w:val="000157A9"/>
    <w:rsid w:val="0004013C"/>
    <w:rsid w:val="00056BB6"/>
    <w:rsid w:val="000613D6"/>
    <w:rsid w:val="000C346A"/>
    <w:rsid w:val="000D588A"/>
    <w:rsid w:val="000E3719"/>
    <w:rsid w:val="00194F28"/>
    <w:rsid w:val="00196286"/>
    <w:rsid w:val="001D1C57"/>
    <w:rsid w:val="001E1D3B"/>
    <w:rsid w:val="00211D4D"/>
    <w:rsid w:val="00221E86"/>
    <w:rsid w:val="00223648"/>
    <w:rsid w:val="00226FD9"/>
    <w:rsid w:val="002A0555"/>
    <w:rsid w:val="002C13AA"/>
    <w:rsid w:val="00333DE3"/>
    <w:rsid w:val="00335AA1"/>
    <w:rsid w:val="00357858"/>
    <w:rsid w:val="00375D0D"/>
    <w:rsid w:val="00386C46"/>
    <w:rsid w:val="003A0B9B"/>
    <w:rsid w:val="003A5942"/>
    <w:rsid w:val="003C0BFC"/>
    <w:rsid w:val="004357D3"/>
    <w:rsid w:val="004638D0"/>
    <w:rsid w:val="00471DE0"/>
    <w:rsid w:val="004818E5"/>
    <w:rsid w:val="004A74E4"/>
    <w:rsid w:val="004D35BC"/>
    <w:rsid w:val="005104F4"/>
    <w:rsid w:val="00534848"/>
    <w:rsid w:val="005509D6"/>
    <w:rsid w:val="005548BD"/>
    <w:rsid w:val="00587649"/>
    <w:rsid w:val="005C5EC4"/>
    <w:rsid w:val="005D595C"/>
    <w:rsid w:val="00607D7A"/>
    <w:rsid w:val="0061328E"/>
    <w:rsid w:val="00620384"/>
    <w:rsid w:val="006236CF"/>
    <w:rsid w:val="00636A55"/>
    <w:rsid w:val="00667B0B"/>
    <w:rsid w:val="00683F5B"/>
    <w:rsid w:val="006850BB"/>
    <w:rsid w:val="0068674D"/>
    <w:rsid w:val="006A4EEF"/>
    <w:rsid w:val="00740DE3"/>
    <w:rsid w:val="0075065E"/>
    <w:rsid w:val="00754F85"/>
    <w:rsid w:val="00790E44"/>
    <w:rsid w:val="007941BF"/>
    <w:rsid w:val="007C0CAC"/>
    <w:rsid w:val="00800ADB"/>
    <w:rsid w:val="008145E5"/>
    <w:rsid w:val="0082556B"/>
    <w:rsid w:val="008321E8"/>
    <w:rsid w:val="008837C9"/>
    <w:rsid w:val="008B4EC6"/>
    <w:rsid w:val="008E45FB"/>
    <w:rsid w:val="008F2996"/>
    <w:rsid w:val="008F587D"/>
    <w:rsid w:val="00904A1C"/>
    <w:rsid w:val="00912189"/>
    <w:rsid w:val="00933C0F"/>
    <w:rsid w:val="00967A98"/>
    <w:rsid w:val="00974D00"/>
    <w:rsid w:val="00990293"/>
    <w:rsid w:val="009A1D5E"/>
    <w:rsid w:val="009B5ABA"/>
    <w:rsid w:val="009C2360"/>
    <w:rsid w:val="009C7B88"/>
    <w:rsid w:val="009E19D7"/>
    <w:rsid w:val="00A134AF"/>
    <w:rsid w:val="00A42E76"/>
    <w:rsid w:val="00A60085"/>
    <w:rsid w:val="00A84740"/>
    <w:rsid w:val="00AB2440"/>
    <w:rsid w:val="00AC4AE3"/>
    <w:rsid w:val="00AD5CBD"/>
    <w:rsid w:val="00AD6A00"/>
    <w:rsid w:val="00B01207"/>
    <w:rsid w:val="00B537A6"/>
    <w:rsid w:val="00B60860"/>
    <w:rsid w:val="00B662AE"/>
    <w:rsid w:val="00B71AC4"/>
    <w:rsid w:val="00BC3457"/>
    <w:rsid w:val="00BE30E5"/>
    <w:rsid w:val="00BF6BDC"/>
    <w:rsid w:val="00C14B4D"/>
    <w:rsid w:val="00C602CC"/>
    <w:rsid w:val="00C6761E"/>
    <w:rsid w:val="00C87CDB"/>
    <w:rsid w:val="00CB2B14"/>
    <w:rsid w:val="00CB372C"/>
    <w:rsid w:val="00CB76F5"/>
    <w:rsid w:val="00CC019B"/>
    <w:rsid w:val="00CD4F64"/>
    <w:rsid w:val="00CE5CDD"/>
    <w:rsid w:val="00CE7C37"/>
    <w:rsid w:val="00D00BC1"/>
    <w:rsid w:val="00D10B8B"/>
    <w:rsid w:val="00D312FE"/>
    <w:rsid w:val="00D31425"/>
    <w:rsid w:val="00D82DBA"/>
    <w:rsid w:val="00D91FCE"/>
    <w:rsid w:val="00DA470C"/>
    <w:rsid w:val="00DB2364"/>
    <w:rsid w:val="00DC14C0"/>
    <w:rsid w:val="00E0434D"/>
    <w:rsid w:val="00E07499"/>
    <w:rsid w:val="00E42BA6"/>
    <w:rsid w:val="00E82891"/>
    <w:rsid w:val="00EB6852"/>
    <w:rsid w:val="00EC470D"/>
    <w:rsid w:val="00F73915"/>
    <w:rsid w:val="00FA3555"/>
    <w:rsid w:val="00FC360F"/>
    <w:rsid w:val="00FE5856"/>
    <w:rsid w:val="00FF4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FC190"/>
  <w15:chartTrackingRefBased/>
  <w15:docId w15:val="{8CC2CE14-D702-4404-9653-DC900541E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499"/>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7A98"/>
    <w:pPr>
      <w:ind w:left="720"/>
      <w:contextualSpacing/>
    </w:pPr>
  </w:style>
  <w:style w:type="character" w:styleId="CommentReference">
    <w:name w:val="annotation reference"/>
    <w:basedOn w:val="DefaultParagraphFont"/>
    <w:uiPriority w:val="99"/>
    <w:semiHidden/>
    <w:unhideWhenUsed/>
    <w:rsid w:val="007C0CAC"/>
    <w:rPr>
      <w:sz w:val="16"/>
      <w:szCs w:val="16"/>
    </w:rPr>
  </w:style>
  <w:style w:type="paragraph" w:styleId="CommentText">
    <w:name w:val="annotation text"/>
    <w:basedOn w:val="Normal"/>
    <w:link w:val="CommentTextChar"/>
    <w:uiPriority w:val="99"/>
    <w:semiHidden/>
    <w:unhideWhenUsed/>
    <w:rsid w:val="007C0CAC"/>
    <w:pPr>
      <w:spacing w:line="240" w:lineRule="auto"/>
    </w:pPr>
    <w:rPr>
      <w:sz w:val="20"/>
      <w:szCs w:val="20"/>
    </w:rPr>
  </w:style>
  <w:style w:type="character" w:customStyle="1" w:styleId="CommentTextChar">
    <w:name w:val="Comment Text Char"/>
    <w:basedOn w:val="DefaultParagraphFont"/>
    <w:link w:val="CommentText"/>
    <w:uiPriority w:val="99"/>
    <w:semiHidden/>
    <w:rsid w:val="007C0CAC"/>
    <w:rPr>
      <w:sz w:val="20"/>
      <w:szCs w:val="20"/>
      <w:lang w:val="en-GB"/>
    </w:rPr>
  </w:style>
  <w:style w:type="paragraph" w:styleId="CommentSubject">
    <w:name w:val="annotation subject"/>
    <w:basedOn w:val="CommentText"/>
    <w:next w:val="CommentText"/>
    <w:link w:val="CommentSubjectChar"/>
    <w:uiPriority w:val="99"/>
    <w:semiHidden/>
    <w:unhideWhenUsed/>
    <w:rsid w:val="007C0CAC"/>
    <w:rPr>
      <w:b/>
      <w:bCs/>
    </w:rPr>
  </w:style>
  <w:style w:type="character" w:customStyle="1" w:styleId="CommentSubjectChar">
    <w:name w:val="Comment Subject Char"/>
    <w:basedOn w:val="CommentTextChar"/>
    <w:link w:val="CommentSubject"/>
    <w:uiPriority w:val="99"/>
    <w:semiHidden/>
    <w:rsid w:val="007C0CAC"/>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4751</TotalTime>
  <Pages>7</Pages>
  <Words>3201</Words>
  <Characters>18251</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32</cp:revision>
  <dcterms:created xsi:type="dcterms:W3CDTF">2021-10-31T18:15:00Z</dcterms:created>
  <dcterms:modified xsi:type="dcterms:W3CDTF">2021-11-19T21:03:00Z</dcterms:modified>
</cp:coreProperties>
</file>