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2A75FC4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Shea. </w:t>
      </w:r>
      <w:r w:rsidR="00FB5508">
        <w:rPr>
          <w:rFonts w:ascii="Times New Roman" w:hAnsi="Times New Roman" w:cs="Times New Roman"/>
          <w:sz w:val="24"/>
          <w:szCs w:val="24"/>
        </w:rPr>
        <w:t>“</w:t>
      </w:r>
      <w:r w:rsidRPr="00FB5508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FB5508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50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32E69" w14:textId="6E4B720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DE6D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Brief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description of methodology used to estimate </w:t>
      </w:r>
      <w:r w:rsidR="001414FF">
        <w:rPr>
          <w:rFonts w:ascii="Times New Roman" w:hAnsi="Times New Roman" w:cs="Times New Roman"/>
          <w:i/>
          <w:iCs/>
          <w:sz w:val="24"/>
          <w:szCs w:val="24"/>
        </w:rPr>
        <w:t xml:space="preserve">C. nutans </w:t>
      </w:r>
      <w:r w:rsidR="00E712EA">
        <w:rPr>
          <w:rFonts w:ascii="Times New Roman" w:hAnsi="Times New Roman" w:cs="Times New Roman"/>
          <w:sz w:val="24"/>
          <w:szCs w:val="24"/>
        </w:rPr>
        <w:t xml:space="preserve">spread </w:t>
      </w:r>
      <w:r w:rsidR="00A11086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5CD671D4" w14:textId="45F49BEB" w:rsidR="00DD6B41" w:rsidRDefault="00840F16" w:rsidP="00DD6B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model</w:t>
      </w:r>
      <w:r w:rsidR="00DD6B41">
        <w:rPr>
          <w:rFonts w:ascii="Times New Roman" w:hAnsi="Times New Roman" w:cs="Times New Roman"/>
          <w:sz w:val="24"/>
          <w:szCs w:val="24"/>
        </w:rPr>
        <w:t xml:space="preserve">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from previous </w:t>
      </w:r>
      <w:r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DD6B41">
        <w:rPr>
          <w:rFonts w:ascii="Times New Roman" w:hAnsi="Times New Roman" w:cs="Times New Roman"/>
          <w:sz w:val="24"/>
          <w:szCs w:val="24"/>
        </w:rPr>
        <w:t xml:space="preserve">studies </w:t>
      </w:r>
      <w:r>
        <w:rPr>
          <w:rFonts w:ascii="Times New Roman" w:hAnsi="Times New Roman" w:cs="Times New Roman"/>
          <w:sz w:val="24"/>
          <w:szCs w:val="24"/>
        </w:rPr>
        <w:t>of warming for</w:t>
      </w:r>
      <w:r w:rsidR="00DD6B41">
        <w:rPr>
          <w:rFonts w:ascii="Times New Roman" w:hAnsi="Times New Roman" w:cs="Times New Roman"/>
          <w:sz w:val="24"/>
          <w:szCs w:val="24"/>
        </w:rPr>
        <w:t xml:space="preserve"> this species, including warming-induced demographic shifts in key vital rates such as survival and seed production. While our study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D6B41">
        <w:rPr>
          <w:rFonts w:ascii="Times New Roman" w:hAnsi="Times New Roman" w:cs="Times New Roman"/>
          <w:sz w:val="24"/>
          <w:szCs w:val="24"/>
        </w:rPr>
        <w:t xml:space="preserve">examines changes in flower head heights in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="00DF60C2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="00DF60C2">
        <w:rPr>
          <w:rFonts w:ascii="Times New Roman" w:hAnsi="Times New Roman" w:cs="Times New Roman"/>
          <w:sz w:val="24"/>
          <w:szCs w:val="24"/>
        </w:rPr>
        <w:t>, modeling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rates </w:t>
      </w:r>
      <w:r>
        <w:rPr>
          <w:rFonts w:ascii="Times New Roman" w:hAnsi="Times New Roman" w:cs="Times New Roman"/>
          <w:sz w:val="24"/>
          <w:szCs w:val="24"/>
        </w:rPr>
        <w:t>would be too speculative; there is relatively little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on base demographic rates and warming-induced demographic shifts </w:t>
      </w:r>
      <w:r>
        <w:rPr>
          <w:rFonts w:ascii="Times New Roman" w:hAnsi="Times New Roman" w:cs="Times New Roman"/>
          <w:sz w:val="24"/>
          <w:szCs w:val="24"/>
        </w:rPr>
        <w:t>for this species</w:t>
      </w:r>
      <w:r w:rsidR="00DD6B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2E664" w14:textId="58555623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r w:rsidR="003856AB">
        <w:rPr>
          <w:rFonts w:ascii="Times New Roman" w:hAnsi="Times New Roman" w:cs="Times New Roman"/>
          <w:sz w:val="24"/>
          <w:szCs w:val="24"/>
        </w:rPr>
        <w:t xml:space="preserve"> </w:t>
      </w:r>
      <w:r w:rsidR="003856A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712EA">
        <w:rPr>
          <w:rFonts w:ascii="Times New Roman" w:hAnsi="Times New Roman" w:cs="Times New Roman"/>
          <w:sz w:val="24"/>
          <w:szCs w:val="24"/>
        </w:rPr>
        <w:t>spread rates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6"/>
        <w:gridCol w:w="630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4614C3">
            <w:pPr>
              <w:spacing w:after="40"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5"/>
                              <w:szCs w:val="15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5"/>
                              <w:szCs w:val="15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5"/>
                              <w:szCs w:val="15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5"/>
                              <w:szCs w:val="15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5"/>
                              <w:szCs w:val="15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5"/>
                              <w:szCs w:val="15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5"/>
                                      <w:szCs w:val="15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5"/>
                              <w:szCs w:val="15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5"/>
                                  <w:szCs w:val="15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47E44E4B" w:rsidR="009B7F58" w:rsidRPr="00B65D15" w:rsidRDefault="009B7F58" w:rsidP="004614C3">
            <w:pPr>
              <w:spacing w:after="4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60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13DC4D06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(2016), allowing for 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53436195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01A2">
        <w:rPr>
          <w:rFonts w:ascii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hAnsi="Times New Roman" w:cs="Times New Roman"/>
          <w:sz w:val="24"/>
          <w:szCs w:val="24"/>
        </w:rPr>
        <w:t xml:space="preserve">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</w:t>
      </w:r>
      <w:r w:rsidR="006B2C60">
        <w:rPr>
          <w:rFonts w:ascii="Times New Roman" w:hAnsi="Times New Roman" w:cs="Times New Roman"/>
          <w:sz w:val="24"/>
          <w:szCs w:val="24"/>
        </w:rPr>
        <w:t xml:space="preserve"> all</w:t>
      </w:r>
      <w:r w:rsidR="006E18A1">
        <w:rPr>
          <w:rFonts w:ascii="Times New Roman" w:hAnsi="Times New Roman" w:cs="Times New Roman"/>
          <w:sz w:val="24"/>
          <w:szCs w:val="24"/>
        </w:rPr>
        <w:t xml:space="preserve"> flower head heights rather than a single point source,</w:t>
      </w:r>
      <w:r w:rsidR="008B2C58">
        <w:rPr>
          <w:rFonts w:ascii="Times New Roman" w:hAnsi="Times New Roman" w:cs="Times New Roman"/>
          <w:sz w:val="24"/>
          <w:szCs w:val="24"/>
        </w:rPr>
        <w:t xml:space="preserve"> except when making comparisons to dispersal using point-source maximum flower head height,</w:t>
      </w:r>
      <w:r w:rsidR="006E18A1">
        <w:rPr>
          <w:rFonts w:ascii="Times New Roman" w:hAnsi="Times New Roman" w:cs="Times New Roman"/>
          <w:sz w:val="24"/>
          <w:szCs w:val="24"/>
        </w:rPr>
        <w:t xml:space="preserve">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Like</w:t>
      </w:r>
      <w:r w:rsidR="00E7693A">
        <w:rPr>
          <w:rFonts w:ascii="Times New Roman" w:hAnsi="Times New Roman" w:cs="Times New Roman"/>
          <w:sz w:val="24"/>
          <w:szCs w:val="24"/>
        </w:rPr>
        <w:t xml:space="preserve"> Teller </w:t>
      </w:r>
      <w:r w:rsidR="00E7693A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7693A">
        <w:rPr>
          <w:rFonts w:ascii="Times New Roman" w:hAnsi="Times New Roman" w:cs="Times New Roman"/>
          <w:sz w:val="24"/>
          <w:szCs w:val="24"/>
        </w:rPr>
        <w:t>. (2016), we use an approximately 6% rate of seed release from the capitul</w:t>
      </w:r>
      <w:r w:rsidR="00E65A79">
        <w:rPr>
          <w:rFonts w:ascii="Times New Roman" w:hAnsi="Times New Roman" w:cs="Times New Roman"/>
          <w:sz w:val="24"/>
          <w:szCs w:val="24"/>
        </w:rPr>
        <w:t>a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of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93A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E7693A">
        <w:rPr>
          <w:rFonts w:ascii="Times New Roman" w:hAnsi="Times New Roman" w:cs="Times New Roman"/>
          <w:sz w:val="24"/>
          <w:szCs w:val="24"/>
        </w:rPr>
        <w:t xml:space="preserve"> individuals, and an approximately 13% rate for warmed individuals.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Spread Models</w:t>
      </w:r>
    </w:p>
    <w:p w14:paraId="6072E775" w14:textId="7A4C688C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modeled as a traveling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E65A79">
        <w:rPr>
          <w:rFonts w:ascii="Times New Roman" w:hAnsi="Times New Roman" w:cs="Times New Roman"/>
          <w:sz w:val="24"/>
          <w:szCs w:val="24"/>
        </w:rPr>
        <w:t xml:space="preserve">and </w:t>
      </w:r>
      <w:r w:rsidR="00BA6FB4">
        <w:rPr>
          <w:rFonts w:ascii="Times New Roman" w:hAnsi="Times New Roman" w:cs="Times New Roman"/>
          <w:sz w:val="24"/>
          <w:szCs w:val="24"/>
        </w:rPr>
        <w:t>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BD462E">
            <w:pPr>
              <w:spacing w:after="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0AC7EF8" w:rsidR="00BA6FB4" w:rsidRPr="00B65D15" w:rsidRDefault="00BA6FB4" w:rsidP="00BD462E">
            <w:pPr>
              <w:spacing w:after="4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60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7597CF3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can then be found by </w:t>
      </w:r>
      <w:proofErr w:type="gramStart"/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minimizing</w:t>
      </w:r>
      <w:proofErr w:type="gramEnd"/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BD462E">
            <w:pPr>
              <w:spacing w:after="4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748FB374" w:rsidR="00D24CE2" w:rsidRPr="00B65D15" w:rsidRDefault="00D24CE2" w:rsidP="00BD462E">
            <w:pPr>
              <w:spacing w:after="4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60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64ACCC46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</w:t>
      </w:r>
      <w:proofErr w:type="spellStart"/>
      <w:r w:rsidR="0050487D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50487D">
        <w:rPr>
          <w:rFonts w:ascii="Times New Roman" w:hAnsi="Times New Roman" w:cs="Times New Roman"/>
          <w:sz w:val="24"/>
          <w:szCs w:val="24"/>
        </w:rPr>
        <w:t xml:space="preserve">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</w:t>
      </w:r>
      <w:r w:rsidR="00595DE1">
        <w:rPr>
          <w:rFonts w:ascii="Times New Roman" w:hAnsi="Times New Roman" w:cs="Times New Roman"/>
          <w:sz w:val="24"/>
          <w:szCs w:val="24"/>
        </w:rPr>
        <w:t>,</w:t>
      </w:r>
      <w:r w:rsidR="00913D21">
        <w:rPr>
          <w:rFonts w:ascii="Times New Roman" w:hAnsi="Times New Roman" w:cs="Times New Roman"/>
          <w:sz w:val="24"/>
          <w:szCs w:val="24"/>
        </w:rPr>
        <w:t>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6CBE0626" w:rsidR="00EA44E1" w:rsidRDefault="00EA44E1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Shea, K., </w:t>
      </w: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Skarpaas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Kelly, D., Sheppard, A.W., &amp; Woodburn, T.L.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Shea, K. (2011). Warming increases the spread of </w:t>
      </w:r>
      <w:proofErr w:type="gram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invasive</w:t>
      </w:r>
      <w:proofErr w:type="gram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thistle.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7A753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</w:t>
      </w:r>
      <w:r w:rsidR="002E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small (S), medium (M), and large (L)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56A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</w:t>
      </w:r>
      <w:proofErr w:type="spellStart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710998">
        <w:tc>
          <w:tcPr>
            <w:tcW w:w="1418" w:type="dxa"/>
            <w:tcBorders>
              <w:bottom w:val="single" w:sz="4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4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710998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4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6EC9FD1E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6154A4B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M</w:t>
            </w:r>
            <w:r w:rsidR="002E66F5">
              <w:rPr>
                <w:rFonts w:ascii="Times New Roman" w:hAnsi="Times New Roman" w:cs="Times New Roman"/>
              </w:rPr>
              <w:t xml:space="preserve"> </w:t>
            </w:r>
            <w:r w:rsidR="00027174" w:rsidRPr="00261C08">
              <w:rPr>
                <w:rFonts w:ascii="Times New Roman" w:hAnsi="Times New Roman" w:cs="Times New Roman"/>
              </w:rPr>
              <w:t>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A30A0D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L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38C5C20E" w:rsidR="00852660" w:rsidRPr="00B65D15" w:rsidRDefault="008D182B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</w:t>
            </w:r>
            <w:r w:rsidR="00852660" w:rsidRPr="00261C08">
              <w:rPr>
                <w:rFonts w:ascii="Times New Roman" w:hAnsi="Times New Roman" w:cs="Times New Roman"/>
              </w:rPr>
              <w:t xml:space="preserve">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28FDF394" w:rsidR="009A233E" w:rsidRDefault="009A233E" w:rsidP="007A753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with lower/upper </w:t>
      </w:r>
      <w:r w:rsidR="00A15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distribution of all flower head heights or </w:t>
      </w:r>
      <w:r w:rsidR="00A03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point source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maximum height</w:t>
      </w:r>
      <w:r w:rsidR="00FE0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“all demographic shifts” grouping contains the </w:t>
      </w:r>
      <w:proofErr w:type="gramStart"/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aforementioned </w:t>
      </w:r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height</w:t>
      </w:r>
      <w:proofErr w:type="gramEnd"/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710998">
        <w:tc>
          <w:tcPr>
            <w:tcW w:w="1701" w:type="dxa"/>
            <w:tcBorders>
              <w:bottom w:val="single" w:sz="4" w:space="0" w:color="auto"/>
            </w:tcBorders>
          </w:tcPr>
          <w:p w14:paraId="33F78DE4" w14:textId="00AE5F6F" w:rsidR="00F31942" w:rsidRPr="00B65D15" w:rsidRDefault="0071099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F31942" w:rsidRPr="00B65D15" w14:paraId="01BA7937" w14:textId="77777777" w:rsidTr="00120F21">
        <w:tc>
          <w:tcPr>
            <w:tcW w:w="1701" w:type="dxa"/>
          </w:tcPr>
          <w:p w14:paraId="4C9E08CB" w14:textId="576A7FAF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  <w:vAlign w:val="center"/>
          </w:tcPr>
          <w:p w14:paraId="33B95249" w14:textId="687EE3EC" w:rsidR="00F31942" w:rsidRPr="00B65D15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276" w:type="dxa"/>
            <w:vAlign w:val="center"/>
          </w:tcPr>
          <w:p w14:paraId="679679AF" w14:textId="5FAAC907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</w:t>
            </w:r>
            <w:r w:rsidR="00FD1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12C70D23" w14:textId="79E29736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63.51</w:t>
            </w:r>
          </w:p>
        </w:tc>
        <w:tc>
          <w:tcPr>
            <w:tcW w:w="1705" w:type="dxa"/>
            <w:vAlign w:val="center"/>
          </w:tcPr>
          <w:p w14:paraId="794FB407" w14:textId="21B2F4C0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145.06</w:t>
            </w:r>
          </w:p>
        </w:tc>
      </w:tr>
      <w:tr w:rsidR="00F31942" w:rsidRPr="00B65D15" w14:paraId="01720434" w14:textId="77777777" w:rsidTr="00710998">
        <w:tc>
          <w:tcPr>
            <w:tcW w:w="1701" w:type="dxa"/>
          </w:tcPr>
          <w:p w14:paraId="3A777FFA" w14:textId="21061AF7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  <w:vAlign w:val="center"/>
          </w:tcPr>
          <w:p w14:paraId="56FF7F43" w14:textId="0AE437D9" w:rsidR="00F31942" w:rsidRPr="00B65D15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39.48</w:t>
            </w:r>
          </w:p>
        </w:tc>
        <w:tc>
          <w:tcPr>
            <w:tcW w:w="1276" w:type="dxa"/>
            <w:vAlign w:val="center"/>
          </w:tcPr>
          <w:p w14:paraId="22C214BE" w14:textId="767A3D64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70.91</w:t>
            </w:r>
          </w:p>
        </w:tc>
        <w:tc>
          <w:tcPr>
            <w:tcW w:w="1276" w:type="dxa"/>
            <w:vAlign w:val="center"/>
          </w:tcPr>
          <w:p w14:paraId="0AA289FA" w14:textId="225B0CA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82.31</w:t>
            </w:r>
          </w:p>
        </w:tc>
        <w:tc>
          <w:tcPr>
            <w:tcW w:w="1705" w:type="dxa"/>
            <w:vAlign w:val="center"/>
          </w:tcPr>
          <w:p w14:paraId="18940434" w14:textId="4D45471C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194.23</w:t>
            </w:r>
          </w:p>
        </w:tc>
      </w:tr>
      <w:tr w:rsidR="00F31942" w:rsidRPr="00B65D15" w14:paraId="6ABD2EF6" w14:textId="77777777" w:rsidTr="00710998">
        <w:tc>
          <w:tcPr>
            <w:tcW w:w="9360" w:type="dxa"/>
            <w:gridSpan w:val="6"/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6BF73B9" w14:textId="12A4A150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DDA0823" w14:textId="4889F1CB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C9744B7" w14:textId="11953A4D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233D71B" w14:textId="515C7F78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66.71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CFEA3F" w14:textId="22945A0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785A38A4" w14:textId="00DABD82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175.55</w:t>
            </w:r>
          </w:p>
        </w:tc>
      </w:tr>
      <w:tr w:rsidR="00F31942" w:rsidRPr="00B65D15" w14:paraId="046692A2" w14:textId="77777777" w:rsidTr="00710998">
        <w:tc>
          <w:tcPr>
            <w:tcW w:w="1701" w:type="dxa"/>
          </w:tcPr>
          <w:p w14:paraId="6E6F425D" w14:textId="369D5623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07572598" w14:textId="5490C58B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47.29</w:t>
            </w:r>
          </w:p>
        </w:tc>
        <w:tc>
          <w:tcPr>
            <w:tcW w:w="1276" w:type="dxa"/>
            <w:vAlign w:val="center"/>
          </w:tcPr>
          <w:p w14:paraId="3549EA6C" w14:textId="7DE5D26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84.68</w:t>
            </w:r>
          </w:p>
        </w:tc>
        <w:tc>
          <w:tcPr>
            <w:tcW w:w="1276" w:type="dxa"/>
            <w:vAlign w:val="center"/>
          </w:tcPr>
          <w:p w14:paraId="6FB2FF88" w14:textId="4A7AC92E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97.87</w:t>
            </w:r>
          </w:p>
        </w:tc>
        <w:tc>
          <w:tcPr>
            <w:tcW w:w="1705" w:type="dxa"/>
            <w:vAlign w:val="center"/>
          </w:tcPr>
          <w:p w14:paraId="4101FD7E" w14:textId="4093427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230.18</w:t>
            </w:r>
          </w:p>
        </w:tc>
      </w:tr>
      <w:tr w:rsidR="00A048D1" w:rsidRPr="00B65D15" w14:paraId="400A35D5" w14:textId="77777777" w:rsidTr="00710998">
        <w:tc>
          <w:tcPr>
            <w:tcW w:w="9360" w:type="dxa"/>
            <w:gridSpan w:val="6"/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0F0463B7" w14:textId="6D07E565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A39" w:rsidRPr="00B65D15" w14:paraId="6C92D3D5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EFB4758" w14:textId="7E690C46" w:rsidR="00FD1A39" w:rsidRDefault="00FE0660" w:rsidP="00FD1A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ECD70D" w14:textId="355FC728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10316FE" w14:textId="2BDCE764" w:rsidR="00FD1A39" w:rsidRPr="00120F21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44.89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E95DF1F" w14:textId="161212A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78.46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69D81BA" w14:textId="4E6146D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538691C3" w14:textId="56FEF107" w:rsidR="00FD1A39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206.36</w:t>
            </w:r>
          </w:p>
        </w:tc>
      </w:tr>
      <w:tr w:rsidR="00FD1A39" w:rsidRPr="00B65D15" w14:paraId="785955ED" w14:textId="77777777" w:rsidTr="00120F21">
        <w:tc>
          <w:tcPr>
            <w:tcW w:w="1701" w:type="dxa"/>
          </w:tcPr>
          <w:p w14:paraId="0994C573" w14:textId="522C26B4" w:rsidR="00FD1A39" w:rsidRPr="00B65D15" w:rsidRDefault="00FE0660" w:rsidP="00FD1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2B677FA8" w14:textId="0B045A6E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3C991052" w14:textId="2F75DDAD" w:rsidR="00FD1A39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 w:rsidRPr="00120F21">
              <w:rPr>
                <w:rFonts w:ascii="Times New Roman" w:hAnsi="Times New Roman" w:cs="Times New Roman"/>
              </w:rPr>
              <w:t>55.74</w:t>
            </w:r>
          </w:p>
        </w:tc>
        <w:tc>
          <w:tcPr>
            <w:tcW w:w="1276" w:type="dxa"/>
            <w:vAlign w:val="center"/>
          </w:tcPr>
          <w:p w14:paraId="5713EDC8" w14:textId="6D1D2E8A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99.45</w:t>
            </w:r>
          </w:p>
        </w:tc>
        <w:tc>
          <w:tcPr>
            <w:tcW w:w="1276" w:type="dxa"/>
            <w:vAlign w:val="center"/>
          </w:tcPr>
          <w:p w14:paraId="32960340" w14:textId="138F43B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114.71</w:t>
            </w:r>
          </w:p>
        </w:tc>
        <w:tc>
          <w:tcPr>
            <w:tcW w:w="1705" w:type="dxa"/>
            <w:vAlign w:val="center"/>
          </w:tcPr>
          <w:p w14:paraId="40076FD0" w14:textId="7EDC552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266.72</w:t>
            </w: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20F21"/>
    <w:rsid w:val="001414FF"/>
    <w:rsid w:val="001427CD"/>
    <w:rsid w:val="00197C26"/>
    <w:rsid w:val="001B19CF"/>
    <w:rsid w:val="001B1B43"/>
    <w:rsid w:val="001B289C"/>
    <w:rsid w:val="001C35E5"/>
    <w:rsid w:val="001F22DE"/>
    <w:rsid w:val="00210FE4"/>
    <w:rsid w:val="00217609"/>
    <w:rsid w:val="00261C08"/>
    <w:rsid w:val="002708FD"/>
    <w:rsid w:val="002D569B"/>
    <w:rsid w:val="002E66F5"/>
    <w:rsid w:val="00370850"/>
    <w:rsid w:val="00374AFC"/>
    <w:rsid w:val="003856AB"/>
    <w:rsid w:val="00454E83"/>
    <w:rsid w:val="004614C3"/>
    <w:rsid w:val="004D759B"/>
    <w:rsid w:val="0050487D"/>
    <w:rsid w:val="00504E48"/>
    <w:rsid w:val="005363E2"/>
    <w:rsid w:val="00555CF2"/>
    <w:rsid w:val="0056015D"/>
    <w:rsid w:val="00594EC5"/>
    <w:rsid w:val="00595DE1"/>
    <w:rsid w:val="005F6F45"/>
    <w:rsid w:val="0061696E"/>
    <w:rsid w:val="00682E8E"/>
    <w:rsid w:val="006B2C60"/>
    <w:rsid w:val="006E18A1"/>
    <w:rsid w:val="00710998"/>
    <w:rsid w:val="007A6EC6"/>
    <w:rsid w:val="007A7534"/>
    <w:rsid w:val="007B096D"/>
    <w:rsid w:val="007C313F"/>
    <w:rsid w:val="007D0E11"/>
    <w:rsid w:val="007E01A2"/>
    <w:rsid w:val="0082156C"/>
    <w:rsid w:val="00840F16"/>
    <w:rsid w:val="00852660"/>
    <w:rsid w:val="00894DB2"/>
    <w:rsid w:val="008B2C58"/>
    <w:rsid w:val="008D182B"/>
    <w:rsid w:val="008E0941"/>
    <w:rsid w:val="008E6BCC"/>
    <w:rsid w:val="00913D21"/>
    <w:rsid w:val="009561E7"/>
    <w:rsid w:val="00967F2B"/>
    <w:rsid w:val="009A233E"/>
    <w:rsid w:val="009A3143"/>
    <w:rsid w:val="009B7F58"/>
    <w:rsid w:val="00A0339A"/>
    <w:rsid w:val="00A048D1"/>
    <w:rsid w:val="00A11086"/>
    <w:rsid w:val="00A152C1"/>
    <w:rsid w:val="00A17E7C"/>
    <w:rsid w:val="00A208DA"/>
    <w:rsid w:val="00A71D95"/>
    <w:rsid w:val="00A974FF"/>
    <w:rsid w:val="00B17678"/>
    <w:rsid w:val="00B46B3E"/>
    <w:rsid w:val="00B55C1A"/>
    <w:rsid w:val="00B56293"/>
    <w:rsid w:val="00BA6FB4"/>
    <w:rsid w:val="00BD462E"/>
    <w:rsid w:val="00C25666"/>
    <w:rsid w:val="00C348D5"/>
    <w:rsid w:val="00CD692A"/>
    <w:rsid w:val="00CE65AA"/>
    <w:rsid w:val="00D029E3"/>
    <w:rsid w:val="00D24CE2"/>
    <w:rsid w:val="00D66C9C"/>
    <w:rsid w:val="00D83E21"/>
    <w:rsid w:val="00DB63E8"/>
    <w:rsid w:val="00DD2D22"/>
    <w:rsid w:val="00DD6B41"/>
    <w:rsid w:val="00DE6D1A"/>
    <w:rsid w:val="00DF60C2"/>
    <w:rsid w:val="00E65A79"/>
    <w:rsid w:val="00E712EA"/>
    <w:rsid w:val="00E7693A"/>
    <w:rsid w:val="00EA355F"/>
    <w:rsid w:val="00EA44E1"/>
    <w:rsid w:val="00EF220D"/>
    <w:rsid w:val="00F31942"/>
    <w:rsid w:val="00F464E5"/>
    <w:rsid w:val="00F5208F"/>
    <w:rsid w:val="00F7291B"/>
    <w:rsid w:val="00F97609"/>
    <w:rsid w:val="00FB5508"/>
    <w:rsid w:val="00FD1A39"/>
    <w:rsid w:val="00FE0660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9CF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CF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6418</TotalTime>
  <Pages>4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49</cp:revision>
  <dcterms:created xsi:type="dcterms:W3CDTF">2023-04-01T16:35:00Z</dcterms:created>
  <dcterms:modified xsi:type="dcterms:W3CDTF">2023-10-03T02:46:00Z</dcterms:modified>
</cp:coreProperties>
</file>