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3DA36CA"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w:t>
      </w:r>
      <w:r w:rsidR="00B204DB">
        <w:rPr>
          <w:rFonts w:ascii="Times New Roman" w:hAnsi="Times New Roman" w:cs="Times New Roman"/>
          <w:sz w:val="24"/>
          <w:szCs w:val="24"/>
        </w:rPr>
        <w:t>ai</w:t>
      </w:r>
      <w:r w:rsidRPr="000A064E">
        <w:rPr>
          <w:rFonts w:ascii="Times New Roman" w:hAnsi="Times New Roman" w:cs="Times New Roman"/>
          <w:sz w:val="24"/>
          <w:szCs w:val="24"/>
        </w:rPr>
        <w:t>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w:t>
      </w:r>
      <w:proofErr w:type="gramStart"/>
      <w:r w:rsidR="00507E59" w:rsidRPr="000A064E">
        <w:rPr>
          <w:rFonts w:ascii="Times New Roman" w:hAnsi="Times New Roman" w:cs="Times New Roman"/>
          <w:sz w:val="24"/>
          <w:szCs w:val="24"/>
        </w:rPr>
        <w:t>species</w:t>
      </w:r>
      <w:proofErr w:type="gramEnd"/>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 xml:space="preserve">Carduus </w:t>
      </w:r>
      <w:proofErr w:type="spellStart"/>
      <w:r w:rsidR="00B435B5">
        <w:rPr>
          <w:rFonts w:ascii="Times New Roman" w:hAnsi="Times New Roman" w:cs="Times New Roman"/>
          <w:i/>
          <w:iCs/>
          <w:sz w:val="24"/>
          <w:szCs w:val="24"/>
        </w:rPr>
        <w:t>acanthoides</w:t>
      </w:r>
      <w:proofErr w:type="spellEnd"/>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 xml:space="preserve">insect dispersers than their </w:t>
      </w:r>
      <w:proofErr w:type="spellStart"/>
      <w:r w:rsidR="00B435B5">
        <w:rPr>
          <w:rFonts w:ascii="Times New Roman" w:hAnsi="Times New Roman" w:cs="Times New Roman"/>
          <w:sz w:val="24"/>
          <w:szCs w:val="24"/>
        </w:rPr>
        <w:t>unwarmed</w:t>
      </w:r>
      <w:proofErr w:type="spellEnd"/>
      <w:r w:rsidR="00B435B5">
        <w:rPr>
          <w:rFonts w:ascii="Times New Roman" w:hAnsi="Times New Roman" w:cs="Times New Roman"/>
          <w:sz w:val="24"/>
          <w:szCs w:val="24"/>
        </w:rPr>
        <w:t xml:space="preserve"> counterparts</w:t>
      </w:r>
      <w:r w:rsidR="00CB742C">
        <w:rPr>
          <w:rFonts w:ascii="Times New Roman" w:hAnsi="Times New Roman" w:cs="Times New Roman"/>
          <w:sz w:val="24"/>
          <w:szCs w:val="24"/>
        </w:rPr>
        <w:t xml:space="preserve">. We also observe that seed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w:t>
      </w:r>
      <w:proofErr w:type="spellStart"/>
      <w:r w:rsidR="00CB742C">
        <w:rPr>
          <w:rFonts w:ascii="Times New Roman" w:hAnsi="Times New Roman" w:cs="Times New Roman"/>
          <w:sz w:val="24"/>
          <w:szCs w:val="24"/>
        </w:rPr>
        <w:t>elaiosomes</w:t>
      </w:r>
      <w:proofErr w:type="spellEnd"/>
      <w:r w:rsidR="00CB742C">
        <w:rPr>
          <w:rFonts w:ascii="Times New Roman" w:hAnsi="Times New Roman" w:cs="Times New Roman"/>
          <w:sz w:val="24"/>
          <w:szCs w:val="24"/>
        </w:rPr>
        <w:t xml:space="preserve"> were significantly less likely to be </w:t>
      </w:r>
      <w:r w:rsidR="00467F3C">
        <w:rPr>
          <w:rFonts w:ascii="Times New Roman" w:hAnsi="Times New Roman" w:cs="Times New Roman"/>
          <w:sz w:val="24"/>
          <w:szCs w:val="24"/>
        </w:rPr>
        <w:t xml:space="preserve">removed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w:t>
      </w:r>
      <w:proofErr w:type="spellStart"/>
      <w:r w:rsidR="00BF798A">
        <w:rPr>
          <w:rFonts w:ascii="Times New Roman" w:hAnsi="Times New Roman" w:cs="Times New Roman"/>
          <w:sz w:val="24"/>
          <w:szCs w:val="24"/>
        </w:rPr>
        <w:t>elaiosome</w:t>
      </w:r>
      <w:proofErr w:type="spellEnd"/>
      <w:r w:rsidR="00BF798A">
        <w:rPr>
          <w:rFonts w:ascii="Times New Roman" w:hAnsi="Times New Roman" w:cs="Times New Roman"/>
          <w:sz w:val="24"/>
          <w:szCs w:val="24"/>
        </w:rPr>
        <w:t xml:space="preserv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 xml:space="preserve">C. </w:t>
      </w:r>
      <w:proofErr w:type="spellStart"/>
      <w:r w:rsidR="00467F3C">
        <w:rPr>
          <w:rFonts w:ascii="Times New Roman" w:hAnsi="Times New Roman" w:cs="Times New Roman"/>
          <w:i/>
          <w:iCs/>
          <w:sz w:val="24"/>
          <w:szCs w:val="24"/>
        </w:rPr>
        <w:t>acanthoides</w:t>
      </w:r>
      <w:proofErr w:type="spellEnd"/>
      <w:r w:rsidR="00467F3C">
        <w:rPr>
          <w:rFonts w:ascii="Times New Roman" w:hAnsi="Times New Roman" w:cs="Times New Roman"/>
          <w:sz w:val="24"/>
          <w:szCs w:val="24"/>
        </w:rPr>
        <w:t xml:space="preserve">, with the boost in seed removal from warming dampened when the </w:t>
      </w:r>
      <w:proofErr w:type="spellStart"/>
      <w:r w:rsidR="00467F3C">
        <w:rPr>
          <w:rFonts w:ascii="Times New Roman" w:hAnsi="Times New Roman" w:cs="Times New Roman"/>
          <w:sz w:val="24"/>
          <w:szCs w:val="24"/>
        </w:rPr>
        <w:t>elaiosome</w:t>
      </w:r>
      <w:proofErr w:type="spellEnd"/>
      <w:r w:rsidR="00467F3C">
        <w:rPr>
          <w:rFonts w:ascii="Times New Roman" w:hAnsi="Times New Roman" w:cs="Times New Roman"/>
          <w:sz w:val="24"/>
          <w:szCs w:val="24"/>
        </w:rPr>
        <w:t xml:space="preserv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5CBE77A3"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occurs.  It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0C13FA">
        <w:rPr>
          <w:rFonts w:ascii="Times New Roman" w:hAnsi="Times New Roman" w:cs="Times New Roman"/>
          <w:sz w:val="24"/>
          <w:szCs w:val="24"/>
        </w:rPr>
        <w:t xml:space="preserve"> (a</w:t>
      </w:r>
      <w:r w:rsidR="00951781">
        <w:rPr>
          <w:rFonts w:ascii="Times New Roman" w:hAnsi="Times New Roman" w:cs="Times New Roman"/>
          <w:sz w:val="24"/>
          <w:szCs w:val="24"/>
        </w:rPr>
        <w:t xml:space="preserve"> probability distribution of how far seeds </w:t>
      </w:r>
      <w:proofErr w:type="gramStart"/>
      <w:r w:rsidR="00951781">
        <w:rPr>
          <w:rFonts w:ascii="Times New Roman" w:hAnsi="Times New Roman" w:cs="Times New Roman"/>
          <w:sz w:val="24"/>
          <w:szCs w:val="24"/>
        </w:rPr>
        <w:t>are</w:t>
      </w:r>
      <w:proofErr w:type="gramEnd"/>
      <w:r w:rsidR="00951781">
        <w:rPr>
          <w:rFonts w:ascii="Times New Roman" w:hAnsi="Times New Roman" w:cs="Times New Roman"/>
          <w:sz w:val="24"/>
          <w:szCs w:val="24"/>
        </w:rPr>
        <w:t xml:space="preserv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w:t>
      </w:r>
      <w:r w:rsidR="000C13FA">
        <w:rPr>
          <w:rFonts w:ascii="Times New Roman" w:hAnsi="Times New Roman" w:cs="Times New Roman"/>
          <w:sz w:val="24"/>
          <w:szCs w:val="24"/>
        </w:rPr>
        <w:t>)</w:t>
      </w:r>
      <w:r w:rsidR="00951781">
        <w:rPr>
          <w:rFonts w:ascii="Times New Roman" w:hAnsi="Times New Roman" w:cs="Times New Roman"/>
          <w:sz w:val="24"/>
          <w:szCs w:val="24"/>
        </w:rPr>
        <w:t xml:space="preserve">,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33412B77"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gravity,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proofErr w:type="gramStart"/>
      <w:r w:rsidR="006C2638">
        <w:rPr>
          <w:rFonts w:ascii="Times New Roman" w:hAnsi="Times New Roman" w:cs="Times New Roman"/>
          <w:sz w:val="24"/>
          <w:szCs w:val="24"/>
        </w:rPr>
        <w:t>In particular, a</w:t>
      </w:r>
      <w:r w:rsidR="00FA69A0">
        <w:rPr>
          <w:rFonts w:ascii="Times New Roman" w:hAnsi="Times New Roman" w:cs="Times New Roman"/>
          <w:sz w:val="24"/>
          <w:szCs w:val="24"/>
        </w:rPr>
        <w:t>nt-mediated</w:t>
      </w:r>
      <w:proofErr w:type="gramEnd"/>
      <w:r w:rsidR="00FA69A0">
        <w:rPr>
          <w:rFonts w:ascii="Times New Roman" w:hAnsi="Times New Roman" w:cs="Times New Roman"/>
          <w:sz w:val="24"/>
          <w:szCs w:val="24"/>
        </w:rPr>
        <w:t xml:space="preserve">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0ED6F19B"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lastRenderedPageBreak/>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proofErr w:type="gramStart"/>
      <w:r w:rsidR="005545D4">
        <w:rPr>
          <w:rFonts w:ascii="Times New Roman" w:hAnsi="Times New Roman" w:cs="Times New Roman"/>
          <w:sz w:val="24"/>
          <w:szCs w:val="24"/>
        </w:rPr>
        <w:t>e.g.</w:t>
      </w:r>
      <w:proofErr w:type="gramEnd"/>
      <w:r w:rsidR="005545D4">
        <w:rPr>
          <w:rFonts w:ascii="Times New Roman" w:hAnsi="Times New Roman" w:cs="Times New Roman"/>
          <w:sz w:val="24"/>
          <w:szCs w:val="24"/>
        </w:rPr>
        <w:t xml:space="preserve"> </w:t>
      </w:r>
      <w:r w:rsidR="005545D4" w:rsidRPr="0018488E">
        <w:rPr>
          <w:rFonts w:ascii="Times New Roman" w:hAnsi="Times New Roman" w:cs="Times New Roman"/>
          <w:sz w:val="24"/>
          <w:szCs w:val="24"/>
        </w:rPr>
        <w:t>Xiao</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 xml:space="preserve">et </w:t>
      </w:r>
      <w:r w:rsidR="005545D4" w:rsidRPr="005545D4">
        <w:rPr>
          <w:rFonts w:ascii="Times New Roman" w:hAnsi="Times New Roman" w:cs="Times New Roman"/>
          <w:i/>
          <w:iCs/>
          <w:sz w:val="24"/>
          <w:szCs w:val="24"/>
        </w:rPr>
        <w:t>al</w:t>
      </w:r>
      <w:r w:rsidR="005545D4">
        <w:rPr>
          <w:rFonts w:ascii="Times New Roman" w:hAnsi="Times New Roman" w:cs="Times New Roman"/>
          <w:sz w:val="24"/>
          <w:szCs w:val="24"/>
        </w:rPr>
        <w:t>. 2006,</w:t>
      </w:r>
      <w:r w:rsidR="00AA33F4">
        <w:rPr>
          <w:rFonts w:ascii="Times New Roman" w:hAnsi="Times New Roman" w:cs="Times New Roman"/>
          <w:sz w:val="24"/>
          <w:szCs w:val="24"/>
        </w:rPr>
        <w:t xml:space="preserve"> </w:t>
      </w:r>
      <w:r w:rsidR="00AA33F4" w:rsidRPr="00AA33F4">
        <w:rPr>
          <w:rFonts w:ascii="Times New Roman" w:hAnsi="Times New Roman" w:cs="Times New Roman"/>
          <w:sz w:val="24"/>
          <w:szCs w:val="24"/>
        </w:rPr>
        <w:t xml:space="preserve">Fischer and </w:t>
      </w:r>
      <w:proofErr w:type="spellStart"/>
      <w:r w:rsidR="00AA33F4" w:rsidRPr="00AA33F4">
        <w:rPr>
          <w:rFonts w:ascii="Times New Roman" w:hAnsi="Times New Roman" w:cs="Times New Roman"/>
          <w:sz w:val="24"/>
          <w:szCs w:val="24"/>
        </w:rPr>
        <w:t>Türke</w:t>
      </w:r>
      <w:proofErr w:type="spellEnd"/>
      <w:r w:rsidR="00AA33F4">
        <w:rPr>
          <w:rFonts w:ascii="Times New Roman" w:hAnsi="Times New Roman" w:cs="Times New Roman"/>
          <w:sz w:val="24"/>
          <w:szCs w:val="24"/>
        </w:rPr>
        <w:t xml:space="preserve"> 2016,</w:t>
      </w:r>
      <w:r w:rsidR="005545D4">
        <w:rPr>
          <w:rFonts w:ascii="Times New Roman" w:hAnsi="Times New Roman" w:cs="Times New Roman"/>
          <w:sz w:val="24"/>
          <w:szCs w:val="24"/>
        </w:rPr>
        <w:t xml:space="preserve"> </w:t>
      </w:r>
      <w:r w:rsidR="005545D4" w:rsidRPr="005545D4">
        <w:rPr>
          <w:rFonts w:ascii="Times New Roman" w:hAnsi="Times New Roman" w:cs="Times New Roman"/>
          <w:sz w:val="24"/>
          <w:szCs w:val="24"/>
        </w:rPr>
        <w:t>Gurney</w:t>
      </w:r>
      <w:r w:rsidR="005545D4">
        <w:rPr>
          <w:rFonts w:ascii="Times New Roman" w:hAnsi="Times New Roman" w:cs="Times New Roman"/>
          <w:sz w:val="24"/>
          <w:szCs w:val="24"/>
        </w:rPr>
        <w:t xml:space="preserve"> </w:t>
      </w:r>
      <w:r w:rsidR="005545D4">
        <w:rPr>
          <w:rFonts w:ascii="Times New Roman" w:hAnsi="Times New Roman" w:cs="Times New Roman"/>
          <w:i/>
          <w:iCs/>
          <w:sz w:val="24"/>
          <w:szCs w:val="24"/>
        </w:rPr>
        <w:t>et al</w:t>
      </w:r>
      <w:r w:rsidR="005545D4">
        <w:rPr>
          <w:rFonts w:ascii="Times New Roman" w:hAnsi="Times New Roman" w:cs="Times New Roman"/>
          <w:sz w:val="24"/>
          <w:szCs w:val="24"/>
        </w:rPr>
        <w:t>. 2015</w:t>
      </w:r>
      <w:r w:rsidR="00AA33F4">
        <w:rPr>
          <w:rFonts w:ascii="Times New Roman" w:hAnsi="Times New Roman" w:cs="Times New Roman"/>
          <w:sz w:val="24"/>
          <w:szCs w:val="24"/>
        </w:rPr>
        <w:t xml:space="preserve">, </w:t>
      </w:r>
      <w:proofErr w:type="spellStart"/>
      <w:r w:rsidR="00AA33F4">
        <w:rPr>
          <w:rFonts w:ascii="Times New Roman" w:hAnsi="Times New Roman" w:cs="Times New Roman"/>
          <w:sz w:val="24"/>
          <w:szCs w:val="24"/>
        </w:rPr>
        <w:t>Linabury</w:t>
      </w:r>
      <w:proofErr w:type="spellEnd"/>
      <w:r w:rsidR="00AA33F4">
        <w:rPr>
          <w:rFonts w:ascii="Times New Roman" w:hAnsi="Times New Roman" w:cs="Times New Roman"/>
          <w:sz w:val="24"/>
          <w:szCs w:val="24"/>
        </w:rPr>
        <w:t xml:space="preserve"> </w:t>
      </w:r>
      <w:r w:rsidR="00AA33F4">
        <w:rPr>
          <w:rFonts w:ascii="Times New Roman" w:hAnsi="Times New Roman" w:cs="Times New Roman"/>
          <w:i/>
          <w:iCs/>
          <w:sz w:val="24"/>
          <w:szCs w:val="24"/>
        </w:rPr>
        <w:t>et al</w:t>
      </w:r>
      <w:r w:rsidR="00AA33F4">
        <w:rPr>
          <w:rFonts w:ascii="Times New Roman" w:hAnsi="Times New Roman" w:cs="Times New Roman"/>
          <w:sz w:val="24"/>
          <w:szCs w:val="24"/>
        </w:rPr>
        <w:t>. 2019</w:t>
      </w:r>
      <w:r w:rsidR="00EA3282">
        <w:rPr>
          <w:rFonts w:ascii="Times New Roman" w:hAnsi="Times New Roman" w:cs="Times New Roman"/>
          <w:sz w:val="24"/>
          <w:szCs w:val="24"/>
        </w:rPr>
        <w:t>),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w:t>
      </w:r>
      <w:proofErr w:type="gramStart"/>
      <w:r w:rsidR="00147B4A">
        <w:rPr>
          <w:rFonts w:ascii="Times New Roman" w:hAnsi="Times New Roman" w:cs="Times New Roman"/>
          <w:sz w:val="24"/>
          <w:szCs w:val="24"/>
        </w:rPr>
        <w:t>easily-manageable</w:t>
      </w:r>
      <w:proofErr w:type="gramEnd"/>
      <w:r w:rsidR="00147B4A">
        <w:rPr>
          <w:rFonts w:ascii="Times New Roman" w:hAnsi="Times New Roman" w:cs="Times New Roman"/>
          <w:sz w:val="24"/>
          <w:szCs w:val="24"/>
        </w:rPr>
        <w:t xml:space="preserv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that experienced increased growing temperatures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whether the maternal plant is warmed or </w:t>
      </w:r>
      <w:proofErr w:type="spellStart"/>
      <w:r w:rsidR="00EE70CD">
        <w:rPr>
          <w:rFonts w:ascii="Times New Roman" w:hAnsi="Times New Roman" w:cs="Times New Roman"/>
          <w:sz w:val="24"/>
          <w:szCs w:val="24"/>
        </w:rPr>
        <w:t>unwarmed</w:t>
      </w:r>
      <w:proofErr w:type="spellEnd"/>
      <w:r w:rsidR="00EE70CD">
        <w:rPr>
          <w:rFonts w:ascii="Times New Roman" w:hAnsi="Times New Roman" w:cs="Times New Roman"/>
          <w:sz w:val="24"/>
          <w:szCs w:val="24"/>
        </w:rPr>
        <w:t>?</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 xml:space="preserve">C. </w:t>
      </w:r>
      <w:proofErr w:type="spellStart"/>
      <w:r w:rsidR="00803CE3" w:rsidRPr="009826B2">
        <w:rPr>
          <w:rFonts w:ascii="Times New Roman" w:hAnsi="Times New Roman" w:cs="Times New Roman"/>
          <w:i/>
          <w:iCs/>
          <w:sz w:val="24"/>
          <w:szCs w:val="24"/>
        </w:rPr>
        <w:t>acanthoides</w:t>
      </w:r>
      <w:proofErr w:type="spellEnd"/>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643A948D" w14:textId="6F83E377"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 xml:space="preserve">Collection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 xml:space="preserve">C. </w:t>
      </w:r>
      <w:proofErr w:type="spellStart"/>
      <w:r w:rsidRPr="00D34C40">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were irradiated using a 1000 KR dosage of gamma radiation; this dosage was demonstrated by </w:t>
      </w:r>
      <w:proofErr w:type="spellStart"/>
      <w:r w:rsidRPr="00D34C40">
        <w:rPr>
          <w:rFonts w:ascii="Times New Roman" w:hAnsi="Times New Roman" w:cs="Times New Roman"/>
          <w:sz w:val="24"/>
          <w:szCs w:val="24"/>
        </w:rPr>
        <w:t>Jongejans</w:t>
      </w:r>
      <w:proofErr w:type="spellEnd"/>
      <w:r w:rsidRPr="00D34C40">
        <w:rPr>
          <w:rFonts w:ascii="Times New Roman" w:hAnsi="Times New Roman" w:cs="Times New Roman"/>
          <w:sz w:val="24"/>
          <w:szCs w:val="24"/>
        </w:rPr>
        <w:t xml:space="preserve">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w:t>
      </w:r>
      <w:proofErr w:type="spellStart"/>
      <w:r w:rsidR="0055327E">
        <w:rPr>
          <w:rFonts w:ascii="Times New Roman" w:hAnsi="Times New Roman" w:cs="Times New Roman"/>
          <w:sz w:val="24"/>
          <w:szCs w:val="24"/>
        </w:rPr>
        <w:t>elaiosomes</w:t>
      </w:r>
      <w:proofErr w:type="spellEnd"/>
      <w:r w:rsidR="0055327E">
        <w:rPr>
          <w:rFonts w:ascii="Times New Roman" w:hAnsi="Times New Roman" w:cs="Times New Roman"/>
          <w:sz w:val="24"/>
          <w:szCs w:val="24"/>
        </w:rPr>
        <w:t xml:space="preserve">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w:t>
      </w:r>
      <w:proofErr w:type="gramStart"/>
      <w:r w:rsidR="000A5684">
        <w:rPr>
          <w:rFonts w:ascii="Times New Roman" w:hAnsi="Times New Roman" w:cs="Times New Roman"/>
          <w:sz w:val="24"/>
          <w:szCs w:val="24"/>
        </w:rPr>
        <w:t>All of</w:t>
      </w:r>
      <w:proofErr w:type="gramEnd"/>
      <w:r w:rsidR="000A5684">
        <w:rPr>
          <w:rFonts w:ascii="Times New Roman" w:hAnsi="Times New Roman" w:cs="Times New Roman"/>
          <w:sz w:val="24"/>
          <w:szCs w:val="24"/>
        </w:rPr>
        <w:t xml:space="preserve"> these seeds had their </w:t>
      </w:r>
      <w:proofErr w:type="spellStart"/>
      <w:r w:rsidR="000A5684">
        <w:rPr>
          <w:rFonts w:ascii="Times New Roman" w:hAnsi="Times New Roman" w:cs="Times New Roman"/>
          <w:sz w:val="24"/>
          <w:szCs w:val="24"/>
        </w:rPr>
        <w:t>elaiosomes</w:t>
      </w:r>
      <w:proofErr w:type="spellEnd"/>
      <w:r w:rsidR="000A5684">
        <w:rPr>
          <w:rFonts w:ascii="Times New Roman" w:hAnsi="Times New Roman" w:cs="Times New Roman"/>
          <w:sz w:val="24"/>
          <w:szCs w:val="24"/>
        </w:rPr>
        <w:t xml:space="preserve">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77777777"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2009).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2012)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proofErr w:type="gramStart"/>
      <w:r w:rsidR="00EC4D93">
        <w:rPr>
          <w:rFonts w:ascii="Times New Roman" w:hAnsi="Times New Roman" w:cs="Times New Roman"/>
          <w:sz w:val="24"/>
          <w:szCs w:val="24"/>
        </w:rPr>
        <w:t>)</w:t>
      </w:r>
      <w:r w:rsidR="002164ED">
        <w:rPr>
          <w:rFonts w:ascii="Times New Roman" w:hAnsi="Times New Roman" w:cs="Times New Roman"/>
          <w:sz w:val="24"/>
          <w:szCs w:val="24"/>
        </w:rPr>
        <w:t>, and</w:t>
      </w:r>
      <w:proofErr w:type="gramEnd"/>
      <w:r w:rsidR="002164ED">
        <w:rPr>
          <w:rFonts w:ascii="Times New Roman" w:hAnsi="Times New Roman" w:cs="Times New Roman"/>
          <w:sz w:val="24"/>
          <w:szCs w:val="24"/>
        </w:rPr>
        <w:t xml:space="preserve">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w:t>
      </w:r>
      <w:proofErr w:type="gramStart"/>
      <w:r w:rsidR="001B58CB">
        <w:rPr>
          <w:rFonts w:ascii="Times New Roman" w:hAnsi="Times New Roman" w:cs="Times New Roman"/>
          <w:sz w:val="24"/>
          <w:szCs w:val="24"/>
        </w:rPr>
        <w:t>similar to</w:t>
      </w:r>
      <w:proofErr w:type="gramEnd"/>
      <w:r w:rsidR="001B58CB">
        <w:rPr>
          <w:rFonts w:ascii="Times New Roman" w:hAnsi="Times New Roman" w:cs="Times New Roman"/>
          <w:sz w:val="24"/>
          <w:szCs w:val="24"/>
        </w:rPr>
        <w:t xml:space="preserve"> a survival model </w:t>
      </w:r>
      <w:r w:rsidR="00E45191">
        <w:rPr>
          <w:rFonts w:ascii="Times New Roman" w:hAnsi="Times New Roman" w:cs="Times New Roman"/>
          <w:sz w:val="24"/>
          <w:szCs w:val="24"/>
        </w:rPr>
        <w:t>that allows for</w:t>
      </w:r>
      <w:r w:rsidR="00E45191">
        <w:rPr>
          <w:rFonts w:ascii="Times New Roman" w:hAnsi="Times New Roman" w:cs="Times New Roman"/>
          <w:sz w:val="24"/>
          <w:szCs w:val="24"/>
        </w:rPr>
        <w:t xml:space="preserve">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6E54F3DF"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 xml:space="preserve">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w:t>
      </w:r>
      <w:proofErr w:type="gramStart"/>
      <w:r w:rsidR="00282DEE">
        <w:rPr>
          <w:rFonts w:ascii="Times New Roman" w:hAnsi="Times New Roman" w:cs="Times New Roman"/>
          <w:sz w:val="24"/>
          <w:szCs w:val="24"/>
        </w:rPr>
        <w:t>lagged behind</w:t>
      </w:r>
      <w:proofErr w:type="gramEnd"/>
      <w:r w:rsidR="00282DEE">
        <w:rPr>
          <w:rFonts w:ascii="Times New Roman" w:hAnsi="Times New Roman" w:cs="Times New Roman"/>
          <w:sz w:val="24"/>
          <w:szCs w:val="24"/>
        </w:rPr>
        <w:t xml:space="preserve">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Figure S2);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4C1CAC72"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S5</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 xml:space="preserve">explicit comparisons to demonstrate </w:t>
      </w:r>
      <w:proofErr w:type="gramStart"/>
      <w:r w:rsidR="00BD3F7E">
        <w:rPr>
          <w:rFonts w:ascii="Times New Roman" w:hAnsi="Times New Roman" w:cs="Times New Roman"/>
          <w:sz w:val="24"/>
          <w:szCs w:val="24"/>
        </w:rPr>
        <w:t>whether or not</w:t>
      </w:r>
      <w:proofErr w:type="gramEnd"/>
      <w:r w:rsidR="00BD3F7E">
        <w:rPr>
          <w:rFonts w:ascii="Times New Roman" w:hAnsi="Times New Roman" w:cs="Times New Roman"/>
          <w:sz w:val="24"/>
          <w:szCs w:val="24"/>
        </w:rPr>
        <w:t xml:space="preserve">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031063C4"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Figure S4</w:t>
      </w:r>
      <w:r w:rsidR="000A30CC">
        <w:rPr>
          <w:rFonts w:ascii="Times New Roman" w:hAnsi="Times New Roman" w:cs="Times New Roman"/>
          <w:sz w:val="24"/>
          <w:szCs w:val="24"/>
        </w:rPr>
        <w:t xml:space="preserve"> 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w:t>
      </w:r>
      <w:proofErr w:type="gramStart"/>
      <w:r w:rsidR="003A10C4">
        <w:rPr>
          <w:rFonts w:ascii="Times New Roman" w:hAnsi="Times New Roman" w:cs="Times New Roman"/>
          <w:sz w:val="24"/>
          <w:szCs w:val="24"/>
        </w:rPr>
        <w:t>similar to</w:t>
      </w:r>
      <w:proofErr w:type="gramEnd"/>
      <w:r w:rsidR="003A10C4">
        <w:rPr>
          <w:rFonts w:ascii="Times New Roman" w:hAnsi="Times New Roman" w:cs="Times New Roman"/>
          <w:sz w:val="24"/>
          <w:szCs w:val="24"/>
        </w:rPr>
        <w:t xml:space="preserve">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4.5%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lastRenderedPageBreak/>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w:t>
      </w:r>
      <w:proofErr w:type="gramStart"/>
      <w:r w:rsidR="00860960">
        <w:rPr>
          <w:rFonts w:ascii="Times New Roman" w:hAnsi="Times New Roman" w:cs="Times New Roman"/>
          <w:sz w:val="24"/>
          <w:szCs w:val="24"/>
        </w:rPr>
        <w:t>and also</w:t>
      </w:r>
      <w:proofErr w:type="gramEnd"/>
      <w:r w:rsidR="00860960">
        <w:rPr>
          <w:rFonts w:ascii="Times New Roman" w:hAnsi="Times New Roman" w:cs="Times New Roman"/>
          <w:sz w:val="24"/>
          <w:szCs w:val="24"/>
        </w:rPr>
        <w:t xml:space="preserve">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2013) or on the vehicles themselves (</w:t>
      </w:r>
      <w:proofErr w:type="spellStart"/>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2012), as a contaminant of horticultural stock (Hodkinson and Thompson 1997), and as impurities in agricultural produce such as grains (</w:t>
      </w:r>
      <w:proofErr w:type="spellStart"/>
      <w:r w:rsidR="00860960">
        <w:rPr>
          <w:rFonts w:ascii="Times New Roman" w:hAnsi="Times New Roman" w:cs="Times New Roman"/>
          <w:sz w:val="24"/>
          <w:szCs w:val="24"/>
        </w:rPr>
        <w:t>Shimono</w:t>
      </w:r>
      <w:proofErr w:type="spellEnd"/>
      <w:r w:rsidR="00860960">
        <w:rPr>
          <w:rFonts w:ascii="Times New Roman" w:hAnsi="Times New Roman" w:cs="Times New Roman"/>
          <w:sz w:val="24"/>
          <w:szCs w:val="24"/>
        </w:rPr>
        <w:t xml:space="preserve">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 xml:space="preserve">ants were responsible for </w:t>
      </w:r>
      <w:proofErr w:type="gramStart"/>
      <w:r w:rsidR="00945490">
        <w:rPr>
          <w:rFonts w:ascii="Times New Roman" w:hAnsi="Times New Roman" w:cs="Times New Roman"/>
          <w:sz w:val="24"/>
          <w:szCs w:val="24"/>
        </w:rPr>
        <w:t>the majority of</w:t>
      </w:r>
      <w:proofErr w:type="gramEnd"/>
      <w:r w:rsidR="00945490">
        <w:rPr>
          <w:rFonts w:ascii="Times New Roman" w:hAnsi="Times New Roman" w:cs="Times New Roman"/>
          <w:sz w:val="24"/>
          <w:szCs w:val="24"/>
        </w:rPr>
        <w:t xml:space="preserve">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commentRangeStart w:id="0"/>
      <w:r>
        <w:rPr>
          <w:rFonts w:ascii="Times New Roman" w:hAnsi="Times New Roman" w:cs="Times New Roman"/>
          <w:sz w:val="24"/>
          <w:szCs w:val="24"/>
        </w:rPr>
        <w:t>We also demonstrate</w:t>
      </w:r>
      <w:commentRangeEnd w:id="0"/>
      <w:r w:rsidR="0067794D">
        <w:rPr>
          <w:rStyle w:val="CommentReference"/>
        </w:rPr>
        <w:commentReference w:id="0"/>
      </w:r>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xml:space="preserve">, as seeds of both species had significantly higher rates of removal when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w:t>
      </w:r>
      <w:proofErr w:type="spellStart"/>
      <w:r w:rsidR="00F65A3F">
        <w:rPr>
          <w:rFonts w:ascii="Times New Roman" w:hAnsi="Times New Roman" w:cs="Times New Roman"/>
          <w:sz w:val="24"/>
          <w:szCs w:val="24"/>
        </w:rPr>
        <w:t>elaiosome</w:t>
      </w:r>
      <w:proofErr w:type="spellEnd"/>
      <w:r w:rsidR="00F65A3F">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 xml:space="preserve">Hulme and </w:t>
      </w:r>
      <w:proofErr w:type="spellStart"/>
      <w:r w:rsidR="003C2041">
        <w:rPr>
          <w:rFonts w:ascii="Times New Roman" w:hAnsi="Times New Roman" w:cs="Times New Roman"/>
          <w:sz w:val="24"/>
          <w:szCs w:val="24"/>
        </w:rPr>
        <w:t>Kollmann</w:t>
      </w:r>
      <w:proofErr w:type="spellEnd"/>
      <w:r w:rsidR="003C2041">
        <w:rPr>
          <w:rFonts w:ascii="Times New Roman" w:hAnsi="Times New Roman" w:cs="Times New Roman"/>
          <w:sz w:val="24"/>
          <w:szCs w:val="24"/>
        </w:rPr>
        <w:t xml:space="preserve">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w:t>
      </w:r>
      <w:proofErr w:type="spellStart"/>
      <w:r w:rsidR="00B80641">
        <w:rPr>
          <w:rFonts w:ascii="Times New Roman" w:hAnsi="Times New Roman" w:cs="Times New Roman"/>
          <w:sz w:val="24"/>
          <w:szCs w:val="24"/>
        </w:rPr>
        <w:t>Skarpaas</w:t>
      </w:r>
      <w:proofErr w:type="spellEnd"/>
      <w:r w:rsidR="00B80641">
        <w:rPr>
          <w:rFonts w:ascii="Times New Roman" w:hAnsi="Times New Roman" w:cs="Times New Roman"/>
          <w:sz w:val="24"/>
          <w:szCs w:val="24"/>
        </w:rPr>
        <w:t xml:space="preserve"> and Shea 2007, </w:t>
      </w:r>
      <w:proofErr w:type="spellStart"/>
      <w:r w:rsidR="00B80641">
        <w:rPr>
          <w:rFonts w:ascii="Times New Roman" w:hAnsi="Times New Roman" w:cs="Times New Roman"/>
          <w:sz w:val="24"/>
          <w:szCs w:val="24"/>
        </w:rPr>
        <w:t>Jongejans</w:t>
      </w:r>
      <w:proofErr w:type="spellEnd"/>
      <w:r w:rsidR="00B80641">
        <w:rPr>
          <w:rFonts w:ascii="Times New Roman" w:hAnsi="Times New Roman" w:cs="Times New Roman"/>
          <w:sz w:val="24"/>
          <w:szCs w:val="24"/>
        </w:rPr>
        <w:t xml:space="preserve">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 xml:space="preserve">C. </w:t>
      </w:r>
      <w:proofErr w:type="spellStart"/>
      <w:r w:rsidR="00FD6839">
        <w:rPr>
          <w:rFonts w:ascii="Times New Roman" w:hAnsi="Times New Roman" w:cs="Times New Roman"/>
          <w:i/>
          <w:iCs/>
          <w:sz w:val="24"/>
          <w:szCs w:val="24"/>
        </w:rPr>
        <w:t>acanthoides</w:t>
      </w:r>
      <w:proofErr w:type="spellEnd"/>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7D52015F"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(2012). Package ‘lme4’. CRAN. R Foundation for Statistical Computing, Vienna, Austria.</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proofErr w:type="spellStart"/>
      <w:r w:rsidRPr="00BE38E8">
        <w:rPr>
          <w:rFonts w:ascii="Times New Roman" w:hAnsi="Times New Roman" w:cs="Times New Roman"/>
          <w:color w:val="222222"/>
          <w:sz w:val="24"/>
          <w:szCs w:val="24"/>
          <w:shd w:val="clear" w:color="auto" w:fill="FFFFFF"/>
        </w:rPr>
        <w:t>Kollmann</w:t>
      </w:r>
      <w:proofErr w:type="spellEnd"/>
      <w:r w:rsidRPr="00BE38E8">
        <w:rPr>
          <w:rFonts w:ascii="Times New Roman" w:hAnsi="Times New Roman" w:cs="Times New Roman"/>
          <w:color w:val="222222"/>
          <w:sz w:val="24"/>
          <w:szCs w:val="24"/>
          <w:shd w:val="clear" w:color="auto" w:fill="FFFFFF"/>
        </w:rPr>
        <w:t>,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 xml:space="preserve">C. </w:t>
      </w:r>
      <w:proofErr w:type="spellStart"/>
      <w:r w:rsidRPr="00DF2A76">
        <w:rPr>
          <w:rFonts w:ascii="Times New Roman" w:hAnsi="Times New Roman" w:cs="Times New Roman"/>
          <w:i/>
          <w:iCs/>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236F6A4B" w:rsidR="00AA33F4" w:rsidRPr="009D1071" w:rsidRDefault="00AA33F4"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4B2F0A"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204FAB">
        <w:rPr>
          <w:rFonts w:ascii="Times New Roman" w:hAnsi="Times New Roman" w:cs="Times New Roman"/>
          <w:color w:val="222222"/>
          <w:sz w:val="24"/>
          <w:szCs w:val="24"/>
          <w:shd w:val="clear" w:color="auto" w:fill="FFFFFF"/>
        </w:rPr>
        <w:lastRenderedPageBreak/>
        <w:t>Shimono</w:t>
      </w:r>
      <w:proofErr w:type="spellEnd"/>
      <w:r w:rsidRPr="00204FAB">
        <w:rPr>
          <w:rFonts w:ascii="Times New Roman" w:hAnsi="Times New Roman" w:cs="Times New Roman"/>
          <w:color w:val="222222"/>
          <w:sz w:val="24"/>
          <w:szCs w:val="24"/>
          <w:shd w:val="clear" w:color="auto" w:fill="FFFFFF"/>
        </w:rPr>
        <w:t>,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w:t>
      </w:r>
      <w:proofErr w:type="gramStart"/>
      <w:r w:rsidRPr="005609D7">
        <w:rPr>
          <w:rFonts w:ascii="Times New Roman" w:hAnsi="Times New Roman" w:cs="Times New Roman"/>
          <w:color w:val="222222"/>
          <w:sz w:val="24"/>
          <w:szCs w:val="24"/>
          <w:shd w:val="clear" w:color="auto" w:fill="FFFFFF"/>
        </w:rPr>
        <w:t>habitat?.</w:t>
      </w:r>
      <w:proofErr w:type="gramEnd"/>
      <w:r w:rsidRPr="005609D7">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w:t>
      </w:r>
      <w:proofErr w:type="gramStart"/>
      <w:r w:rsidRPr="006C2638">
        <w:rPr>
          <w:rFonts w:ascii="Times New Roman" w:hAnsi="Times New Roman" w:cs="Times New Roman"/>
          <w:color w:val="222222"/>
          <w:sz w:val="24"/>
          <w:szCs w:val="24"/>
          <w:shd w:val="clear" w:color="auto" w:fill="FFFFFF"/>
        </w:rPr>
        <w:t>one?.</w:t>
      </w:r>
      <w:proofErr w:type="gramEnd"/>
      <w:r w:rsidRPr="006C263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Von Der Lippe, M., Bullock, J.M., </w:t>
      </w:r>
      <w:proofErr w:type="spellStart"/>
      <w:r w:rsidRPr="00394E95">
        <w:rPr>
          <w:rFonts w:ascii="Times New Roman" w:hAnsi="Times New Roman" w:cs="Times New Roman"/>
          <w:color w:val="222222"/>
          <w:sz w:val="24"/>
          <w:szCs w:val="24"/>
          <w:shd w:val="clear" w:color="auto" w:fill="FFFFFF"/>
        </w:rPr>
        <w:t>Kowarik</w:t>
      </w:r>
      <w:proofErr w:type="spellEnd"/>
      <w:r w:rsidRPr="00394E95">
        <w:rPr>
          <w:rFonts w:ascii="Times New Roman" w:hAnsi="Times New Roman" w:cs="Times New Roman"/>
          <w:color w:val="222222"/>
          <w:sz w:val="24"/>
          <w:szCs w:val="24"/>
          <w:shd w:val="clear" w:color="auto" w:fill="FFFFFF"/>
        </w:rPr>
        <w:t xml:space="preserve">, I., </w:t>
      </w:r>
      <w:proofErr w:type="spellStart"/>
      <w:r w:rsidRPr="00394E95">
        <w:rPr>
          <w:rFonts w:ascii="Times New Roman" w:hAnsi="Times New Roman" w:cs="Times New Roman"/>
          <w:color w:val="222222"/>
          <w:sz w:val="24"/>
          <w:szCs w:val="24"/>
          <w:shd w:val="clear" w:color="auto" w:fill="FFFFFF"/>
        </w:rPr>
        <w:t>Knopp</w:t>
      </w:r>
      <w:proofErr w:type="spellEnd"/>
      <w:r w:rsidRPr="00394E95">
        <w:rPr>
          <w:rFonts w:ascii="Times New Roman" w:hAnsi="Times New Roman" w:cs="Times New Roman"/>
          <w:color w:val="222222"/>
          <w:sz w:val="24"/>
          <w:szCs w:val="24"/>
          <w:shd w:val="clear" w:color="auto" w:fill="FFFFFF"/>
        </w:rPr>
        <w:t>,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proofErr w:type="spellStart"/>
      <w:r w:rsidRPr="00BE38E8">
        <w:rPr>
          <w:rFonts w:ascii="Times New Roman" w:hAnsi="Times New Roman" w:cs="Times New Roman"/>
          <w:i/>
          <w:iCs/>
          <w:color w:val="222222"/>
          <w:sz w:val="24"/>
          <w:szCs w:val="24"/>
          <w:shd w:val="clear" w:color="auto" w:fill="FFFFFF"/>
        </w:rPr>
        <w:t>PloS</w:t>
      </w:r>
      <w:proofErr w:type="spellEnd"/>
      <w:r w:rsidRPr="00BE38E8">
        <w:rPr>
          <w:rFonts w:ascii="Times New Roman" w:hAnsi="Times New Roman" w:cs="Times New Roman"/>
          <w:i/>
          <w:iCs/>
          <w:color w:val="222222"/>
          <w:sz w:val="24"/>
          <w:szCs w:val="24"/>
          <w:shd w:val="clear" w:color="auto" w:fill="FFFFFF"/>
        </w:rPr>
        <w:t xml:space="preserve">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lastRenderedPageBreak/>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w:t>
      </w:r>
      <w:proofErr w:type="spellStart"/>
      <w:r w:rsidRPr="00394E95">
        <w:rPr>
          <w:rFonts w:ascii="Times New Roman" w:hAnsi="Times New Roman" w:cs="Times New Roman"/>
          <w:color w:val="222222"/>
          <w:sz w:val="24"/>
          <w:szCs w:val="24"/>
          <w:shd w:val="clear" w:color="auto" w:fill="FFFFFF"/>
        </w:rPr>
        <w:t>Soons</w:t>
      </w:r>
      <w:proofErr w:type="spellEnd"/>
      <w:r w:rsidRPr="00394E95">
        <w:rPr>
          <w:rFonts w:ascii="Times New Roman" w:hAnsi="Times New Roman" w:cs="Times New Roman"/>
          <w:color w:val="222222"/>
          <w:sz w:val="24"/>
          <w:szCs w:val="24"/>
          <w:shd w:val="clear" w:color="auto" w:fill="FFFFFF"/>
        </w:rPr>
        <w:t xml:space="preserve">,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xml:space="preserve">.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DB441C9" w:rsidR="00F018BE" w:rsidRDefault="00AF6E01" w:rsidP="0084228F">
      <w:r w:rsidRPr="00AF6E01">
        <w:rPr>
          <w:noProof/>
        </w:rPr>
        <w:t xml:space="preserve"> </w:t>
      </w: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 xml:space="preserve">maternal plant is warmed or </w:t>
      </w:r>
      <w:proofErr w:type="spellStart"/>
      <w:r w:rsidR="0081427D">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sidR="0081427D">
        <w:rPr>
          <w:rFonts w:ascii="Times New Roman" w:hAnsi="Times New Roman" w:cs="Times New Roman"/>
          <w:sz w:val="24"/>
          <w:szCs w:val="24"/>
        </w:rPr>
        <w:t>elaiosome</w:t>
      </w:r>
      <w:proofErr w:type="spellEnd"/>
      <w:r w:rsidR="0081427D">
        <w:rPr>
          <w:rFonts w:ascii="Times New Roman" w:hAnsi="Times New Roman" w:cs="Times New Roman"/>
          <w:sz w:val="24"/>
          <w:szCs w:val="24"/>
        </w:rPr>
        <w:t xml:space="preserv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2T20:32:00Z" w:initials="DT">
    <w:p w14:paraId="6D4162FB" w14:textId="77777777" w:rsidR="0095355B" w:rsidRDefault="0067794D" w:rsidP="00517F4E">
      <w:pPr>
        <w:pStyle w:val="CommentText"/>
      </w:pPr>
      <w:r>
        <w:rPr>
          <w:rStyle w:val="CommentReference"/>
        </w:rPr>
        <w:annotationRef/>
      </w:r>
      <w:r w:rsidR="0095355B">
        <w:t xml:space="preserve">Thinking of adding a reference to that LoPresti </w:t>
      </w:r>
      <w:r w:rsidR="0095355B">
        <w:rPr>
          <w:i/>
          <w:iCs/>
        </w:rPr>
        <w:t>et al</w:t>
      </w:r>
      <w:r w:rsidR="0095355B">
        <w:t>. paper somewhere in this paragraph. Thoughts?</w:t>
      </w:r>
    </w:p>
  </w:comment>
  <w:comment w:id="1" w:author="Drees, Trevor" w:date="2023-02-12T09:28:00Z" w:initials="DT">
    <w:p w14:paraId="6A17F70A" w14:textId="2282F935"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162FB"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CB41" w16cex:dateUtc="2023-02-13T04:32: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162FB" w16cid:durableId="2793CB41"/>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4D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9272</TotalTime>
  <Pages>19</Pages>
  <Words>7564</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92</cp:revision>
  <dcterms:created xsi:type="dcterms:W3CDTF">2021-10-02T01:15:00Z</dcterms:created>
  <dcterms:modified xsi:type="dcterms:W3CDTF">2023-02-15T07:40:00Z</dcterms:modified>
</cp:coreProperties>
</file>