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Tale of a Chrome Extension: From Hacking the DOM to a Robust Pricing Tool</w:t>
      </w:r>
    </w:p>
    <w:p>
      <w:pPr>
        <w:jc w:val="center"/>
      </w:pPr>
      <w:r>
        <w:t>By Trevor Reedy</w:t>
      </w:r>
    </w:p>
    <w:p>
      <w:pPr>
        <w:pStyle w:val="Heading1"/>
      </w:pPr>
      <w:r>
        <w:t>Introduction: A Simple Idea Meets a SPA</w:t>
      </w:r>
    </w:p>
    <w:p>
      <w:r>
        <w:t>I started working at Cell Phone Repair in August 2025 and was first introduced to our internal pricing tool in the form of a Chrome extension. At a glance, the extension did its job: it injected repair pricing into product listings and helped employees generate quotes quickly.</w:t>
      </w:r>
    </w:p>
    <w:p>
      <w:r>
        <w:t>However, as I spent more time using it—and relying on it—I discovered three critical flaws that limited its reliability and, in some cases, actively caused incorrect quotes.</w:t>
      </w:r>
    </w:p>
    <w:p>
      <w:r>
        <w:t>First, the extension failed to inject repair price tables for products that loaded dynamically. The site used lazy loading, meaning only the first batch of products received pricing calculations. Any additional rows loaded afterward were left untouched.</w:t>
      </w:r>
    </w:p>
    <w:p>
      <w:r>
        <w:t>Second, the labor calculation logic was overly simplistic. While labor is relatively consistent for basic repairs, it changes significantly for advanced work such as soldering, back housing replacements, or iPhone charge port repairs.</w:t>
      </w:r>
    </w:p>
    <w:p>
      <w:r>
        <w:t>Third, a large amount of repair knowledge lived entirely outside the system. As I learned the trade, I picked up nuances that more experienced technicians already knew—such as iPad Pro screens being fused assemblies or the difficulty of removing iPhone backs prior to the iPhone 14.</w:t>
      </w:r>
    </w:p>
    <w:p>
      <w:r>
        <w:t>Together, these issues made it clear that the problem wasn’t just bugs—it was architecture.</w:t>
      </w:r>
    </w:p>
    <w:p>
      <w:pPr>
        <w:pStyle w:val="Heading1"/>
      </w:pPr>
      <w:r>
        <w:t>Injecting UI into a Moving Target</w:t>
      </w:r>
    </w:p>
    <w:p>
      <w:r>
        <w:t>The first issue—missing price tables—turned out to be more complex than it initially appeared. Since the extension was originally written, the site had transitioned to a Single Page Application (SPA).</w:t>
      </w:r>
    </w:p>
    <w:p>
      <w:r>
        <w:t>My first attempt followed the classic approach: write a content script, find a DOM node, and append a pricing panel. This worked exactly once—on the initial page load.</w:t>
      </w:r>
    </w:p>
    <w:p>
      <w:pPr>
        <w:pStyle w:val="Heading2"/>
      </w:pPr>
      <w:r>
        <w:t>V1 Injection Logic (Runs Once)</w:t>
      </w:r>
    </w:p>
    <w:p>
      <w:r>
        <w:rPr>
          <w:rFonts w:ascii="Courier New" w:hAnsi="Courier New"/>
          <w:sz w:val="20"/>
        </w:rPr>
        <w:t>function main(){</w:t>
        <w:br/>
        <w:t xml:space="preserve">    let url = document.URL;</w:t>
        <w:br/>
        <w:t xml:space="preserve">    const blacklist = ["tools","brands/","refurbishing","accessories","checkout"];</w:t>
        <w:br/>
        <w:t xml:space="preserve">    if(blacklist.some((word) =&gt; url.includes(word))) return;</w:t>
        <w:br/>
        <w:br/>
        <w:t xml:space="preserve">    const tablets = ["ipad","surface","galaxy-tab","samsung/tab"];</w:t>
        <w:br/>
        <w:t xml:space="preserve">    const consoles = ["game-console","sony","xbox","nintendo","macbook-parts"];</w:t>
        <w:br/>
        <w:t xml:space="preserve">    var labor = 75;</w:t>
        <w:br/>
        <w:t xml:space="preserve">    if(tablets.some((word) =&gt; url.includes(word))) labor = 100;</w:t>
        <w:br/>
        <w:t xml:space="preserve">    if(consoles.some((word)=&gt; url.includes(word))) labor = 130;</w:t>
        <w:br/>
        <w:br/>
        <w:t xml:space="preserve">    addPrices(labor);</w:t>
        <w:br/>
        <w:t>}</w:t>
        <w:br/>
        <w:t>main();</w:t>
      </w:r>
    </w:p>
    <w:p>
      <w:r>
        <w:t>This logic executed exactly once. Any content loaded after initial execution was invisible to the extension.</w:t>
      </w:r>
    </w:p>
    <w:p>
      <w:pPr>
        <w:pStyle w:val="Heading2"/>
      </w:pPr>
      <w:r>
        <w:t>V1 DOM Loop (One-Pass Injection)</w:t>
      </w:r>
    </w:p>
    <w:p>
      <w:r>
        <w:rPr>
          <w:rFonts w:ascii="Courier New" w:hAnsi="Courier New"/>
          <w:sz w:val="20"/>
        </w:rPr>
        <w:t>function addPrices(labor){</w:t>
        <w:br/>
        <w:t xml:space="preserve">    const url = document.URL;</w:t>
        <w:br/>
        <w:t xml:space="preserve">    let elements = [];</w:t>
        <w:br/>
        <w:t xml:space="preserve">    if (url.includes('sentrix') || url.includes('defenders') || url.includes('cpr')) {</w:t>
        <w:br/>
        <w:t xml:space="preserve">        elements = Array.from(document.getElementsByClassName('price'));</w:t>
        <w:br/>
        <w:t xml:space="preserve">    }</w:t>
        <w:br/>
        <w:br/>
        <w:t xml:space="preserve">    for (const part_item of elements) {</w:t>
        <w:br/>
        <w:t xml:space="preserve">        if (!part_item) continue;</w:t>
        <w:br/>
        <w:t xml:space="preserve">        const parent = part_item.parentElement;</w:t>
        <w:br/>
        <w:t xml:space="preserve">        if (!parent) continue;</w:t>
        <w:br/>
        <w:t xml:space="preserve">        addHTML(labor, part_item, url);</w:t>
        <w:br/>
        <w:t xml:space="preserve">    }</w:t>
        <w:br/>
        <w:t>}</w:t>
      </w:r>
    </w:p>
    <w:p>
      <w:r>
        <w:t>This approach fundamentally breaks in a SPA environment.</w:t>
      </w:r>
    </w:p>
    <w:p>
      <w:pPr>
        <w:pStyle w:val="Heading1"/>
      </w:pPr>
      <w:r>
        <w:t>From One-Shot Injection to Deterministic Reinjection</w:t>
      </w:r>
    </w:p>
    <w:p>
      <w:r>
        <w:t>To make injection reliable, I refactored the extension to run deterministic reinjection passes. Instead of assuming a static DOM, the extension now reacts to navigation events and DOM mutations.</w:t>
      </w:r>
    </w:p>
    <w:p>
      <w:pPr>
        <w:pStyle w:val="Heading2"/>
      </w:pPr>
      <w:r>
        <w:t>Debounced Reinjection Engine</w:t>
      </w:r>
    </w:p>
    <w:p>
      <w:r>
        <w:rPr>
          <w:rFonts w:ascii="Courier New" w:hAnsi="Courier New"/>
          <w:sz w:val="20"/>
        </w:rPr>
        <w:t>function debounce(fn, ms) {</w:t>
        <w:br/>
        <w:t xml:space="preserve">  let t = null;</w:t>
        <w:br/>
        <w:t xml:space="preserve">  return (...args) =&gt; {</w:t>
        <w:br/>
        <w:t xml:space="preserve">    clearTimeout(t);</w:t>
        <w:br/>
        <w:t xml:space="preserve">    t = setTimeout(() =&gt; fn(...args), ms);</w:t>
        <w:br/>
        <w:t xml:space="preserve">  };</w:t>
        <w:br/>
        <w:t>}</w:t>
        <w:br/>
        <w:br/>
        <w:t>const runPassDebounced = debounce(runPass, 250);</w:t>
        <w:br/>
        <w:t>const obs = new MutationObserver(() =&gt; runPassDebounced());</w:t>
        <w:br/>
        <w:t>obs.observe(document.documentElement, { childList: true, subtree: true });</w:t>
        <w:br/>
        <w:br/>
        <w:t>window.addEventListener("popstate", runPassDebounced);</w:t>
        <w:br/>
        <w:t>window.addEventListener("hashchange", runPassDebounced);</w:t>
      </w:r>
    </w:p>
    <w:p>
      <w:pPr>
        <w:pStyle w:val="Heading2"/>
      </w:pPr>
      <w:r>
        <w:t>Guarded Incremental Injection</w:t>
      </w:r>
    </w:p>
    <w:p>
      <w:r>
        <w:rPr>
          <w:rFonts w:ascii="Courier New" w:hAnsi="Courier New"/>
          <w:sz w:val="20"/>
        </w:rPr>
        <w:t>const allPriceElements =</w:t>
        <w:br/>
        <w:t xml:space="preserve">  document.querySelectorAll('.price:not([data-cpr-calc-applied="1"])');</w:t>
        <w:br/>
        <w:br/>
        <w:t>for (const priceEl of allPriceElements) {</w:t>
        <w:br/>
        <w:t xml:space="preserve">  // inject pricing UI</w:t>
        <w:br/>
        <w:t xml:space="preserve">  priceEl.dataset.cprCalcApplied = "1";</w:t>
        <w:br/>
        <w:t>}</w:t>
      </w:r>
    </w:p>
    <w:p>
      <w:r>
        <w:t>Each element is injected exactly once, ensuring performance scales with new content rather than total page size.</w:t>
      </w:r>
    </w:p>
    <w:p>
      <w:pPr>
        <w:pStyle w:val="Heading1"/>
      </w:pPr>
      <w:r>
        <w:t>Decoupling Pricing Logic with chrome.storage.sync</w:t>
      </w:r>
    </w:p>
    <w:p>
      <w:r>
        <w:t>Labor defaults were originally hardcoded, creating a deployment bottleneck. I replaced this with a declarative configuration model backed by chrome.storage.sync.</w:t>
      </w:r>
    </w:p>
    <w:p>
      <w:pPr>
        <w:pStyle w:val="Heading2"/>
      </w:pPr>
      <w:r>
        <w:t>Loading and Merging Configuration</w:t>
      </w:r>
    </w:p>
    <w:p>
      <w:r>
        <w:rPr>
          <w:rFonts w:ascii="Courier New" w:hAnsi="Courier New"/>
          <w:sz w:val="20"/>
        </w:rPr>
        <w:t>chrome.storage.sync.get(["laborConfig"], (result) =&gt; {</w:t>
        <w:br/>
        <w:t xml:space="preserve">  const cfg = result.laborConfig || {};</w:t>
        <w:br/>
        <w:t xml:space="preserve">  const merged = {</w:t>
        <w:br/>
        <w:t xml:space="preserve">    defaults: { ...DEFAULT.defaults, ...(cfg.defaults || {}) },</w:t>
        <w:br/>
        <w:t xml:space="preserve">    advanced: { ...DEFAULT.advanced, ...(cfg.advanced || {}) },</w:t>
        <w:br/>
        <w:t xml:space="preserve">  };</w:t>
        <w:br/>
        <w:t>});</w:t>
      </w:r>
    </w:p>
    <w:p>
      <w:r>
        <w:t>This allowed managers to adjust pricing without touching source code, while ensuring safe defaults always exist.</w:t>
      </w:r>
    </w:p>
    <w:p>
      <w:pPr>
        <w:pStyle w:val="Heading1"/>
      </w:pPr>
      <w:r>
        <w:t>Externalized Knowledge: Persistent Device Notes</w:t>
      </w:r>
    </w:p>
    <w:p>
      <w:r>
        <w:t>To capture repair nuances, I added per-device notes persisted via chrome.storage.sync.</w:t>
      </w:r>
    </w:p>
    <w:p>
      <w:r>
        <w:rPr>
          <w:rFonts w:ascii="Courier New" w:hAnsi="Courier New"/>
          <w:sz w:val="20"/>
        </w:rPr>
        <w:t>const STORAGE_KEY = "deviceNotes";</w:t>
        <w:br/>
        <w:br/>
        <w:t>chrome.storage.sync.get([STORAGE_KEY], res =&gt; {</w:t>
        <w:br/>
        <w:t xml:space="preserve">  textarea.value = res?.[STORAGE_KEY]?.[key] || "";</w:t>
        <w:br/>
        <w:t>});</w:t>
        <w:br/>
        <w:br/>
        <w:t>chrome.storage.sync.set({ [STORAGE_KEY]: notes });</w:t>
      </w:r>
    </w:p>
    <w:p>
      <w:pPr>
        <w:pStyle w:val="Heading1"/>
      </w:pPr>
      <w:r>
        <w:t>Conclusion: From Hacks to a Stable System</w:t>
      </w:r>
    </w:p>
    <w:p>
      <w:r>
        <w:t>What began as a quick DOM hack evolved into a stable, configurable, and resilient pricing system. This project forced me to confront real-world constraints: SPAs, performance, state management, and human trust in automation.</w:t>
      </w:r>
    </w:p>
    <w:p>
      <w:r>
        <w:t>The result is a system I’m proud of—one that behaves deterministically, scales with the application it lives in, and can evolve without constant redeployment.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