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Northwest District Shin Buddhist Grant</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This year during our National Council Meeting and the Northwest District Convention, we will be donating all of the Osaisen, Hospitality Room &amp; Busker tips to the Nor</w:t>
      </w:r>
      <w:r w:rsidDel="00000000" w:rsidR="00000000" w:rsidRPr="00000000">
        <w:rPr>
          <w:rFonts w:ascii="Arial" w:cs="Arial" w:eastAsia="Arial" w:hAnsi="Arial"/>
          <w:rtl w:val="0"/>
        </w:rPr>
        <w:t xml:space="preserve">thwest District </w:t>
      </w:r>
      <w:r w:rsidDel="00000000" w:rsidR="00000000" w:rsidRPr="00000000">
        <w:rPr>
          <w:rFonts w:ascii="Arial" w:cs="Arial" w:eastAsia="Arial" w:hAnsi="Arial"/>
          <w:color w:val="000000"/>
          <w:rtl w:val="0"/>
        </w:rPr>
        <w:t xml:space="preserve">Shin Buddhist Grant fund. We hope you will consider making donations throughout the conference.</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color w:val="000000"/>
          <w:rtl w:val="0"/>
        </w:rPr>
        <w:t xml:space="preserve">The Northwest District started the Shin Buddhist Grant in 1979. This grant </w:t>
      </w:r>
      <w:r w:rsidDel="00000000" w:rsidR="00000000" w:rsidRPr="00000000">
        <w:rPr>
          <w:rFonts w:ascii="Arial" w:cs="Arial" w:eastAsia="Arial" w:hAnsi="Arial"/>
          <w:rtl w:val="0"/>
        </w:rPr>
        <w:t xml:space="preserve">provides financial assistance to ministerial candidates throughout the Buddhist Churches of America studying to become Jodo Shinshu ministers</w:t>
      </w:r>
      <w:r w:rsidDel="00000000" w:rsidR="00000000" w:rsidRPr="00000000">
        <w:rPr>
          <w:rFonts w:ascii="Arial" w:cs="Arial" w:eastAsia="Arial" w:hAnsi="Arial"/>
          <w:color w:val="000000"/>
          <w:rtl w:val="0"/>
        </w:rPr>
        <w:t xml:space="preserve">. The funding for this grant has been donated solely by the Northwest District Council and Northwest Buddhist Womens’ Association, until 2009, when a few outside donations were received. Since 2005 the Northwest District </w:t>
      </w:r>
      <w:r w:rsidDel="00000000" w:rsidR="00000000" w:rsidRPr="00000000">
        <w:rPr>
          <w:rFonts w:ascii="Arial" w:cs="Arial" w:eastAsia="Arial" w:hAnsi="Arial"/>
          <w:rtl w:val="0"/>
        </w:rPr>
        <w:t xml:space="preserve">through its Shin Buddhist Grant has supported the studies of Reverends &amp; Minister’s Assistants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Harry Bridge, Bryan Siebuhr, William Briones, Curt Rye, Jim Warrick, Henry Adams, Kathy Chatterton, Anne Spencer, Paul Vielle, Christine Marr, Mutsumi Wondra, Candice Shibata, Matthew Hamasaki, Takashi Miyaji, Jennifer Akiko Rogers, Tadao Koyama, CJ Dunford, Laverne Imori, Cynthia Yasaki, David Black, John Mullins and Melissa Opel. </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 the past 15 years, there have been a few years where there were no applicants. However, last year we had seven applicants and awarded funds to all seven. This is the largest number of applicants in one year. To continue to sustain the Northwest District Shin Buddhist Grant, donations are greatly appreciated.</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665B4"/>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66An3NaXGrPD4ytnKyMMcXaf1g==">AMUW2mW6VlV2BwIQATf5CVmKG5uLR0oAmwrAXq75l42yF6+ipXTzNMvW+L4Mqf5iKP2tdN6S4+8A2olRAAFX8gzNM7vaxAhSCjZ9CTv6HcEGMs0dIWdqosTR4JFP0DTohbY2ViFvOw99WVTa9HLJnZdqI/RS8ltIvg==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2020-01-21T20:46:00Z</dcterms:created>
  <dc:creator>Leanne Nishi-Wong</dc:creator>
</cp:coreProperties>
</file>