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E2143" w14:textId="6F05D400" w:rsidR="00BD455A" w:rsidRPr="00D06B44" w:rsidRDefault="00370DCC">
      <w:pPr>
        <w:pStyle w:val="Heading1"/>
        <w:rPr>
          <w:rFonts w:ascii="Times New Roman" w:hAnsi="Times New Roman" w:cs="Times New Roman"/>
        </w:rPr>
      </w:pPr>
      <w:bookmarkStart w:id="0" w:name="Xee46a75283c5799b4a3c7b10d2901f2e91343b2"/>
      <w:r w:rsidRPr="00D06B44">
        <w:rPr>
          <w:rFonts w:ascii="Times New Roman" w:hAnsi="Times New Roman" w:cs="Times New Roman"/>
        </w:rPr>
        <w:t>PRE INCORPORATION EQUITY SUBSCRIPTION AGREEMENT</w:t>
      </w:r>
      <w:r w:rsidR="00D06B44">
        <w:rPr>
          <w:rFonts w:ascii="Times New Roman" w:hAnsi="Times New Roman" w:cs="Times New Roman"/>
        </w:rPr>
        <w:t xml:space="preserve"> – K2M LABs</w:t>
      </w:r>
    </w:p>
    <w:p w14:paraId="12DEC5C2" w14:textId="7B0B8D66" w:rsidR="00BD455A" w:rsidRPr="00D06B44" w:rsidRDefault="00370DCC">
      <w:pPr>
        <w:pStyle w:val="FirstParagraph"/>
        <w:rPr>
          <w:rFonts w:ascii="Times New Roman" w:hAnsi="Times New Roman" w:cs="Times New Roman"/>
        </w:rPr>
      </w:pPr>
      <w:r w:rsidRPr="00D06B44">
        <w:rPr>
          <w:rFonts w:ascii="Times New Roman" w:hAnsi="Times New Roman" w:cs="Times New Roman"/>
        </w:rPr>
        <w:t>This Pre Incorporation Equity Subscription Agreement is made on this 2</w:t>
      </w:r>
      <w:r w:rsidR="005D4956">
        <w:rPr>
          <w:rFonts w:ascii="Times New Roman" w:hAnsi="Times New Roman" w:cs="Times New Roman"/>
        </w:rPr>
        <w:t>7</w:t>
      </w:r>
      <w:r w:rsidRPr="00D06B44">
        <w:rPr>
          <w:rFonts w:ascii="Times New Roman" w:hAnsi="Times New Roman" w:cs="Times New Roman"/>
        </w:rPr>
        <w:t>th day of February 2026.</w:t>
      </w:r>
    </w:p>
    <w:p w14:paraId="075562B8" w14:textId="77777777" w:rsidR="00BD455A" w:rsidRPr="00D06B44" w:rsidRDefault="00370DCC">
      <w:pPr>
        <w:pStyle w:val="Heading2"/>
        <w:rPr>
          <w:rFonts w:ascii="Times New Roman" w:hAnsi="Times New Roman" w:cs="Times New Roman"/>
        </w:rPr>
      </w:pPr>
      <w:bookmarkStart w:id="1" w:name="parties"/>
      <w:r w:rsidRPr="00D06B44">
        <w:rPr>
          <w:rFonts w:ascii="Times New Roman" w:hAnsi="Times New Roman" w:cs="Times New Roman"/>
        </w:rPr>
        <w:t>PARTIES</w:t>
      </w:r>
    </w:p>
    <w:p w14:paraId="71B8EC01" w14:textId="77777777" w:rsidR="00BD455A" w:rsidRPr="00D06B44" w:rsidRDefault="00370DCC">
      <w:pPr>
        <w:numPr>
          <w:ilvl w:val="0"/>
          <w:numId w:val="2"/>
        </w:numPr>
        <w:rPr>
          <w:rFonts w:ascii="Times New Roman" w:hAnsi="Times New Roman" w:cs="Times New Roman"/>
        </w:rPr>
      </w:pPr>
      <w:r w:rsidRPr="00D06B44">
        <w:rPr>
          <w:rFonts w:ascii="Times New Roman" w:hAnsi="Times New Roman" w:cs="Times New Roman"/>
          <w:b/>
          <w:bCs/>
        </w:rPr>
        <w:t>Trevor Richard</w:t>
      </w:r>
      <w:r w:rsidRPr="00D06B44">
        <w:rPr>
          <w:rFonts w:ascii="Times New Roman" w:hAnsi="Times New Roman" w:cs="Times New Roman"/>
        </w:rPr>
        <w:t>, ID No. 35747826, of P.O. Box 314 - 01000 - Juja, Kenya, hereinafter referred to as the “Promoter”.</w:t>
      </w:r>
    </w:p>
    <w:p w14:paraId="5E42E749" w14:textId="4FEABB1A" w:rsidR="00BD455A" w:rsidRPr="00D06B44" w:rsidRDefault="005D4956">
      <w:pPr>
        <w:numPr>
          <w:ilvl w:val="0"/>
          <w:numId w:val="2"/>
        </w:numPr>
        <w:rPr>
          <w:rFonts w:ascii="Times New Roman" w:hAnsi="Times New Roman" w:cs="Times New Roman"/>
        </w:rPr>
      </w:pPr>
      <w:r>
        <w:rPr>
          <w:rFonts w:ascii="Times New Roman" w:hAnsi="Times New Roman" w:cs="Times New Roman"/>
          <w:b/>
          <w:bCs/>
        </w:rPr>
        <w:t>Adam Kuria Kimani</w:t>
      </w:r>
      <w:r w:rsidR="00370DCC" w:rsidRPr="00D06B44">
        <w:rPr>
          <w:rFonts w:ascii="Times New Roman" w:hAnsi="Times New Roman" w:cs="Times New Roman"/>
        </w:rPr>
        <w:t>, ID No. </w:t>
      </w:r>
      <w:r>
        <w:rPr>
          <w:rFonts w:ascii="Times New Roman" w:hAnsi="Times New Roman" w:cs="Times New Roman"/>
        </w:rPr>
        <w:t>34312984</w:t>
      </w:r>
      <w:r w:rsidR="00370DCC" w:rsidRPr="00D06B44">
        <w:rPr>
          <w:rFonts w:ascii="Times New Roman" w:hAnsi="Times New Roman" w:cs="Times New Roman"/>
        </w:rPr>
        <w:t>, of P.O. Box 3</w:t>
      </w:r>
      <w:r>
        <w:rPr>
          <w:rFonts w:ascii="Times New Roman" w:hAnsi="Times New Roman" w:cs="Times New Roman"/>
        </w:rPr>
        <w:t>1</w:t>
      </w:r>
      <w:r w:rsidR="00370DCC" w:rsidRPr="00D06B44">
        <w:rPr>
          <w:rFonts w:ascii="Times New Roman" w:hAnsi="Times New Roman" w:cs="Times New Roman"/>
        </w:rPr>
        <w:t xml:space="preserve"> - </w:t>
      </w:r>
      <w:r>
        <w:rPr>
          <w:rFonts w:ascii="Times New Roman" w:hAnsi="Times New Roman" w:cs="Times New Roman"/>
        </w:rPr>
        <w:t>10303</w:t>
      </w:r>
      <w:r w:rsidR="00370DCC" w:rsidRPr="00D06B44">
        <w:rPr>
          <w:rFonts w:ascii="Times New Roman" w:hAnsi="Times New Roman" w:cs="Times New Roman"/>
        </w:rPr>
        <w:t xml:space="preserve"> - </w:t>
      </w:r>
      <w:r>
        <w:rPr>
          <w:rFonts w:ascii="Times New Roman" w:hAnsi="Times New Roman" w:cs="Times New Roman"/>
        </w:rPr>
        <w:t>Wanguru</w:t>
      </w:r>
      <w:r w:rsidR="00370DCC" w:rsidRPr="00D06B44">
        <w:rPr>
          <w:rFonts w:ascii="Times New Roman" w:hAnsi="Times New Roman" w:cs="Times New Roman"/>
        </w:rPr>
        <w:t>, Kenya, hereinafter referred to as the “Investor”.</w:t>
      </w:r>
    </w:p>
    <w:p w14:paraId="47AFBE5A"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The Promoter and the Investor are collectively referred to as the “Parties”.</w:t>
      </w:r>
    </w:p>
    <w:p w14:paraId="3C264C93" w14:textId="77777777" w:rsidR="00BD455A" w:rsidRPr="00D06B44" w:rsidRDefault="00370DCC">
      <w:pPr>
        <w:rPr>
          <w:rFonts w:ascii="Times New Roman" w:hAnsi="Times New Roman" w:cs="Times New Roman"/>
        </w:rPr>
      </w:pPr>
      <w:r>
        <w:rPr>
          <w:rFonts w:ascii="Times New Roman" w:hAnsi="Times New Roman" w:cs="Times New Roman"/>
        </w:rPr>
        <w:pict w14:anchorId="3B8B509E">
          <v:rect id="_x0000_i1025" style="width:0;height:1.5pt" o:hralign="center" o:hrstd="t" o:hr="t"/>
        </w:pict>
      </w:r>
    </w:p>
    <w:p w14:paraId="245480FD" w14:textId="77777777" w:rsidR="00BD455A" w:rsidRPr="00D06B44" w:rsidRDefault="00370DCC">
      <w:pPr>
        <w:pStyle w:val="Heading2"/>
        <w:rPr>
          <w:rFonts w:ascii="Times New Roman" w:hAnsi="Times New Roman" w:cs="Times New Roman"/>
        </w:rPr>
      </w:pPr>
      <w:bookmarkStart w:id="2" w:name="background"/>
      <w:bookmarkEnd w:id="1"/>
      <w:r w:rsidRPr="00D06B44">
        <w:rPr>
          <w:rFonts w:ascii="Times New Roman" w:hAnsi="Times New Roman" w:cs="Times New Roman"/>
        </w:rPr>
        <w:t>1. BACKGROUND</w:t>
      </w:r>
    </w:p>
    <w:p w14:paraId="58E53EBA"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1.1 The Promoter is in the process of establishing a private company limited by shares in Kenya under the Companies Act, 2015.</w:t>
      </w:r>
    </w:p>
    <w:p w14:paraId="6DA45716"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1.2 The proposed company name has reached the name reservation stage with the Registrar of Companies.</w:t>
      </w:r>
    </w:p>
    <w:p w14:paraId="54ADC7F3"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1.3 The Company has not yet been incorporated.</w:t>
      </w:r>
    </w:p>
    <w:p w14:paraId="29DC90EB"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1.4 The Investor desires to make a financial contribution in exchange for equity in the Company, subject to incorporation and completion of Cohort One.</w:t>
      </w:r>
    </w:p>
    <w:p w14:paraId="0DB04078" w14:textId="77777777" w:rsidR="00BD455A" w:rsidRPr="00D06B44" w:rsidRDefault="00370DCC">
      <w:pPr>
        <w:rPr>
          <w:rFonts w:ascii="Times New Roman" w:hAnsi="Times New Roman" w:cs="Times New Roman"/>
        </w:rPr>
      </w:pPr>
      <w:r>
        <w:rPr>
          <w:rFonts w:ascii="Times New Roman" w:hAnsi="Times New Roman" w:cs="Times New Roman"/>
        </w:rPr>
        <w:pict w14:anchorId="6AA09D3B">
          <v:rect id="_x0000_i1026" style="width:0;height:1.5pt" o:hralign="center" o:hrstd="t" o:hr="t"/>
        </w:pict>
      </w:r>
    </w:p>
    <w:p w14:paraId="3DA5FECE" w14:textId="77777777" w:rsidR="00BD455A" w:rsidRPr="00D06B44" w:rsidRDefault="00370DCC">
      <w:pPr>
        <w:pStyle w:val="Heading2"/>
        <w:rPr>
          <w:rFonts w:ascii="Times New Roman" w:hAnsi="Times New Roman" w:cs="Times New Roman"/>
        </w:rPr>
      </w:pPr>
      <w:bookmarkStart w:id="3" w:name="purpose"/>
      <w:bookmarkEnd w:id="2"/>
      <w:r w:rsidRPr="00D06B44">
        <w:rPr>
          <w:rFonts w:ascii="Times New Roman" w:hAnsi="Times New Roman" w:cs="Times New Roman"/>
        </w:rPr>
        <w:t>2. PURPOSE</w:t>
      </w:r>
    </w:p>
    <w:p w14:paraId="242CFC0E"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This Agreement sets out the terms under which the Investor shall provide funding in exchange for a contractual right to receive equity in the Company upon incorporation and fulfillment of the conditions set out herein.</w:t>
      </w:r>
    </w:p>
    <w:p w14:paraId="6CCE690B" w14:textId="77777777" w:rsidR="00BD455A" w:rsidRPr="00D06B44" w:rsidRDefault="00370DCC">
      <w:pPr>
        <w:rPr>
          <w:rFonts w:ascii="Times New Roman" w:hAnsi="Times New Roman" w:cs="Times New Roman"/>
        </w:rPr>
      </w:pPr>
      <w:r>
        <w:rPr>
          <w:rFonts w:ascii="Times New Roman" w:hAnsi="Times New Roman" w:cs="Times New Roman"/>
        </w:rPr>
        <w:pict w14:anchorId="2EBCC67D">
          <v:rect id="_x0000_i1027" style="width:0;height:1.5pt" o:hralign="center" o:hrstd="t" o:hr="t"/>
        </w:pict>
      </w:r>
    </w:p>
    <w:p w14:paraId="45A0C188" w14:textId="77777777" w:rsidR="00BD455A" w:rsidRPr="00D06B44" w:rsidRDefault="00370DCC">
      <w:pPr>
        <w:pStyle w:val="Heading2"/>
        <w:rPr>
          <w:rFonts w:ascii="Times New Roman" w:hAnsi="Times New Roman" w:cs="Times New Roman"/>
        </w:rPr>
      </w:pPr>
      <w:bookmarkStart w:id="4" w:name="investment-amount"/>
      <w:bookmarkEnd w:id="3"/>
      <w:r w:rsidRPr="00D06B44">
        <w:rPr>
          <w:rFonts w:ascii="Times New Roman" w:hAnsi="Times New Roman" w:cs="Times New Roman"/>
        </w:rPr>
        <w:t>3. INVESTMENT AMOUNT</w:t>
      </w:r>
    </w:p>
    <w:p w14:paraId="432D6608" w14:textId="2768F473" w:rsidR="00BD455A" w:rsidRPr="00D06B44" w:rsidRDefault="00370DCC">
      <w:pPr>
        <w:pStyle w:val="FirstParagraph"/>
        <w:rPr>
          <w:rFonts w:ascii="Times New Roman" w:hAnsi="Times New Roman" w:cs="Times New Roman"/>
        </w:rPr>
      </w:pPr>
      <w:r w:rsidRPr="00D06B44">
        <w:rPr>
          <w:rFonts w:ascii="Times New Roman" w:hAnsi="Times New Roman" w:cs="Times New Roman"/>
        </w:rPr>
        <w:t>3.1 The Investor shall pay Kenya Shillings</w:t>
      </w:r>
      <w:r w:rsidR="005D4956">
        <w:rPr>
          <w:rFonts w:ascii="Times New Roman" w:hAnsi="Times New Roman" w:cs="Times New Roman"/>
        </w:rPr>
        <w:t xml:space="preserve"> </w:t>
      </w:r>
      <w:r w:rsidR="005D4956" w:rsidRPr="00D06B44">
        <w:rPr>
          <w:rFonts w:ascii="Times New Roman" w:hAnsi="Times New Roman" w:cs="Times New Roman"/>
        </w:rPr>
        <w:t xml:space="preserve"> </w:t>
      </w:r>
      <w:r w:rsidR="00713120">
        <w:rPr>
          <w:rFonts w:ascii="Times New Roman" w:hAnsi="Times New Roman" w:cs="Times New Roman"/>
        </w:rPr>
        <w:t>30,000</w:t>
      </w:r>
      <w:r w:rsidRPr="00D06B44">
        <w:rPr>
          <w:rFonts w:ascii="Times New Roman" w:hAnsi="Times New Roman" w:cs="Times New Roman"/>
        </w:rPr>
        <w:t xml:space="preserve"> to the Promoter within ___ days of signing this Agreement.</w:t>
      </w:r>
    </w:p>
    <w:p w14:paraId="3FB022C3"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3.2 The funds shall be transferred to the account designated by the Promoter.</w:t>
      </w:r>
    </w:p>
    <w:p w14:paraId="63327538" w14:textId="77777777" w:rsidR="00BD455A" w:rsidRPr="00D06B44" w:rsidRDefault="00370DCC">
      <w:pPr>
        <w:rPr>
          <w:rFonts w:ascii="Times New Roman" w:hAnsi="Times New Roman" w:cs="Times New Roman"/>
        </w:rPr>
      </w:pPr>
      <w:r>
        <w:rPr>
          <w:rFonts w:ascii="Times New Roman" w:hAnsi="Times New Roman" w:cs="Times New Roman"/>
        </w:rPr>
        <w:pict w14:anchorId="1B176C06">
          <v:rect id="_x0000_i1028" style="width:0;height:1.5pt" o:hralign="center" o:hrstd="t" o:hr="t"/>
        </w:pict>
      </w:r>
    </w:p>
    <w:p w14:paraId="21C7D224" w14:textId="77777777" w:rsidR="00BD455A" w:rsidRPr="00D06B44" w:rsidRDefault="00370DCC">
      <w:pPr>
        <w:pStyle w:val="Heading2"/>
        <w:rPr>
          <w:rFonts w:ascii="Times New Roman" w:hAnsi="Times New Roman" w:cs="Times New Roman"/>
        </w:rPr>
      </w:pPr>
      <w:bookmarkStart w:id="5" w:name="equity-entitlement"/>
      <w:bookmarkEnd w:id="4"/>
      <w:r w:rsidRPr="00D06B44">
        <w:rPr>
          <w:rFonts w:ascii="Times New Roman" w:hAnsi="Times New Roman" w:cs="Times New Roman"/>
        </w:rPr>
        <w:lastRenderedPageBreak/>
        <w:t>4. EQUITY ENTITLEMENT</w:t>
      </w:r>
    </w:p>
    <w:p w14:paraId="09D57F08" w14:textId="74DC4CDD" w:rsidR="00BD455A" w:rsidRPr="00D06B44" w:rsidRDefault="00370DCC">
      <w:pPr>
        <w:pStyle w:val="FirstParagraph"/>
        <w:rPr>
          <w:rFonts w:ascii="Times New Roman" w:hAnsi="Times New Roman" w:cs="Times New Roman"/>
        </w:rPr>
      </w:pPr>
      <w:r w:rsidRPr="00D06B44">
        <w:rPr>
          <w:rFonts w:ascii="Times New Roman" w:hAnsi="Times New Roman" w:cs="Times New Roman"/>
        </w:rPr>
        <w:t>4.1 In consideration of the investment of</w:t>
      </w:r>
      <w:r w:rsidR="00713120">
        <w:rPr>
          <w:rFonts w:ascii="Times New Roman" w:hAnsi="Times New Roman" w:cs="Times New Roman"/>
        </w:rPr>
        <w:t xml:space="preserve"> Ksh</w:t>
      </w:r>
      <w:r w:rsidRPr="00D06B44">
        <w:rPr>
          <w:rFonts w:ascii="Times New Roman" w:hAnsi="Times New Roman" w:cs="Times New Roman"/>
        </w:rPr>
        <w:t xml:space="preserve"> </w:t>
      </w:r>
      <w:r w:rsidR="00713120">
        <w:rPr>
          <w:rFonts w:ascii="Times New Roman" w:hAnsi="Times New Roman" w:cs="Times New Roman"/>
        </w:rPr>
        <w:t xml:space="preserve">30,000 </w:t>
      </w:r>
      <w:r w:rsidR="005D4956" w:rsidRPr="005D4956">
        <w:rPr>
          <w:rFonts w:ascii="Times New Roman" w:hAnsi="Times New Roman" w:cs="Times New Roman"/>
        </w:rPr>
        <w:t xml:space="preserve"> </w:t>
      </w:r>
      <w:r w:rsidRPr="00D06B44">
        <w:rPr>
          <w:rFonts w:ascii="Times New Roman" w:hAnsi="Times New Roman" w:cs="Times New Roman"/>
        </w:rPr>
        <w:t xml:space="preserve">the Investor shall be entitled to </w:t>
      </w:r>
      <w:r w:rsidR="00713120">
        <w:rPr>
          <w:rFonts w:ascii="Times New Roman" w:hAnsi="Times New Roman" w:cs="Times New Roman"/>
        </w:rPr>
        <w:t>5</w:t>
      </w:r>
      <w:r w:rsidRPr="00D06B44">
        <w:rPr>
          <w:rFonts w:ascii="Times New Roman" w:hAnsi="Times New Roman" w:cs="Times New Roman"/>
        </w:rPr>
        <w:t>% of the total issued share capital of the Company.</w:t>
      </w:r>
    </w:p>
    <w:p w14:paraId="5E77021D" w14:textId="250FA9C5" w:rsidR="00BD455A" w:rsidRPr="00D06B44" w:rsidRDefault="00370DCC">
      <w:pPr>
        <w:pStyle w:val="BodyText"/>
        <w:rPr>
          <w:rFonts w:ascii="Times New Roman" w:hAnsi="Times New Roman" w:cs="Times New Roman"/>
        </w:rPr>
      </w:pPr>
      <w:r w:rsidRPr="00D06B44">
        <w:rPr>
          <w:rFonts w:ascii="Times New Roman" w:hAnsi="Times New Roman" w:cs="Times New Roman"/>
        </w:rPr>
        <w:t xml:space="preserve">4.2 The </w:t>
      </w:r>
      <w:r w:rsidR="00713120">
        <w:rPr>
          <w:rFonts w:ascii="Times New Roman" w:hAnsi="Times New Roman" w:cs="Times New Roman"/>
        </w:rPr>
        <w:t>5</w:t>
      </w:r>
      <w:r w:rsidRPr="00D06B44">
        <w:rPr>
          <w:rFonts w:ascii="Times New Roman" w:hAnsi="Times New Roman" w:cs="Times New Roman"/>
        </w:rPr>
        <w:t>% equity shall be calculated on a fully diluted basis at the time of incorporation.</w:t>
      </w:r>
    </w:p>
    <w:p w14:paraId="1698F2D2"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4.3 The entitlement to shares shall only crystallize upon fulfillment of the following conditions:</w:t>
      </w:r>
    </w:p>
    <w:p w14:paraId="04A8256E" w14:textId="77777777" w:rsidR="00BD455A" w:rsidRPr="00D06B44" w:rsidRDefault="00370DCC">
      <w:pPr>
        <w:pStyle w:val="Compact"/>
        <w:numPr>
          <w:ilvl w:val="0"/>
          <w:numId w:val="3"/>
        </w:numPr>
        <w:rPr>
          <w:rFonts w:ascii="Times New Roman" w:hAnsi="Times New Roman" w:cs="Times New Roman"/>
        </w:rPr>
      </w:pPr>
      <w:r w:rsidRPr="00D06B44">
        <w:rPr>
          <w:rFonts w:ascii="Times New Roman" w:hAnsi="Times New Roman" w:cs="Times New Roman"/>
        </w:rPr>
        <w:t>Formal incorporation of the Company under Kenyan law; and</w:t>
      </w:r>
    </w:p>
    <w:p w14:paraId="41B096D9" w14:textId="77777777" w:rsidR="00BD455A" w:rsidRPr="00D06B44" w:rsidRDefault="00370DCC">
      <w:pPr>
        <w:pStyle w:val="Compact"/>
        <w:numPr>
          <w:ilvl w:val="0"/>
          <w:numId w:val="3"/>
        </w:numPr>
        <w:rPr>
          <w:rFonts w:ascii="Times New Roman" w:hAnsi="Times New Roman" w:cs="Times New Roman"/>
        </w:rPr>
      </w:pPr>
      <w:r w:rsidRPr="00D06B44">
        <w:rPr>
          <w:rFonts w:ascii="Times New Roman" w:hAnsi="Times New Roman" w:cs="Times New Roman"/>
        </w:rPr>
        <w:t>Completion of Cohort One as defined by the Promoter’s operational framework.</w:t>
      </w:r>
    </w:p>
    <w:p w14:paraId="2E97CAEA"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4.4 The shares shall be formally issued and reflected in the Company Register of Members within thirty (30) days after both conditions are satisfied.</w:t>
      </w:r>
    </w:p>
    <w:p w14:paraId="105042CF" w14:textId="77777777" w:rsidR="00BD455A" w:rsidRPr="00D06B44" w:rsidRDefault="00370DCC">
      <w:pPr>
        <w:rPr>
          <w:rFonts w:ascii="Times New Roman" w:hAnsi="Times New Roman" w:cs="Times New Roman"/>
        </w:rPr>
      </w:pPr>
      <w:r>
        <w:rPr>
          <w:rFonts w:ascii="Times New Roman" w:hAnsi="Times New Roman" w:cs="Times New Roman"/>
        </w:rPr>
        <w:pict w14:anchorId="6C97E803">
          <v:rect id="_x0000_i1029" style="width:0;height:1.5pt" o:hralign="center" o:hrstd="t" o:hr="t"/>
        </w:pict>
      </w:r>
    </w:p>
    <w:p w14:paraId="721FC3D5" w14:textId="77777777" w:rsidR="00BD455A" w:rsidRPr="00D06B44" w:rsidRDefault="00370DCC">
      <w:pPr>
        <w:pStyle w:val="Heading2"/>
        <w:rPr>
          <w:rFonts w:ascii="Times New Roman" w:hAnsi="Times New Roman" w:cs="Times New Roman"/>
        </w:rPr>
      </w:pPr>
      <w:bookmarkStart w:id="6" w:name="pre-incorporation-status"/>
      <w:bookmarkEnd w:id="5"/>
      <w:r w:rsidRPr="00D06B44">
        <w:rPr>
          <w:rFonts w:ascii="Times New Roman" w:hAnsi="Times New Roman" w:cs="Times New Roman"/>
        </w:rPr>
        <w:t>5. PRE INCORPORATION STATUS</w:t>
      </w:r>
    </w:p>
    <w:p w14:paraId="47A8AAE7"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5.1 The Parties acknowledge that the Company does not legally exist at the time of signing this Agreement.</w:t>
      </w:r>
    </w:p>
    <w:p w14:paraId="2CB148BF"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5.2 This Agreement creates a contractual right to receive shares upon incorporation and does not constitute immediate issuance of shares.</w:t>
      </w:r>
    </w:p>
    <w:p w14:paraId="28407F49"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5.3 Upon incorporation, the Promoter shall ensure that the Company adopts this Agreement and issues shares consistent with its terms.</w:t>
      </w:r>
    </w:p>
    <w:p w14:paraId="4D5FDA54" w14:textId="77777777" w:rsidR="00BD455A" w:rsidRPr="00D06B44" w:rsidRDefault="00370DCC">
      <w:pPr>
        <w:rPr>
          <w:rFonts w:ascii="Times New Roman" w:hAnsi="Times New Roman" w:cs="Times New Roman"/>
        </w:rPr>
      </w:pPr>
      <w:r>
        <w:rPr>
          <w:rFonts w:ascii="Times New Roman" w:hAnsi="Times New Roman" w:cs="Times New Roman"/>
        </w:rPr>
        <w:pict w14:anchorId="1AACA005">
          <v:rect id="_x0000_i1030" style="width:0;height:1.5pt" o:hralign="center" o:hrstd="t" o:hr="t"/>
        </w:pict>
      </w:r>
    </w:p>
    <w:p w14:paraId="714794F1" w14:textId="77777777" w:rsidR="00BD455A" w:rsidRPr="00D06B44" w:rsidRDefault="00370DCC">
      <w:pPr>
        <w:pStyle w:val="Heading2"/>
        <w:rPr>
          <w:rFonts w:ascii="Times New Roman" w:hAnsi="Times New Roman" w:cs="Times New Roman"/>
        </w:rPr>
      </w:pPr>
      <w:bookmarkStart w:id="7" w:name="use-of-funds"/>
      <w:bookmarkEnd w:id="6"/>
      <w:r w:rsidRPr="00D06B44">
        <w:rPr>
          <w:rFonts w:ascii="Times New Roman" w:hAnsi="Times New Roman" w:cs="Times New Roman"/>
        </w:rPr>
        <w:t>6. USE OF FUNDS</w:t>
      </w:r>
    </w:p>
    <w:p w14:paraId="6229C5E1"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The investment funds shall be used for:</w:t>
      </w:r>
    </w:p>
    <w:p w14:paraId="77992AF7" w14:textId="77777777" w:rsidR="00BD455A" w:rsidRPr="00D06B44" w:rsidRDefault="00370DCC">
      <w:pPr>
        <w:pStyle w:val="Compact"/>
        <w:numPr>
          <w:ilvl w:val="0"/>
          <w:numId w:val="4"/>
        </w:numPr>
        <w:rPr>
          <w:rFonts w:ascii="Times New Roman" w:hAnsi="Times New Roman" w:cs="Times New Roman"/>
        </w:rPr>
      </w:pPr>
      <w:r w:rsidRPr="00D06B44">
        <w:rPr>
          <w:rFonts w:ascii="Times New Roman" w:hAnsi="Times New Roman" w:cs="Times New Roman"/>
        </w:rPr>
        <w:t>Operational costs related to Cohort One;</w:t>
      </w:r>
    </w:p>
    <w:p w14:paraId="4A124AF4" w14:textId="77777777" w:rsidR="00BD455A" w:rsidRPr="00D06B44" w:rsidRDefault="00370DCC">
      <w:pPr>
        <w:pStyle w:val="Compact"/>
        <w:numPr>
          <w:ilvl w:val="0"/>
          <w:numId w:val="4"/>
        </w:numPr>
        <w:rPr>
          <w:rFonts w:ascii="Times New Roman" w:hAnsi="Times New Roman" w:cs="Times New Roman"/>
        </w:rPr>
      </w:pPr>
      <w:r w:rsidRPr="00D06B44">
        <w:rPr>
          <w:rFonts w:ascii="Times New Roman" w:hAnsi="Times New Roman" w:cs="Times New Roman"/>
        </w:rPr>
        <w:t>Administrative and compliance expenses;</w:t>
      </w:r>
    </w:p>
    <w:p w14:paraId="3AD24AFB" w14:textId="77777777" w:rsidR="00BD455A" w:rsidRPr="00D06B44" w:rsidRDefault="00370DCC">
      <w:pPr>
        <w:pStyle w:val="Compact"/>
        <w:numPr>
          <w:ilvl w:val="0"/>
          <w:numId w:val="4"/>
        </w:numPr>
        <w:rPr>
          <w:rFonts w:ascii="Times New Roman" w:hAnsi="Times New Roman" w:cs="Times New Roman"/>
        </w:rPr>
      </w:pPr>
      <w:r w:rsidRPr="00D06B44">
        <w:rPr>
          <w:rFonts w:ascii="Times New Roman" w:hAnsi="Times New Roman" w:cs="Times New Roman"/>
        </w:rPr>
        <w:t>Company registration and related statutory costs;</w:t>
      </w:r>
    </w:p>
    <w:p w14:paraId="30935EF1" w14:textId="77777777" w:rsidR="00BD455A" w:rsidRPr="00D06B44" w:rsidRDefault="00370DCC">
      <w:pPr>
        <w:pStyle w:val="Compact"/>
        <w:numPr>
          <w:ilvl w:val="0"/>
          <w:numId w:val="4"/>
        </w:numPr>
        <w:rPr>
          <w:rFonts w:ascii="Times New Roman" w:hAnsi="Times New Roman" w:cs="Times New Roman"/>
        </w:rPr>
      </w:pPr>
      <w:r w:rsidRPr="00D06B44">
        <w:rPr>
          <w:rFonts w:ascii="Times New Roman" w:hAnsi="Times New Roman" w:cs="Times New Roman"/>
        </w:rPr>
        <w:t>Business development activities aligned with the Company vision.</w:t>
      </w:r>
    </w:p>
    <w:p w14:paraId="20AE22A3" w14:textId="77777777" w:rsidR="00BD455A" w:rsidRPr="00D06B44" w:rsidRDefault="00370DCC">
      <w:pPr>
        <w:rPr>
          <w:rFonts w:ascii="Times New Roman" w:hAnsi="Times New Roman" w:cs="Times New Roman"/>
        </w:rPr>
      </w:pPr>
      <w:r>
        <w:rPr>
          <w:rFonts w:ascii="Times New Roman" w:hAnsi="Times New Roman" w:cs="Times New Roman"/>
        </w:rPr>
        <w:pict w14:anchorId="6B83AD11">
          <v:rect id="_x0000_i1031" style="width:0;height:1.5pt" o:hralign="center" o:hrstd="t" o:hr="t"/>
        </w:pict>
      </w:r>
    </w:p>
    <w:p w14:paraId="53738DF2" w14:textId="77777777" w:rsidR="00BD455A" w:rsidRPr="00D06B44" w:rsidRDefault="00370DCC">
      <w:pPr>
        <w:pStyle w:val="Heading2"/>
        <w:rPr>
          <w:rFonts w:ascii="Times New Roman" w:hAnsi="Times New Roman" w:cs="Times New Roman"/>
        </w:rPr>
      </w:pPr>
      <w:bookmarkStart w:id="8" w:name="risk-acknowledgment"/>
      <w:bookmarkEnd w:id="7"/>
      <w:r w:rsidRPr="00D06B44">
        <w:rPr>
          <w:rFonts w:ascii="Times New Roman" w:hAnsi="Times New Roman" w:cs="Times New Roman"/>
        </w:rPr>
        <w:t>7. RISK ACKNOWLEDGMENT</w:t>
      </w:r>
    </w:p>
    <w:p w14:paraId="131968BD"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The Investor acknowledges that:</w:t>
      </w:r>
    </w:p>
    <w:p w14:paraId="50D3DCBF" w14:textId="77777777" w:rsidR="00BD455A" w:rsidRPr="00D06B44" w:rsidRDefault="00370DCC">
      <w:pPr>
        <w:pStyle w:val="Compact"/>
        <w:numPr>
          <w:ilvl w:val="0"/>
          <w:numId w:val="5"/>
        </w:numPr>
        <w:rPr>
          <w:rFonts w:ascii="Times New Roman" w:hAnsi="Times New Roman" w:cs="Times New Roman"/>
        </w:rPr>
      </w:pPr>
      <w:r w:rsidRPr="00D06B44">
        <w:rPr>
          <w:rFonts w:ascii="Times New Roman" w:hAnsi="Times New Roman" w:cs="Times New Roman"/>
        </w:rPr>
        <w:t>The Company is at an early stage of development;</w:t>
      </w:r>
    </w:p>
    <w:p w14:paraId="6AC86D2A" w14:textId="77777777" w:rsidR="00BD455A" w:rsidRPr="00D06B44" w:rsidRDefault="00370DCC">
      <w:pPr>
        <w:pStyle w:val="Compact"/>
        <w:numPr>
          <w:ilvl w:val="0"/>
          <w:numId w:val="5"/>
        </w:numPr>
        <w:rPr>
          <w:rFonts w:ascii="Times New Roman" w:hAnsi="Times New Roman" w:cs="Times New Roman"/>
        </w:rPr>
      </w:pPr>
      <w:r w:rsidRPr="00D06B44">
        <w:rPr>
          <w:rFonts w:ascii="Times New Roman" w:hAnsi="Times New Roman" w:cs="Times New Roman"/>
        </w:rPr>
        <w:t>There are inherent business risks;</w:t>
      </w:r>
    </w:p>
    <w:p w14:paraId="2610E609" w14:textId="77777777" w:rsidR="00BD455A" w:rsidRPr="00D06B44" w:rsidRDefault="00370DCC">
      <w:pPr>
        <w:pStyle w:val="Compact"/>
        <w:numPr>
          <w:ilvl w:val="0"/>
          <w:numId w:val="5"/>
        </w:numPr>
        <w:rPr>
          <w:rFonts w:ascii="Times New Roman" w:hAnsi="Times New Roman" w:cs="Times New Roman"/>
        </w:rPr>
      </w:pPr>
      <w:r w:rsidRPr="00D06B44">
        <w:rPr>
          <w:rFonts w:ascii="Times New Roman" w:hAnsi="Times New Roman" w:cs="Times New Roman"/>
        </w:rPr>
        <w:t>Returns are not guaranteed;</w:t>
      </w:r>
    </w:p>
    <w:p w14:paraId="7155B1D2" w14:textId="77777777" w:rsidR="00BD455A" w:rsidRPr="00D06B44" w:rsidRDefault="00370DCC">
      <w:pPr>
        <w:pStyle w:val="Compact"/>
        <w:numPr>
          <w:ilvl w:val="0"/>
          <w:numId w:val="5"/>
        </w:numPr>
        <w:rPr>
          <w:rFonts w:ascii="Times New Roman" w:hAnsi="Times New Roman" w:cs="Times New Roman"/>
        </w:rPr>
      </w:pPr>
      <w:r w:rsidRPr="00D06B44">
        <w:rPr>
          <w:rFonts w:ascii="Times New Roman" w:hAnsi="Times New Roman" w:cs="Times New Roman"/>
        </w:rPr>
        <w:t>The value of shares may increase or decrease;</w:t>
      </w:r>
    </w:p>
    <w:p w14:paraId="7F93BB39" w14:textId="77777777" w:rsidR="00BD455A" w:rsidRPr="00D06B44" w:rsidRDefault="00370DCC">
      <w:pPr>
        <w:pStyle w:val="Compact"/>
        <w:numPr>
          <w:ilvl w:val="0"/>
          <w:numId w:val="5"/>
        </w:numPr>
        <w:rPr>
          <w:rFonts w:ascii="Times New Roman" w:hAnsi="Times New Roman" w:cs="Times New Roman"/>
        </w:rPr>
      </w:pPr>
      <w:r w:rsidRPr="00D06B44">
        <w:rPr>
          <w:rFonts w:ascii="Times New Roman" w:hAnsi="Times New Roman" w:cs="Times New Roman"/>
        </w:rPr>
        <w:t>Future fundraising may dilute shareholding.</w:t>
      </w:r>
    </w:p>
    <w:p w14:paraId="61827650" w14:textId="77777777" w:rsidR="00BD455A" w:rsidRPr="00D06B44" w:rsidRDefault="00370DCC">
      <w:pPr>
        <w:rPr>
          <w:rFonts w:ascii="Times New Roman" w:hAnsi="Times New Roman" w:cs="Times New Roman"/>
        </w:rPr>
      </w:pPr>
      <w:r>
        <w:rPr>
          <w:rFonts w:ascii="Times New Roman" w:hAnsi="Times New Roman" w:cs="Times New Roman"/>
        </w:rPr>
        <w:lastRenderedPageBreak/>
        <w:pict w14:anchorId="3593496E">
          <v:rect id="_x0000_i1032" style="width:0;height:1.5pt" o:hralign="center" o:hrstd="t" o:hr="t"/>
        </w:pict>
      </w:r>
    </w:p>
    <w:p w14:paraId="6501B799" w14:textId="77777777" w:rsidR="00BD455A" w:rsidRPr="00D06B44" w:rsidRDefault="00370DCC">
      <w:pPr>
        <w:pStyle w:val="Heading2"/>
        <w:rPr>
          <w:rFonts w:ascii="Times New Roman" w:hAnsi="Times New Roman" w:cs="Times New Roman"/>
        </w:rPr>
      </w:pPr>
      <w:bookmarkStart w:id="9" w:name="failure-to-incorporate"/>
      <w:bookmarkEnd w:id="8"/>
      <w:r w:rsidRPr="00D06B44">
        <w:rPr>
          <w:rFonts w:ascii="Times New Roman" w:hAnsi="Times New Roman" w:cs="Times New Roman"/>
        </w:rPr>
        <w:t>8. FAILURE TO INCORPORATE</w:t>
      </w:r>
    </w:p>
    <w:p w14:paraId="0DED4EF0" w14:textId="02760E38" w:rsidR="00BD455A" w:rsidRPr="00D06B44" w:rsidRDefault="00370DCC">
      <w:pPr>
        <w:pStyle w:val="FirstParagraph"/>
        <w:rPr>
          <w:rFonts w:ascii="Times New Roman" w:hAnsi="Times New Roman" w:cs="Times New Roman"/>
        </w:rPr>
      </w:pPr>
      <w:r w:rsidRPr="00D06B44">
        <w:rPr>
          <w:rFonts w:ascii="Times New Roman" w:hAnsi="Times New Roman" w:cs="Times New Roman"/>
        </w:rPr>
        <w:t>8.1 If the Company is not incorporated within</w:t>
      </w:r>
      <w:r w:rsidR="00D06B44">
        <w:rPr>
          <w:rFonts w:ascii="Times New Roman" w:hAnsi="Times New Roman" w:cs="Times New Roman"/>
        </w:rPr>
        <w:t xml:space="preserve"> 2 </w:t>
      </w:r>
      <w:r w:rsidRPr="00D06B44">
        <w:rPr>
          <w:rFonts w:ascii="Times New Roman" w:hAnsi="Times New Roman" w:cs="Times New Roman"/>
        </w:rPr>
        <w:t>months from the date of this Agreement, the Parties shall meet to determine an appropriate resolution.</w:t>
      </w:r>
    </w:p>
    <w:p w14:paraId="63FA054F"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8.2 The Promoter may, at his discretion, refund the investment amount without interest.</w:t>
      </w:r>
    </w:p>
    <w:p w14:paraId="09AA836A"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8.3 Refund of the investment shall terminate the Investor’s right to equity under this Agreement.</w:t>
      </w:r>
    </w:p>
    <w:p w14:paraId="6D803992" w14:textId="77777777" w:rsidR="00BD455A" w:rsidRPr="00D06B44" w:rsidRDefault="00370DCC">
      <w:pPr>
        <w:rPr>
          <w:rFonts w:ascii="Times New Roman" w:hAnsi="Times New Roman" w:cs="Times New Roman"/>
        </w:rPr>
      </w:pPr>
      <w:r>
        <w:rPr>
          <w:rFonts w:ascii="Times New Roman" w:hAnsi="Times New Roman" w:cs="Times New Roman"/>
        </w:rPr>
        <w:pict w14:anchorId="6E74DC4C">
          <v:rect id="_x0000_i1033" style="width:0;height:1.5pt" o:hralign="center" o:hrstd="t" o:hr="t"/>
        </w:pict>
      </w:r>
    </w:p>
    <w:p w14:paraId="6B2D7B7D" w14:textId="77777777" w:rsidR="00BD455A" w:rsidRPr="00D06B44" w:rsidRDefault="00370DCC">
      <w:pPr>
        <w:pStyle w:val="Heading2"/>
        <w:rPr>
          <w:rFonts w:ascii="Times New Roman" w:hAnsi="Times New Roman" w:cs="Times New Roman"/>
        </w:rPr>
      </w:pPr>
      <w:bookmarkStart w:id="10" w:name="transfer-restrictions"/>
      <w:bookmarkEnd w:id="9"/>
      <w:r w:rsidRPr="00D06B44">
        <w:rPr>
          <w:rFonts w:ascii="Times New Roman" w:hAnsi="Times New Roman" w:cs="Times New Roman"/>
        </w:rPr>
        <w:t>9. TRANSFER RESTRICTIONS</w:t>
      </w:r>
    </w:p>
    <w:p w14:paraId="4AE76884"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9.1 Upon issuance of shares, the Investor shall not transfer, assign, or dispose of the shares without written consent of the Company, subject to any Shareholders Agreement to be executed after incorporation.</w:t>
      </w:r>
    </w:p>
    <w:p w14:paraId="2AA15E68" w14:textId="77777777" w:rsidR="00BD455A" w:rsidRPr="00D06B44" w:rsidRDefault="00370DCC">
      <w:pPr>
        <w:rPr>
          <w:rFonts w:ascii="Times New Roman" w:hAnsi="Times New Roman" w:cs="Times New Roman"/>
        </w:rPr>
      </w:pPr>
      <w:r>
        <w:rPr>
          <w:rFonts w:ascii="Times New Roman" w:hAnsi="Times New Roman" w:cs="Times New Roman"/>
        </w:rPr>
        <w:pict w14:anchorId="14343990">
          <v:rect id="_x0000_i1034" style="width:0;height:1.5pt" o:hralign="center" o:hrstd="t" o:hr="t"/>
        </w:pict>
      </w:r>
    </w:p>
    <w:p w14:paraId="0BAF7614" w14:textId="77777777" w:rsidR="00BD455A" w:rsidRPr="00D06B44" w:rsidRDefault="00370DCC">
      <w:pPr>
        <w:pStyle w:val="Heading2"/>
        <w:rPr>
          <w:rFonts w:ascii="Times New Roman" w:hAnsi="Times New Roman" w:cs="Times New Roman"/>
        </w:rPr>
      </w:pPr>
      <w:bookmarkStart w:id="11" w:name="future-shareholders-agreement"/>
      <w:bookmarkEnd w:id="10"/>
      <w:r w:rsidRPr="00D06B44">
        <w:rPr>
          <w:rFonts w:ascii="Times New Roman" w:hAnsi="Times New Roman" w:cs="Times New Roman"/>
        </w:rPr>
        <w:t>10. FUTURE SHAREHOLDERS AGREEMENT</w:t>
      </w:r>
    </w:p>
    <w:p w14:paraId="65519CE1"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10.1 The Parties agree that upon incorporation, a formal Shareholders Agreement may be executed to govern:</w:t>
      </w:r>
    </w:p>
    <w:p w14:paraId="06FC45C0" w14:textId="77777777" w:rsidR="00BD455A" w:rsidRPr="00D06B44" w:rsidRDefault="00370DCC">
      <w:pPr>
        <w:pStyle w:val="Compact"/>
        <w:numPr>
          <w:ilvl w:val="0"/>
          <w:numId w:val="6"/>
        </w:numPr>
        <w:rPr>
          <w:rFonts w:ascii="Times New Roman" w:hAnsi="Times New Roman" w:cs="Times New Roman"/>
        </w:rPr>
      </w:pPr>
      <w:r w:rsidRPr="00D06B44">
        <w:rPr>
          <w:rFonts w:ascii="Times New Roman" w:hAnsi="Times New Roman" w:cs="Times New Roman"/>
        </w:rPr>
        <w:t>Voting rights;</w:t>
      </w:r>
    </w:p>
    <w:p w14:paraId="170C7A58" w14:textId="77777777" w:rsidR="00BD455A" w:rsidRPr="00D06B44" w:rsidRDefault="00370DCC">
      <w:pPr>
        <w:pStyle w:val="Compact"/>
        <w:numPr>
          <w:ilvl w:val="0"/>
          <w:numId w:val="6"/>
        </w:numPr>
        <w:rPr>
          <w:rFonts w:ascii="Times New Roman" w:hAnsi="Times New Roman" w:cs="Times New Roman"/>
        </w:rPr>
      </w:pPr>
      <w:r w:rsidRPr="00D06B44">
        <w:rPr>
          <w:rFonts w:ascii="Times New Roman" w:hAnsi="Times New Roman" w:cs="Times New Roman"/>
        </w:rPr>
        <w:t>Dividend policy;</w:t>
      </w:r>
    </w:p>
    <w:p w14:paraId="54BE4029" w14:textId="77777777" w:rsidR="00BD455A" w:rsidRPr="00D06B44" w:rsidRDefault="00370DCC">
      <w:pPr>
        <w:pStyle w:val="Compact"/>
        <w:numPr>
          <w:ilvl w:val="0"/>
          <w:numId w:val="6"/>
        </w:numPr>
        <w:rPr>
          <w:rFonts w:ascii="Times New Roman" w:hAnsi="Times New Roman" w:cs="Times New Roman"/>
        </w:rPr>
      </w:pPr>
      <w:r w:rsidRPr="00D06B44">
        <w:rPr>
          <w:rFonts w:ascii="Times New Roman" w:hAnsi="Times New Roman" w:cs="Times New Roman"/>
        </w:rPr>
        <w:t>Pre emptive rights;</w:t>
      </w:r>
    </w:p>
    <w:p w14:paraId="21B03598" w14:textId="77777777" w:rsidR="00BD455A" w:rsidRPr="00D06B44" w:rsidRDefault="00370DCC">
      <w:pPr>
        <w:pStyle w:val="Compact"/>
        <w:numPr>
          <w:ilvl w:val="0"/>
          <w:numId w:val="6"/>
        </w:numPr>
        <w:rPr>
          <w:rFonts w:ascii="Times New Roman" w:hAnsi="Times New Roman" w:cs="Times New Roman"/>
        </w:rPr>
      </w:pPr>
      <w:r w:rsidRPr="00D06B44">
        <w:rPr>
          <w:rFonts w:ascii="Times New Roman" w:hAnsi="Times New Roman" w:cs="Times New Roman"/>
        </w:rPr>
        <w:t>Dilution provisions;</w:t>
      </w:r>
    </w:p>
    <w:p w14:paraId="0004D3C0" w14:textId="77777777" w:rsidR="00BD455A" w:rsidRPr="00D06B44" w:rsidRDefault="00370DCC">
      <w:pPr>
        <w:pStyle w:val="Compact"/>
        <w:numPr>
          <w:ilvl w:val="0"/>
          <w:numId w:val="6"/>
        </w:numPr>
        <w:rPr>
          <w:rFonts w:ascii="Times New Roman" w:hAnsi="Times New Roman" w:cs="Times New Roman"/>
        </w:rPr>
      </w:pPr>
      <w:r w:rsidRPr="00D06B44">
        <w:rPr>
          <w:rFonts w:ascii="Times New Roman" w:hAnsi="Times New Roman" w:cs="Times New Roman"/>
        </w:rPr>
        <w:t>Exit mechanisms;</w:t>
      </w:r>
    </w:p>
    <w:p w14:paraId="543C23D2" w14:textId="77777777" w:rsidR="00BD455A" w:rsidRPr="00D06B44" w:rsidRDefault="00370DCC">
      <w:pPr>
        <w:pStyle w:val="Compact"/>
        <w:numPr>
          <w:ilvl w:val="0"/>
          <w:numId w:val="6"/>
        </w:numPr>
        <w:rPr>
          <w:rFonts w:ascii="Times New Roman" w:hAnsi="Times New Roman" w:cs="Times New Roman"/>
        </w:rPr>
      </w:pPr>
      <w:r w:rsidRPr="00D06B44">
        <w:rPr>
          <w:rFonts w:ascii="Times New Roman" w:hAnsi="Times New Roman" w:cs="Times New Roman"/>
        </w:rPr>
        <w:t>Governance structure.</w:t>
      </w:r>
    </w:p>
    <w:p w14:paraId="22371C8A" w14:textId="77777777" w:rsidR="00BD455A" w:rsidRPr="00D06B44" w:rsidRDefault="00370DCC">
      <w:pPr>
        <w:rPr>
          <w:rFonts w:ascii="Times New Roman" w:hAnsi="Times New Roman" w:cs="Times New Roman"/>
        </w:rPr>
      </w:pPr>
      <w:r>
        <w:rPr>
          <w:rFonts w:ascii="Times New Roman" w:hAnsi="Times New Roman" w:cs="Times New Roman"/>
        </w:rPr>
        <w:pict w14:anchorId="3290F6CC">
          <v:rect id="_x0000_i1035" style="width:0;height:1.5pt" o:hralign="center" o:hrstd="t" o:hr="t"/>
        </w:pict>
      </w:r>
    </w:p>
    <w:p w14:paraId="374E9507" w14:textId="77777777" w:rsidR="00BD455A" w:rsidRPr="00D06B44" w:rsidRDefault="00370DCC">
      <w:pPr>
        <w:pStyle w:val="Heading2"/>
        <w:rPr>
          <w:rFonts w:ascii="Times New Roman" w:hAnsi="Times New Roman" w:cs="Times New Roman"/>
        </w:rPr>
      </w:pPr>
      <w:bookmarkStart w:id="12" w:name="confidentiality"/>
      <w:bookmarkEnd w:id="11"/>
      <w:r w:rsidRPr="00D06B44">
        <w:rPr>
          <w:rFonts w:ascii="Times New Roman" w:hAnsi="Times New Roman" w:cs="Times New Roman"/>
        </w:rPr>
        <w:t>11. CONFIDENTIALITY</w:t>
      </w:r>
    </w:p>
    <w:p w14:paraId="5CB7FE8A"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The Investor agrees to maintain confidentiality regarding the Company’s business plans, financial information, strategy, intellectual property, and operational frameworks.</w:t>
      </w:r>
    </w:p>
    <w:p w14:paraId="19ACDB89" w14:textId="77777777" w:rsidR="00BD455A" w:rsidRPr="00D06B44" w:rsidRDefault="00370DCC">
      <w:pPr>
        <w:rPr>
          <w:rFonts w:ascii="Times New Roman" w:hAnsi="Times New Roman" w:cs="Times New Roman"/>
        </w:rPr>
      </w:pPr>
      <w:r>
        <w:rPr>
          <w:rFonts w:ascii="Times New Roman" w:hAnsi="Times New Roman" w:cs="Times New Roman"/>
        </w:rPr>
        <w:pict w14:anchorId="7E58AD66">
          <v:rect id="_x0000_i1036" style="width:0;height:1.5pt" o:hralign="center" o:hrstd="t" o:hr="t"/>
        </w:pict>
      </w:r>
    </w:p>
    <w:p w14:paraId="176EE3B9" w14:textId="77777777" w:rsidR="00BD455A" w:rsidRPr="00D06B44" w:rsidRDefault="00370DCC">
      <w:pPr>
        <w:pStyle w:val="Heading2"/>
        <w:rPr>
          <w:rFonts w:ascii="Times New Roman" w:hAnsi="Times New Roman" w:cs="Times New Roman"/>
        </w:rPr>
      </w:pPr>
      <w:bookmarkStart w:id="13" w:name="governing-law"/>
      <w:bookmarkEnd w:id="12"/>
      <w:r w:rsidRPr="00D06B44">
        <w:rPr>
          <w:rFonts w:ascii="Times New Roman" w:hAnsi="Times New Roman" w:cs="Times New Roman"/>
        </w:rPr>
        <w:t>12. GOVERNING LAW</w:t>
      </w:r>
    </w:p>
    <w:p w14:paraId="1422F897"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This Agreement shall be governed by and construed in accordance with the laws of Kenya.</w:t>
      </w:r>
    </w:p>
    <w:p w14:paraId="1CA77E2B"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Any dispute arising from this Agreement shall first be resolved through amicable negotiations. Failing resolution, the dispute shall be referred to arbitration in Nairobi in accordance with the Arbitration Act of Kenya.</w:t>
      </w:r>
    </w:p>
    <w:p w14:paraId="609FEBC5" w14:textId="77777777" w:rsidR="00BD455A" w:rsidRPr="00D06B44" w:rsidRDefault="00370DCC">
      <w:pPr>
        <w:rPr>
          <w:rFonts w:ascii="Times New Roman" w:hAnsi="Times New Roman" w:cs="Times New Roman"/>
        </w:rPr>
      </w:pPr>
      <w:r>
        <w:rPr>
          <w:rFonts w:ascii="Times New Roman" w:hAnsi="Times New Roman" w:cs="Times New Roman"/>
        </w:rPr>
        <w:pict w14:anchorId="2B011239">
          <v:rect id="_x0000_i1037" style="width:0;height:1.5pt" o:hralign="center" o:hrstd="t" o:hr="t"/>
        </w:pict>
      </w:r>
    </w:p>
    <w:p w14:paraId="7224CE96" w14:textId="77777777" w:rsidR="00BD455A" w:rsidRPr="00D06B44" w:rsidRDefault="00370DCC">
      <w:pPr>
        <w:pStyle w:val="Heading2"/>
        <w:rPr>
          <w:rFonts w:ascii="Times New Roman" w:hAnsi="Times New Roman" w:cs="Times New Roman"/>
        </w:rPr>
      </w:pPr>
      <w:bookmarkStart w:id="14" w:name="entire-agreement"/>
      <w:bookmarkEnd w:id="13"/>
      <w:r w:rsidRPr="00D06B44">
        <w:rPr>
          <w:rFonts w:ascii="Times New Roman" w:hAnsi="Times New Roman" w:cs="Times New Roman"/>
        </w:rPr>
        <w:lastRenderedPageBreak/>
        <w:t>13. ENTIRE AGREEMENT</w:t>
      </w:r>
    </w:p>
    <w:p w14:paraId="09165186"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This Agreement constitutes the entire understanding between the Parties regarding the subject matter herein and supersedes any prior oral or written discussions.</w:t>
      </w:r>
    </w:p>
    <w:p w14:paraId="38422D10" w14:textId="77777777" w:rsidR="00BD455A" w:rsidRPr="00D06B44" w:rsidRDefault="00370DCC">
      <w:pPr>
        <w:rPr>
          <w:rFonts w:ascii="Times New Roman" w:hAnsi="Times New Roman" w:cs="Times New Roman"/>
        </w:rPr>
      </w:pPr>
      <w:r>
        <w:rPr>
          <w:rFonts w:ascii="Times New Roman" w:hAnsi="Times New Roman" w:cs="Times New Roman"/>
        </w:rPr>
        <w:pict w14:anchorId="6324EB66">
          <v:rect id="_x0000_i1038" style="width:0;height:1.5pt" o:hralign="center" o:hrstd="t" o:hr="t"/>
        </w:pict>
      </w:r>
    </w:p>
    <w:p w14:paraId="5DC79F2B" w14:textId="77777777" w:rsidR="00BD455A" w:rsidRPr="00D06B44" w:rsidRDefault="00370DCC">
      <w:pPr>
        <w:pStyle w:val="Heading2"/>
        <w:rPr>
          <w:rFonts w:ascii="Times New Roman" w:hAnsi="Times New Roman" w:cs="Times New Roman"/>
        </w:rPr>
      </w:pPr>
      <w:bookmarkStart w:id="15" w:name="signatures"/>
      <w:bookmarkEnd w:id="14"/>
      <w:r w:rsidRPr="00D06B44">
        <w:rPr>
          <w:rFonts w:ascii="Times New Roman" w:hAnsi="Times New Roman" w:cs="Times New Roman"/>
        </w:rPr>
        <w:t>14. SIGNATURES</w:t>
      </w:r>
    </w:p>
    <w:p w14:paraId="4E322517" w14:textId="77777777" w:rsidR="00BD455A" w:rsidRPr="00D06B44" w:rsidRDefault="00370DCC">
      <w:pPr>
        <w:pStyle w:val="FirstParagraph"/>
        <w:rPr>
          <w:rFonts w:ascii="Times New Roman" w:hAnsi="Times New Roman" w:cs="Times New Roman"/>
        </w:rPr>
      </w:pPr>
      <w:r w:rsidRPr="00D06B44">
        <w:rPr>
          <w:rFonts w:ascii="Times New Roman" w:hAnsi="Times New Roman" w:cs="Times New Roman"/>
        </w:rPr>
        <w:t>Signed by the Founder:</w:t>
      </w:r>
    </w:p>
    <w:p w14:paraId="74C5AF7B" w14:textId="7B1F0996" w:rsidR="00BD455A" w:rsidRPr="00D06B44" w:rsidRDefault="00370DCC">
      <w:pPr>
        <w:pStyle w:val="BodyText"/>
        <w:rPr>
          <w:rFonts w:ascii="Times New Roman" w:hAnsi="Times New Roman" w:cs="Times New Roman"/>
        </w:rPr>
      </w:pPr>
      <w:r w:rsidRPr="00D06B44">
        <w:rPr>
          <w:rFonts w:ascii="Times New Roman" w:hAnsi="Times New Roman" w:cs="Times New Roman"/>
        </w:rPr>
        <w:t>Name: Trevor Richard</w:t>
      </w:r>
      <w:r w:rsidRPr="00D06B44">
        <w:rPr>
          <w:rFonts w:ascii="Times New Roman" w:hAnsi="Times New Roman" w:cs="Times New Roman"/>
        </w:rPr>
        <w:br/>
        <w:t>ID No: 35747826</w:t>
      </w:r>
      <w:r w:rsidRPr="00D06B44">
        <w:rPr>
          <w:rFonts w:ascii="Times New Roman" w:hAnsi="Times New Roman" w:cs="Times New Roman"/>
        </w:rPr>
        <w:br/>
        <w:t>Signature: ____________________________________________</w:t>
      </w:r>
      <w:r w:rsidRPr="00D06B44">
        <w:rPr>
          <w:rFonts w:ascii="Times New Roman" w:hAnsi="Times New Roman" w:cs="Times New Roman"/>
        </w:rPr>
        <w:br/>
        <w:t>Date: 2</w:t>
      </w:r>
      <w:r w:rsidR="005D4956">
        <w:rPr>
          <w:rFonts w:ascii="Times New Roman" w:hAnsi="Times New Roman" w:cs="Times New Roman"/>
        </w:rPr>
        <w:t>7</w:t>
      </w:r>
      <w:r w:rsidRPr="00D06B44">
        <w:rPr>
          <w:rFonts w:ascii="Times New Roman" w:hAnsi="Times New Roman" w:cs="Times New Roman"/>
        </w:rPr>
        <w:t>th February 2026</w:t>
      </w:r>
    </w:p>
    <w:p w14:paraId="5EE9F080"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Signed by the Investor:</w:t>
      </w:r>
    </w:p>
    <w:p w14:paraId="4FBC5137" w14:textId="6BFDB034" w:rsidR="00BD455A" w:rsidRPr="00D06B44" w:rsidRDefault="00370DCC">
      <w:pPr>
        <w:pStyle w:val="BodyText"/>
        <w:rPr>
          <w:rFonts w:ascii="Times New Roman" w:hAnsi="Times New Roman" w:cs="Times New Roman"/>
        </w:rPr>
      </w:pPr>
      <w:r w:rsidRPr="00D06B44">
        <w:rPr>
          <w:rFonts w:ascii="Times New Roman" w:hAnsi="Times New Roman" w:cs="Times New Roman"/>
        </w:rPr>
        <w:t xml:space="preserve">Name: </w:t>
      </w:r>
      <w:r w:rsidR="005D4956">
        <w:rPr>
          <w:rFonts w:ascii="Times New Roman" w:hAnsi="Times New Roman" w:cs="Times New Roman"/>
          <w:b/>
          <w:bCs/>
        </w:rPr>
        <w:t>Adam Kuria Kimani</w:t>
      </w:r>
      <w:r w:rsidRPr="00D06B44">
        <w:rPr>
          <w:rFonts w:ascii="Times New Roman" w:hAnsi="Times New Roman" w:cs="Times New Roman"/>
        </w:rPr>
        <w:br/>
        <w:t xml:space="preserve">ID No: </w:t>
      </w:r>
      <w:r w:rsidR="005D4956">
        <w:rPr>
          <w:rFonts w:ascii="Times New Roman" w:hAnsi="Times New Roman" w:cs="Times New Roman"/>
        </w:rPr>
        <w:t>34312984</w:t>
      </w:r>
      <w:r w:rsidRPr="00D06B44">
        <w:rPr>
          <w:rFonts w:ascii="Times New Roman" w:hAnsi="Times New Roman" w:cs="Times New Roman"/>
        </w:rPr>
        <w:br/>
        <w:t>Signature: ____________________________________________</w:t>
      </w:r>
      <w:r w:rsidRPr="00D06B44">
        <w:rPr>
          <w:rFonts w:ascii="Times New Roman" w:hAnsi="Times New Roman" w:cs="Times New Roman"/>
        </w:rPr>
        <w:br/>
        <w:t>Date: ____________________________________________</w:t>
      </w:r>
    </w:p>
    <w:p w14:paraId="06848858"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Witness:</w:t>
      </w:r>
    </w:p>
    <w:p w14:paraId="256F57E2" w14:textId="77777777" w:rsidR="00BD455A" w:rsidRPr="00D06B44" w:rsidRDefault="00370DCC">
      <w:pPr>
        <w:pStyle w:val="BodyText"/>
        <w:rPr>
          <w:rFonts w:ascii="Times New Roman" w:hAnsi="Times New Roman" w:cs="Times New Roman"/>
        </w:rPr>
      </w:pPr>
      <w:r w:rsidRPr="00D06B44">
        <w:rPr>
          <w:rFonts w:ascii="Times New Roman" w:hAnsi="Times New Roman" w:cs="Times New Roman"/>
        </w:rPr>
        <w:t>Name: ____________________________________________</w:t>
      </w:r>
      <w:r w:rsidRPr="00D06B44">
        <w:rPr>
          <w:rFonts w:ascii="Times New Roman" w:hAnsi="Times New Roman" w:cs="Times New Roman"/>
        </w:rPr>
        <w:br/>
        <w:t>ID No: ____________________________________________</w:t>
      </w:r>
      <w:r w:rsidRPr="00D06B44">
        <w:rPr>
          <w:rFonts w:ascii="Times New Roman" w:hAnsi="Times New Roman" w:cs="Times New Roman"/>
        </w:rPr>
        <w:br/>
        <w:t>Signature: ____________________________________________</w:t>
      </w:r>
      <w:r w:rsidRPr="00D06B44">
        <w:rPr>
          <w:rFonts w:ascii="Times New Roman" w:hAnsi="Times New Roman" w:cs="Times New Roman"/>
        </w:rPr>
        <w:br/>
        <w:t>Date: ____________________________________________</w:t>
      </w:r>
      <w:bookmarkEnd w:id="0"/>
      <w:bookmarkEnd w:id="15"/>
    </w:p>
    <w:sectPr w:rsidR="00BD455A" w:rsidRPr="00D06B4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A2E49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92E5EB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8A8E5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711"/>
    <w:multiLevelType w:val="multilevel"/>
    <w:tmpl w:val="6E3EBE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 w16cid:durableId="944772978">
    <w:abstractNumId w:val="0"/>
  </w:num>
  <w:num w:numId="2" w16cid:durableId="5543935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5718540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55406308">
    <w:abstractNumId w:val="1"/>
  </w:num>
  <w:num w:numId="5" w16cid:durableId="796724874">
    <w:abstractNumId w:val="1"/>
  </w:num>
  <w:num w:numId="6" w16cid:durableId="7908300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D455A"/>
    <w:rsid w:val="00370DCC"/>
    <w:rsid w:val="005D4956"/>
    <w:rsid w:val="00713120"/>
    <w:rsid w:val="009A1673"/>
    <w:rsid w:val="00A90898"/>
    <w:rsid w:val="00BD455A"/>
    <w:rsid w:val="00D06B44"/>
    <w:rsid w:val="00F57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20D80"/>
  <w15:docId w15:val="{AADCE9C7-0ECD-4E0D-82DB-F166C700D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1</Pages>
  <Words>751</Words>
  <Characters>4286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Richard</dc:creator>
  <cp:keywords/>
  <dc:description/>
  <cp:lastModifiedBy>Trevor Richard</cp:lastModifiedBy>
  <cp:revision>2</cp:revision>
  <cp:lastPrinted>2026-03-02T06:32:00Z</cp:lastPrinted>
  <dcterms:created xsi:type="dcterms:W3CDTF">2026-02-24T11:52:00Z</dcterms:created>
  <dcterms:modified xsi:type="dcterms:W3CDTF">2026-03-02T06:34:00Z</dcterms:modified>
</cp:coreProperties>
</file>