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79" w:rsidRDefault="008F3879" w:rsidP="008F3879">
      <w:pPr>
        <w:pStyle w:val="2"/>
        <w:spacing w:line="240" w:lineRule="auto"/>
      </w:pPr>
      <w:bookmarkStart w:id="0" w:name="_Toc421664544"/>
      <w:r>
        <w:t>Разработка технического задания</w:t>
      </w:r>
      <w:bookmarkEnd w:id="0"/>
    </w:p>
    <w:p w:rsidR="008F3879" w:rsidRDefault="008F3879" w:rsidP="008F3879">
      <w:pPr>
        <w:spacing w:after="0" w:line="360" w:lineRule="auto"/>
        <w:jc w:val="both"/>
      </w:pPr>
      <w:r>
        <w:t>Общие сведения</w:t>
      </w:r>
    </w:p>
    <w:p w:rsidR="008F3879" w:rsidRPr="0088391F" w:rsidRDefault="008F3879" w:rsidP="008F3879">
      <w:pPr>
        <w:spacing w:after="0" w:line="360" w:lineRule="auto"/>
        <w:ind w:firstLine="851"/>
        <w:jc w:val="both"/>
      </w:pPr>
      <w:r>
        <w:t>«</w:t>
      </w:r>
      <w:r w:rsidR="0088391F">
        <w:t>Интернет-магазин</w:t>
      </w:r>
      <w:r>
        <w:t xml:space="preserve">», адрес будущего сайта </w:t>
      </w:r>
      <w:r w:rsidR="0088391F">
        <w:t>/пока нет/</w:t>
      </w:r>
    </w:p>
    <w:p w:rsidR="008F3879" w:rsidRDefault="008F3879" w:rsidP="008F3879">
      <w:pPr>
        <w:spacing w:after="0" w:line="360" w:lineRule="auto"/>
        <w:ind w:firstLine="851"/>
        <w:rPr>
          <w:b/>
        </w:rPr>
      </w:pPr>
      <w:r>
        <w:t>Перечень документов, на основе которых создается сайт интернет-магазина</w:t>
      </w:r>
      <w:r>
        <w:rPr>
          <w:b/>
        </w:rPr>
        <w:t xml:space="preserve">: </w:t>
      </w:r>
      <w:r>
        <w:rPr>
          <w:u w:val="single"/>
        </w:rPr>
        <w:t>техническое задание</w:t>
      </w:r>
      <w:r>
        <w:t>, календарный план.</w:t>
      </w:r>
    </w:p>
    <w:p w:rsidR="008F3879" w:rsidRDefault="008F3879" w:rsidP="008F3879">
      <w:pPr>
        <w:spacing w:after="0" w:line="360" w:lineRule="auto"/>
        <w:ind w:firstLine="851"/>
        <w:rPr>
          <w:b/>
        </w:rPr>
      </w:pPr>
      <w:r>
        <w:t>Плановые сроки начала и окончания работ по созданию сайта интернет-магазина:</w:t>
      </w:r>
    </w:p>
    <w:p w:rsidR="008F3879" w:rsidRDefault="008F3879" w:rsidP="008F3879">
      <w:pPr>
        <w:spacing w:after="0" w:line="240" w:lineRule="auto"/>
        <w:jc w:val="right"/>
      </w:pPr>
      <w:r>
        <w:t>Таблица 1</w:t>
      </w:r>
    </w:p>
    <w:p w:rsidR="008F3879" w:rsidRDefault="008F3879" w:rsidP="008F3879">
      <w:pPr>
        <w:spacing w:after="0" w:line="240" w:lineRule="auto"/>
        <w:jc w:val="center"/>
      </w:pPr>
      <w:r>
        <w:t>Календарный план</w:t>
      </w:r>
    </w:p>
    <w:tbl>
      <w:tblPr>
        <w:tblW w:w="87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8"/>
        <w:gridCol w:w="1276"/>
        <w:gridCol w:w="993"/>
        <w:gridCol w:w="1135"/>
        <w:gridCol w:w="1135"/>
        <w:gridCol w:w="993"/>
      </w:tblGrid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  <w:jc w:val="center"/>
            </w:pPr>
            <w:r>
              <w:t>Этапы работ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762ABE">
            <w:pPr>
              <w:spacing w:after="0" w:line="240" w:lineRule="auto"/>
              <w:jc w:val="center"/>
            </w:pPr>
            <w:r>
              <w:t>21-23 мая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62ABE" w:rsidRDefault="00762ABE" w:rsidP="00762ABE">
            <w:pPr>
              <w:spacing w:after="0" w:line="240" w:lineRule="auto"/>
              <w:jc w:val="center"/>
            </w:pPr>
            <w:r>
              <w:t>24-26 мая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0625B1">
            <w:pPr>
              <w:spacing w:after="0" w:line="240" w:lineRule="auto"/>
              <w:jc w:val="center"/>
            </w:pPr>
            <w:r>
              <w:t>27-28</w:t>
            </w:r>
          </w:p>
          <w:p w:rsidR="000625B1" w:rsidRDefault="000625B1">
            <w:pPr>
              <w:spacing w:after="0" w:line="240" w:lineRule="auto"/>
              <w:jc w:val="center"/>
            </w:pPr>
            <w:r>
              <w:t>мая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0625B1" w:rsidP="000625B1">
            <w:pPr>
              <w:spacing w:after="0" w:line="240" w:lineRule="auto"/>
            </w:pPr>
            <w:r>
              <w:t>29-31</w:t>
            </w:r>
          </w:p>
          <w:p w:rsidR="000625B1" w:rsidRDefault="000625B1" w:rsidP="000625B1">
            <w:pPr>
              <w:spacing w:after="0" w:line="240" w:lineRule="auto"/>
            </w:pPr>
            <w:r>
              <w:t>мая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0625B1">
            <w:pPr>
              <w:spacing w:after="0" w:line="240" w:lineRule="auto"/>
              <w:jc w:val="center"/>
            </w:pPr>
            <w:r>
              <w:t>1-2</w:t>
            </w:r>
          </w:p>
          <w:p w:rsidR="000625B1" w:rsidRDefault="000625B1">
            <w:pPr>
              <w:spacing w:after="0" w:line="240" w:lineRule="auto"/>
              <w:jc w:val="center"/>
            </w:pPr>
            <w:r>
              <w:t>июня</w:t>
            </w:r>
          </w:p>
        </w:tc>
      </w:tr>
      <w:tr w:rsidR="008F3879" w:rsidTr="008F3879">
        <w:trPr>
          <w:trHeight w:val="272"/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Подготовительные работы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ind w:right="-41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Проектирование</w:t>
            </w:r>
            <w:r w:rsidR="00FC5049">
              <w:t xml:space="preserve"> БД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Разработка концепции дизайна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FC5049">
            <w:pPr>
              <w:spacing w:after="0" w:line="240" w:lineRule="auto"/>
            </w:pPr>
            <w:proofErr w:type="gramStart"/>
            <w:r>
              <w:t>Верстка-дизайна</w:t>
            </w:r>
            <w:proofErr w:type="gram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AF1DD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Pr="00790D57" w:rsidRDefault="00790D57" w:rsidP="00790D57">
            <w:pPr>
              <w:spacing w:after="0" w:line="240" w:lineRule="auto"/>
            </w:pPr>
            <w:r>
              <w:rPr>
                <w:lang w:val="en-US"/>
              </w:rPr>
              <w:t xml:space="preserve">HTML, CSS – </w:t>
            </w:r>
            <w:r>
              <w:t>верстка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Pr="00790D57" w:rsidRDefault="008F3879">
            <w:pPr>
              <w:spacing w:after="0" w:line="240" w:lineRule="auto"/>
              <w:rPr>
                <w:lang w:val="en-US"/>
              </w:rPr>
            </w:pPr>
            <w:r>
              <w:t>Программирование</w:t>
            </w:r>
            <w:r w:rsidR="00790D57">
              <w:t xml:space="preserve"> (</w:t>
            </w:r>
            <w:r w:rsidR="00790D57">
              <w:rPr>
                <w:lang w:val="en-US"/>
              </w:rPr>
              <w:t>PHP, JS)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5DFEC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8F3879" w:rsidRDefault="008F3879">
            <w:pPr>
              <w:spacing w:after="0" w:line="240" w:lineRule="auto"/>
            </w:pPr>
            <w:r>
              <w:t>Наполнение и доработка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AEEF3"/>
          </w:tcPr>
          <w:p w:rsidR="008F3879" w:rsidRDefault="008F3879">
            <w:pPr>
              <w:spacing w:after="0" w:line="240" w:lineRule="auto"/>
            </w:pPr>
          </w:p>
        </w:tc>
      </w:tr>
      <w:tr w:rsidR="008F3879" w:rsidTr="008F3879">
        <w:trPr>
          <w:jc w:val="center"/>
        </w:trPr>
        <w:tc>
          <w:tcPr>
            <w:tcW w:w="32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  <w:r>
              <w:t>Тестирование и запуск проекта</w:t>
            </w:r>
          </w:p>
          <w:p w:rsidR="008F3879" w:rsidRDefault="008F3879">
            <w:pPr>
              <w:spacing w:after="0" w:line="240" w:lineRule="auto"/>
              <w:jc w:val="both"/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F3879" w:rsidRDefault="008F3879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DE9D9"/>
          </w:tcPr>
          <w:p w:rsidR="008F3879" w:rsidRDefault="008F3879">
            <w:pPr>
              <w:spacing w:after="0" w:line="240" w:lineRule="auto"/>
              <w:rPr>
                <w:lang w:val="en-US"/>
              </w:rPr>
            </w:pPr>
          </w:p>
        </w:tc>
      </w:tr>
    </w:tbl>
    <w:p w:rsidR="008F3879" w:rsidRDefault="008F3879" w:rsidP="008F3879">
      <w:pPr>
        <w:spacing w:after="0"/>
        <w:rPr>
          <w:b/>
        </w:rPr>
      </w:pP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Основные сведения о предприятии Заказчика</w:t>
      </w:r>
    </w:p>
    <w:p w:rsidR="008F3879" w:rsidRDefault="00D55897" w:rsidP="008F3879">
      <w:pPr>
        <w:spacing w:after="0" w:line="360" w:lineRule="auto"/>
        <w:ind w:firstLine="851"/>
        <w:jc w:val="both"/>
      </w:pPr>
      <w:r>
        <w:t>Интернет-магазин постельного белья</w:t>
      </w:r>
      <w:r w:rsidR="008F3879">
        <w:t>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Назначение и цели создания сайта интернет-магазина</w:t>
      </w:r>
    </w:p>
    <w:p w:rsidR="008F3879" w:rsidRDefault="008F3879" w:rsidP="008F3879">
      <w:pPr>
        <w:spacing w:after="0" w:line="360" w:lineRule="auto"/>
        <w:outlineLvl w:val="0"/>
      </w:pPr>
      <w:bookmarkStart w:id="1" w:name="_Toc421664545"/>
      <w:r>
        <w:t xml:space="preserve">Назначение </w:t>
      </w:r>
      <w:r w:rsidR="00245C57">
        <w:t>интернет-магазина</w:t>
      </w:r>
      <w:r>
        <w:t>:</w:t>
      </w:r>
      <w:bookmarkEnd w:id="1"/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>информационная поддержка клиентов магазина;</w:t>
      </w:r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 xml:space="preserve">ознакомление потенциальных клиентов </w:t>
      </w:r>
      <w:r>
        <w:rPr>
          <w:lang w:val="en-US"/>
        </w:rPr>
        <w:t>c</w:t>
      </w:r>
      <w:r w:rsidRPr="008F3879">
        <w:t xml:space="preserve"> </w:t>
      </w:r>
      <w:r>
        <w:t>каталогом товаров;</w:t>
      </w:r>
    </w:p>
    <w:p w:rsidR="008F3879" w:rsidRDefault="008F3879" w:rsidP="008F3879">
      <w:pPr>
        <w:numPr>
          <w:ilvl w:val="0"/>
          <w:numId w:val="2"/>
        </w:numPr>
        <w:spacing w:after="0" w:line="360" w:lineRule="auto"/>
        <w:ind w:left="1077" w:hanging="357"/>
        <w:jc w:val="both"/>
      </w:pPr>
      <w:r>
        <w:t>продажа товаров при помощи сайта.</w:t>
      </w:r>
    </w:p>
    <w:p w:rsidR="008F3879" w:rsidRDefault="008F3879" w:rsidP="008F3879">
      <w:pPr>
        <w:spacing w:after="0" w:line="360" w:lineRule="auto"/>
        <w:outlineLvl w:val="0"/>
      </w:pPr>
      <w:bookmarkStart w:id="2" w:name="_Toc421664546"/>
      <w:r>
        <w:t>Аудитория сайта:</w:t>
      </w:r>
      <w:bookmarkEnd w:id="2"/>
    </w:p>
    <w:p w:rsidR="008F3879" w:rsidRDefault="008F3879" w:rsidP="008F3879">
      <w:pPr>
        <w:numPr>
          <w:ilvl w:val="0"/>
          <w:numId w:val="3"/>
        </w:numPr>
        <w:spacing w:after="0" w:line="360" w:lineRule="auto"/>
        <w:ind w:left="1083" w:hanging="363"/>
        <w:jc w:val="both"/>
      </w:pPr>
      <w:r>
        <w:t>постоянные клиенты магазина;</w:t>
      </w:r>
    </w:p>
    <w:p w:rsidR="008F3879" w:rsidRDefault="008F3879" w:rsidP="008F3879">
      <w:pPr>
        <w:numPr>
          <w:ilvl w:val="0"/>
          <w:numId w:val="3"/>
        </w:numPr>
        <w:spacing w:after="0" w:line="360" w:lineRule="auto"/>
        <w:ind w:left="1083" w:hanging="363"/>
        <w:jc w:val="both"/>
      </w:pPr>
      <w:r>
        <w:t>случайные посетители.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rPr>
          <w:bCs/>
        </w:rPr>
        <w:lastRenderedPageBreak/>
        <w:t>Требования к сайту</w:t>
      </w:r>
      <w:r w:rsidR="00245C57">
        <w:rPr>
          <w:bCs/>
        </w:rPr>
        <w:t xml:space="preserve"> (интернет-магазину)</w:t>
      </w:r>
    </w:p>
    <w:p w:rsidR="008F3879" w:rsidRDefault="008F3879" w:rsidP="008F3879">
      <w:pPr>
        <w:tabs>
          <w:tab w:val="num" w:pos="720"/>
        </w:tabs>
        <w:spacing w:after="0" w:line="360" w:lineRule="auto"/>
        <w:ind w:firstLine="851"/>
      </w:pPr>
      <w:r>
        <w:t>Сайт должен уметь продавать товары и оформлять заказы, передавая их администратору сайта.</w:t>
      </w:r>
    </w:p>
    <w:p w:rsidR="008F3879" w:rsidRDefault="008F3879" w:rsidP="008F3879">
      <w:pPr>
        <w:spacing w:after="0" w:line="360" w:lineRule="auto"/>
        <w:rPr>
          <w:bCs/>
        </w:rPr>
      </w:pPr>
      <w:r>
        <w:rPr>
          <w:bCs/>
        </w:rPr>
        <w:t>Требования к стилистическому оформлению и дизайну сайта:</w:t>
      </w:r>
    </w:p>
    <w:p w:rsidR="008F3879" w:rsidRDefault="008F3879" w:rsidP="008F3879">
      <w:pPr>
        <w:numPr>
          <w:ilvl w:val="0"/>
          <w:numId w:val="4"/>
        </w:numPr>
        <w:spacing w:after="0" w:line="360" w:lineRule="auto"/>
        <w:ind w:left="1083" w:hanging="363"/>
        <w:jc w:val="both"/>
      </w:pPr>
      <w:r>
        <w:t xml:space="preserve">дизайн сайта должен быть в меру строгий, но без занудства, </w:t>
      </w:r>
      <w:r w:rsidR="00245C57">
        <w:t>светлый</w:t>
      </w:r>
      <w:r>
        <w:t>, функциональный, без лишних дизайнерских элементов;</w:t>
      </w:r>
    </w:p>
    <w:p w:rsidR="008F3879" w:rsidRDefault="008F3879" w:rsidP="008F3879">
      <w:pPr>
        <w:numPr>
          <w:ilvl w:val="0"/>
          <w:numId w:val="4"/>
        </w:numPr>
        <w:spacing w:after="0" w:line="360" w:lineRule="auto"/>
        <w:ind w:left="1083" w:hanging="363"/>
        <w:jc w:val="both"/>
      </w:pPr>
      <w:r>
        <w:rPr>
          <w:bCs/>
        </w:rPr>
        <w:t xml:space="preserve">основная цветовая гамма – </w:t>
      </w:r>
      <w:r w:rsidR="00245C57">
        <w:t>голубой, белый и серый</w:t>
      </w:r>
      <w:r>
        <w:t xml:space="preserve">, в элементах может использоваться любой из </w:t>
      </w:r>
      <w:proofErr w:type="gramStart"/>
      <w:r>
        <w:t>цветов</w:t>
      </w:r>
      <w:proofErr w:type="gramEnd"/>
      <w:r>
        <w:t xml:space="preserve"> взятых из логотипа;</w:t>
      </w:r>
    </w:p>
    <w:p w:rsidR="008F3879" w:rsidRDefault="008F3879" w:rsidP="008F3879">
      <w:pPr>
        <w:spacing w:after="0" w:line="360" w:lineRule="auto"/>
      </w:pPr>
      <w:r>
        <w:rPr>
          <w:bCs/>
        </w:rPr>
        <w:t>Требования к шрифтовому оформлению сайта:</w:t>
      </w:r>
    </w:p>
    <w:p w:rsidR="008F3879" w:rsidRDefault="008F3879" w:rsidP="008F3879">
      <w:pPr>
        <w:numPr>
          <w:ilvl w:val="0"/>
          <w:numId w:val="5"/>
        </w:numPr>
        <w:spacing w:after="0" w:line="360" w:lineRule="auto"/>
        <w:ind w:left="1077" w:hanging="357"/>
        <w:jc w:val="both"/>
      </w:pPr>
      <w:r>
        <w:t>использование шрифтов «без засечек» (</w:t>
      </w:r>
      <w:r>
        <w:rPr>
          <w:lang w:val="en-US"/>
        </w:rPr>
        <w:t>Arial</w:t>
      </w:r>
      <w:r>
        <w:t xml:space="preserve">, </w:t>
      </w:r>
      <w:r>
        <w:rPr>
          <w:lang w:val="en-US"/>
        </w:rPr>
        <w:t>Calibri</w:t>
      </w:r>
      <w:r>
        <w:t xml:space="preserve">, </w:t>
      </w:r>
      <w:r>
        <w:rPr>
          <w:lang w:val="en-US"/>
        </w:rPr>
        <w:t>Tahoma</w:t>
      </w:r>
      <w:r>
        <w:t xml:space="preserve">, </w:t>
      </w:r>
      <w:r>
        <w:rPr>
          <w:lang w:val="en-US"/>
        </w:rPr>
        <w:t>Verdana</w:t>
      </w:r>
      <w:r>
        <w:t xml:space="preserve"> и т.д.);</w:t>
      </w:r>
    </w:p>
    <w:p w:rsidR="008F3879" w:rsidRDefault="008F3879" w:rsidP="008F3879">
      <w:pPr>
        <w:numPr>
          <w:ilvl w:val="0"/>
          <w:numId w:val="5"/>
        </w:numPr>
        <w:spacing w:after="0" w:line="360" w:lineRule="auto"/>
        <w:ind w:left="1077" w:hanging="357"/>
        <w:jc w:val="both"/>
      </w:pPr>
      <w:r>
        <w:t>размер (кегль) шрифтов должен обеспечивать удобство восприятия текста  10-16 пт.</w:t>
      </w:r>
    </w:p>
    <w:p w:rsidR="008F3879" w:rsidRDefault="008F3879" w:rsidP="008F3879">
      <w:pPr>
        <w:spacing w:after="0" w:line="360" w:lineRule="auto"/>
        <w:jc w:val="both"/>
      </w:pPr>
      <w:r>
        <w:rPr>
          <w:bCs/>
        </w:rPr>
        <w:t xml:space="preserve">Требования к средствам просмотра сайта. </w:t>
      </w:r>
      <w:r>
        <w:t>Сайт должен обеспечивать корректное отображение данных в следующих браузерах: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  <w:rPr>
          <w:lang w:val="en-US"/>
        </w:rPr>
      </w:pPr>
      <w:r>
        <w:rPr>
          <w:lang w:val="en-US"/>
        </w:rPr>
        <w:t>Internet Explorer (</w:t>
      </w:r>
      <w:r>
        <w:t>версия</w:t>
      </w:r>
      <w:r>
        <w:rPr>
          <w:lang w:val="en-US"/>
        </w:rPr>
        <w:t xml:space="preserve"> 7.0 </w:t>
      </w:r>
      <w:r>
        <w:t>и</w:t>
      </w:r>
      <w:r>
        <w:rPr>
          <w:lang w:val="en-US"/>
        </w:rPr>
        <w:t xml:space="preserve"> </w:t>
      </w:r>
      <w:r>
        <w:t>выше</w:t>
      </w:r>
      <w:r>
        <w:rPr>
          <w:lang w:val="en-US"/>
        </w:rPr>
        <w:t>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proofErr w:type="spellStart"/>
      <w:r>
        <w:t>Opera</w:t>
      </w:r>
      <w:proofErr w:type="spellEnd"/>
      <w:r>
        <w:t xml:space="preserve"> (последних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proofErr w:type="spellStart"/>
      <w:r>
        <w:t>Firefox</w:t>
      </w:r>
      <w:proofErr w:type="spellEnd"/>
      <w:r>
        <w:t xml:space="preserve"> (последних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r>
        <w:rPr>
          <w:lang w:val="en-US"/>
        </w:rPr>
        <w:t>Chrome (</w:t>
      </w:r>
      <w:r>
        <w:t>последних версий);</w:t>
      </w:r>
    </w:p>
    <w:p w:rsidR="008F3879" w:rsidRDefault="008F3879" w:rsidP="008F3879">
      <w:pPr>
        <w:numPr>
          <w:ilvl w:val="0"/>
          <w:numId w:val="6"/>
        </w:numPr>
        <w:spacing w:after="0" w:line="360" w:lineRule="auto"/>
        <w:ind w:left="1083" w:hanging="363"/>
      </w:pPr>
      <w:r>
        <w:rPr>
          <w:lang w:val="en-US"/>
        </w:rPr>
        <w:t>Safari (</w:t>
      </w:r>
      <w:r>
        <w:t>последних версий).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  <w:rPr>
          <w:bCs/>
        </w:rPr>
      </w:pPr>
      <w:r>
        <w:rPr>
          <w:bCs/>
        </w:rPr>
        <w:t>Требования к компоновке страниц сайта</w:t>
      </w:r>
    </w:p>
    <w:p w:rsidR="008F3879" w:rsidRDefault="008F3879" w:rsidP="008F3879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Компоновка страниц сайта должна обеспечивать автоматическое масштабирование страниц в зависимости от ширины рабочего поля браузера пользователя. </w:t>
      </w:r>
    </w:p>
    <w:p w:rsidR="008F3879" w:rsidRDefault="008F3879" w:rsidP="008F3879">
      <w:pPr>
        <w:pStyle w:val="a3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размер (ширина) рабочего поля браузера, при котором необходимо обеспечить полноценное отображение страниц (без полосы горизонтальной прокрутки), составляет 1024 пикселя. 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 xml:space="preserve">Структура сайта и навигация </w:t>
      </w:r>
    </w:p>
    <w:p w:rsidR="008F3879" w:rsidRDefault="008F3879" w:rsidP="008F3879">
      <w:pPr>
        <w:spacing w:after="0" w:line="360" w:lineRule="auto"/>
      </w:pPr>
      <w:r>
        <w:t>Главная страница: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«Каталог»;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lastRenderedPageBreak/>
        <w:t>«Корзина»;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«Акции»;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«Отзывы»;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«Обратная связь»;</w:t>
      </w:r>
    </w:p>
    <w:p w:rsidR="008F3879" w:rsidRDefault="008F3879" w:rsidP="008F3879">
      <w:pPr>
        <w:numPr>
          <w:ilvl w:val="0"/>
          <w:numId w:val="7"/>
        </w:numPr>
        <w:spacing w:after="0" w:line="360" w:lineRule="auto"/>
        <w:ind w:left="1083" w:hanging="363"/>
      </w:pPr>
      <w:r>
        <w:t>«Контакты».</w:t>
      </w:r>
    </w:p>
    <w:p w:rsidR="008F3879" w:rsidRDefault="008F3879" w:rsidP="008F3879">
      <w:pPr>
        <w:spacing w:after="0" w:line="360" w:lineRule="auto"/>
      </w:pPr>
      <w:r>
        <w:t>Дополнительные требования:  в верхней части страницы должны быть расположены: логотип и ссылка на форму онлайн-заказа.</w:t>
      </w: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t>Описание разделов сайта</w:t>
      </w:r>
    </w:p>
    <w:p w:rsidR="008F3879" w:rsidRDefault="008F3879" w:rsidP="008F3879">
      <w:pPr>
        <w:spacing w:after="0" w:line="360" w:lineRule="auto"/>
        <w:jc w:val="both"/>
        <w:outlineLvl w:val="0"/>
      </w:pPr>
      <w:bookmarkStart w:id="3" w:name="_Toc421664547"/>
      <w:r>
        <w:t>Главная страница. На главной странице будут присутствовать  следующие элементы:</w:t>
      </w:r>
      <w:bookmarkEnd w:id="3"/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шапка – логотип, ссылка на форму заказа;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специализация «Интернет-магазин</w:t>
      </w:r>
      <w:r w:rsidR="00706D6E">
        <w:t xml:space="preserve"> </w:t>
      </w:r>
      <w:r w:rsidR="00706D6E">
        <w:t>постельного белья</w:t>
      </w:r>
      <w:r>
        <w:t>»;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блок «Социальные сети»;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в центре – окно приветствия;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блок ссылок (мини-карта сайта) содержащий ссылки на основные разделы;</w:t>
      </w:r>
    </w:p>
    <w:p w:rsidR="008F3879" w:rsidRDefault="008F3879" w:rsidP="008F3879">
      <w:pPr>
        <w:numPr>
          <w:ilvl w:val="0"/>
          <w:numId w:val="8"/>
        </w:numPr>
        <w:spacing w:after="0" w:line="360" w:lineRule="auto"/>
        <w:ind w:left="1083" w:hanging="363"/>
        <w:jc w:val="both"/>
      </w:pPr>
      <w:r>
        <w:t>динамическая корзина.</w:t>
      </w:r>
    </w:p>
    <w:p w:rsidR="008F3879" w:rsidRDefault="008F3879" w:rsidP="008F3879">
      <w:pPr>
        <w:spacing w:after="0" w:line="360" w:lineRule="auto"/>
        <w:jc w:val="both"/>
      </w:pPr>
      <w:r>
        <w:t>Внутренние страницы. Внутренние страницы сайта будут аналогичны главной странице и будут состоять из: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шапка – логотип, ссылка на форму заказа;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 xml:space="preserve">специализация «Интернет-магазин </w:t>
      </w:r>
      <w:r w:rsidR="00245C57">
        <w:t>постельного белья</w:t>
      </w:r>
      <w:r>
        <w:t>»;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блок «Социальные сети»;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</w:pPr>
      <w:r>
        <w:t>блок ссылок (мини-карта сайта) содержащий ссылки на основные разделы;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  <w:rPr>
          <w:b/>
        </w:rPr>
      </w:pPr>
      <w:r>
        <w:t>в центральном блоке будет располагаться уникальное содержание каждой страницы;</w:t>
      </w:r>
    </w:p>
    <w:p w:rsidR="008F3879" w:rsidRDefault="008F3879" w:rsidP="008F3879">
      <w:pPr>
        <w:numPr>
          <w:ilvl w:val="0"/>
          <w:numId w:val="9"/>
        </w:numPr>
        <w:spacing w:after="0" w:line="360" w:lineRule="auto"/>
        <w:ind w:left="1083" w:hanging="363"/>
        <w:jc w:val="both"/>
        <w:rPr>
          <w:b/>
        </w:rPr>
      </w:pPr>
      <w:r>
        <w:t>динамическая корзина</w:t>
      </w:r>
      <w:r>
        <w:rPr>
          <w:b/>
        </w:rPr>
        <w:t>.</w:t>
      </w:r>
    </w:p>
    <w:p w:rsidR="00706D6E" w:rsidRDefault="008F3879" w:rsidP="008F3879">
      <w:pPr>
        <w:numPr>
          <w:ilvl w:val="0"/>
          <w:numId w:val="1"/>
        </w:numPr>
        <w:spacing w:after="0" w:line="360" w:lineRule="auto"/>
        <w:ind w:left="1083" w:hanging="363"/>
        <w:jc w:val="both"/>
      </w:pPr>
      <w:r>
        <w:t>Схема главной страницы сайта</w:t>
      </w:r>
    </w:p>
    <w:p w:rsidR="008F3879" w:rsidRDefault="00706D6E" w:rsidP="00706D6E">
      <w:r>
        <w:br w:type="page"/>
      </w:r>
    </w:p>
    <w:p w:rsidR="008F3879" w:rsidRDefault="008F3879" w:rsidP="008F3879">
      <w:pPr>
        <w:spacing w:after="0" w:line="240" w:lineRule="auto"/>
        <w:jc w:val="right"/>
      </w:pPr>
      <w:r>
        <w:lastRenderedPageBreak/>
        <w:t>Таблица 2</w:t>
      </w:r>
    </w:p>
    <w:p w:rsidR="008F3879" w:rsidRDefault="008F3879" w:rsidP="008F3879">
      <w:pPr>
        <w:spacing w:after="0" w:line="240" w:lineRule="auto"/>
        <w:jc w:val="center"/>
      </w:pPr>
      <w:r>
        <w:t>Схема главной страницы сайта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5954"/>
        <w:gridCol w:w="1807"/>
      </w:tblGrid>
      <w:tr w:rsidR="008F3879" w:rsidTr="008F3879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 xml:space="preserve">Логотип </w:t>
            </w: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Каталог/Акции/Отзывы/Обратная связь/Контакты</w:t>
            </w:r>
          </w:p>
        </w:tc>
      </w:tr>
      <w:tr w:rsidR="008F3879" w:rsidTr="008F3879">
        <w:tc>
          <w:tcPr>
            <w:tcW w:w="740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  <w:jc w:val="center"/>
            </w:pPr>
            <w:r>
              <w:t>Содержание страницы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  <w:jc w:val="center"/>
            </w:pPr>
            <w:r>
              <w:t>Корзина-Оформить заказ</w:t>
            </w:r>
          </w:p>
        </w:tc>
      </w:tr>
      <w:tr w:rsidR="008F3879" w:rsidTr="008F3879">
        <w:trPr>
          <w:trHeight w:val="1151"/>
        </w:trPr>
        <w:tc>
          <w:tcPr>
            <w:tcW w:w="9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3879" w:rsidRDefault="008F3879">
            <w:pPr>
              <w:spacing w:line="240" w:lineRule="auto"/>
            </w:pPr>
          </w:p>
        </w:tc>
      </w:tr>
      <w:tr w:rsidR="008F3879" w:rsidTr="008F3879"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Копирайт</w:t>
            </w:r>
          </w:p>
        </w:tc>
        <w:tc>
          <w:tcPr>
            <w:tcW w:w="7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879" w:rsidRDefault="008F3879">
            <w:pPr>
              <w:spacing w:line="240" w:lineRule="auto"/>
            </w:pPr>
            <w:r>
              <w:t>Блок социальных сетей</w:t>
            </w:r>
          </w:p>
        </w:tc>
      </w:tr>
    </w:tbl>
    <w:p w:rsidR="008F3879" w:rsidRDefault="008F3879" w:rsidP="008F3879">
      <w:pPr>
        <w:spacing w:after="0" w:line="240" w:lineRule="auto"/>
        <w:jc w:val="both"/>
      </w:pPr>
    </w:p>
    <w:p w:rsidR="008F3879" w:rsidRDefault="008F3879" w:rsidP="008F3879">
      <w:pPr>
        <w:numPr>
          <w:ilvl w:val="0"/>
          <w:numId w:val="1"/>
        </w:numPr>
        <w:spacing w:after="0" w:line="360" w:lineRule="auto"/>
        <w:ind w:left="1083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2781935</wp:posOffset>
                </wp:positionV>
                <wp:extent cx="914400" cy="914400"/>
                <wp:effectExtent l="0" t="635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879" w:rsidRDefault="008F3879" w:rsidP="008F3879"/>
                          <w:p w:rsidR="008F3879" w:rsidRDefault="008F3879" w:rsidP="008F38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14pt;margin-top:219.0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" filled="f" stroked="f">
                <v:textbox>
                  <w:txbxContent>
                    <w:p w:rsidR="008F3879" w:rsidRDefault="008F3879" w:rsidP="008F3879"/>
                    <w:p w:rsidR="008F3879" w:rsidRDefault="008F3879" w:rsidP="008F3879"/>
                  </w:txbxContent>
                </v:textbox>
              </v:shape>
            </w:pict>
          </mc:Fallback>
        </mc:AlternateContent>
      </w:r>
      <w:r>
        <w:t>Описание функционала разделов сайта</w:t>
      </w:r>
    </w:p>
    <w:p w:rsidR="008F3879" w:rsidRDefault="008F3879" w:rsidP="008F3879">
      <w:pPr>
        <w:spacing w:after="0" w:line="360" w:lineRule="auto"/>
        <w:ind w:firstLine="851"/>
        <w:jc w:val="both"/>
      </w:pPr>
      <w:r>
        <w:t>Страницы каталогов сайта должны иметь функци</w:t>
      </w:r>
      <w:r w:rsidR="003650E6">
        <w:t>и</w:t>
      </w:r>
      <w:bookmarkStart w:id="4" w:name="_GoBack"/>
      <w:bookmarkEnd w:id="4"/>
      <w:r>
        <w:t xml:space="preserve"> продажи товара онлайн. Пользователь должен видеть результат добавления товара из каталога в корзину. </w:t>
      </w:r>
    </w:p>
    <w:p w:rsidR="008F3879" w:rsidRDefault="008F3879" w:rsidP="008F3879">
      <w:pPr>
        <w:spacing w:after="0" w:line="360" w:lineRule="auto"/>
        <w:ind w:firstLine="851"/>
        <w:jc w:val="both"/>
      </w:pPr>
      <w:r>
        <w:t>В корзине пользователь может удалять товары и перейти сразу к оформлению заказа.</w:t>
      </w:r>
    </w:p>
    <w:p w:rsidR="008F3879" w:rsidRDefault="008F3879" w:rsidP="008F3879">
      <w:pPr>
        <w:spacing w:line="360" w:lineRule="auto"/>
        <w:ind w:firstLine="851"/>
        <w:jc w:val="both"/>
      </w:pPr>
      <w:r>
        <w:t xml:space="preserve">В форме оформления заказа пользователь прописывает свои личные данные, а также выбирает </w:t>
      </w:r>
      <w:r w:rsidR="00245C57">
        <w:t>интересующие его параметры</w:t>
      </w:r>
      <w:r>
        <w:t>, способ оплаты (наличные или безнал</w:t>
      </w:r>
      <w:r w:rsidR="009C43B6">
        <w:t>ичные) и способ доставки товара.</w:t>
      </w:r>
    </w:p>
    <w:p w:rsidR="00670317" w:rsidRDefault="00670317"/>
    <w:sectPr w:rsidR="00670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EAF"/>
    <w:multiLevelType w:val="hybridMultilevel"/>
    <w:tmpl w:val="43A8D122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5E491B"/>
    <w:multiLevelType w:val="hybridMultilevel"/>
    <w:tmpl w:val="C65E8482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A02B62"/>
    <w:multiLevelType w:val="hybridMultilevel"/>
    <w:tmpl w:val="0E4CF034"/>
    <w:lvl w:ilvl="0" w:tplc="CBE81D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EB0EEA"/>
    <w:multiLevelType w:val="hybridMultilevel"/>
    <w:tmpl w:val="13783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0B3C28"/>
    <w:multiLevelType w:val="hybridMultilevel"/>
    <w:tmpl w:val="2E887E8A"/>
    <w:lvl w:ilvl="0" w:tplc="CBE81D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EF624D"/>
    <w:multiLevelType w:val="hybridMultilevel"/>
    <w:tmpl w:val="E02A6520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3475EA"/>
    <w:multiLevelType w:val="hybridMultilevel"/>
    <w:tmpl w:val="AD08AA06"/>
    <w:lvl w:ilvl="0" w:tplc="CBE81D4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4457706C"/>
    <w:multiLevelType w:val="hybridMultilevel"/>
    <w:tmpl w:val="5A7A72C4"/>
    <w:lvl w:ilvl="0" w:tplc="CBE81D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9140B3"/>
    <w:multiLevelType w:val="hybridMultilevel"/>
    <w:tmpl w:val="940E8470"/>
    <w:lvl w:ilvl="0" w:tplc="CBE81D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F7"/>
    <w:rsid w:val="000625B1"/>
    <w:rsid w:val="00245C57"/>
    <w:rsid w:val="003650E6"/>
    <w:rsid w:val="00403EC2"/>
    <w:rsid w:val="00670317"/>
    <w:rsid w:val="00706D6E"/>
    <w:rsid w:val="00721D3B"/>
    <w:rsid w:val="00762ABE"/>
    <w:rsid w:val="00790D57"/>
    <w:rsid w:val="0088391F"/>
    <w:rsid w:val="008F3879"/>
    <w:rsid w:val="009C43B6"/>
    <w:rsid w:val="009D31F7"/>
    <w:rsid w:val="00B375CB"/>
    <w:rsid w:val="00D55897"/>
    <w:rsid w:val="00F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79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879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387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8F387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a4">
    <w:name w:val="Основной текст Знак"/>
    <w:basedOn w:val="a0"/>
    <w:link w:val="a3"/>
    <w:semiHidden/>
    <w:rsid w:val="008F3879"/>
    <w:rPr>
      <w:rFonts w:ascii="Tahoma" w:eastAsia="Times New Roman" w:hAnsi="Tahoma" w:cs="Tahoma"/>
      <w:sz w:val="20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879"/>
    <w:pPr>
      <w:spacing w:after="200" w:line="276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3879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F387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8F3879"/>
    <w:pPr>
      <w:spacing w:after="0" w:line="240" w:lineRule="auto"/>
      <w:jc w:val="both"/>
    </w:pPr>
    <w:rPr>
      <w:rFonts w:ascii="Tahoma" w:eastAsia="Times New Roman" w:hAnsi="Tahoma" w:cs="Tahoma"/>
      <w:sz w:val="20"/>
      <w:szCs w:val="24"/>
    </w:rPr>
  </w:style>
  <w:style w:type="character" w:customStyle="1" w:styleId="a4">
    <w:name w:val="Основной текст Знак"/>
    <w:basedOn w:val="a0"/>
    <w:link w:val="a3"/>
    <w:semiHidden/>
    <w:rsid w:val="008F3879"/>
    <w:rPr>
      <w:rFonts w:ascii="Tahoma" w:eastAsia="Times New Roman" w:hAnsi="Tahoma" w:cs="Tahoma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</dc:creator>
  <cp:lastModifiedBy>Артем</cp:lastModifiedBy>
  <cp:revision>2</cp:revision>
  <dcterms:created xsi:type="dcterms:W3CDTF">2018-05-21T13:57:00Z</dcterms:created>
  <dcterms:modified xsi:type="dcterms:W3CDTF">2018-05-21T13:57:00Z</dcterms:modified>
</cp:coreProperties>
</file>