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01D14" w14:textId="77777777" w:rsidR="00184B8E" w:rsidRPr="00184B8E" w:rsidRDefault="00184B8E" w:rsidP="00184B8E">
      <w:pPr>
        <w:widowControl/>
        <w:spacing w:after="240"/>
        <w:jc w:val="left"/>
        <w:outlineLvl w:val="0"/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</w:pPr>
      <w:r w:rsidRPr="00184B8E"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  <w:t>量化因子选</w:t>
      </w:r>
      <w:proofErr w:type="gramStart"/>
      <w:r w:rsidRPr="00184B8E"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  <w:t>股项目</w:t>
      </w:r>
      <w:proofErr w:type="gramEnd"/>
      <w:r w:rsidRPr="00184B8E"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  <w:t xml:space="preserve"> —— </w:t>
      </w:r>
      <w:r w:rsidRPr="00184B8E">
        <w:rPr>
          <w:rFonts w:ascii="Segoe UI" w:eastAsia="宋体" w:hAnsi="Segoe UI" w:cs="Segoe UI"/>
          <w:b/>
          <w:bCs/>
          <w:color w:val="333333"/>
          <w:kern w:val="36"/>
          <w:sz w:val="48"/>
          <w:szCs w:val="48"/>
        </w:rPr>
        <w:t>数据表说明</w:t>
      </w:r>
    </w:p>
    <w:p w14:paraId="23785286" w14:textId="77777777" w:rsidR="00184B8E" w:rsidRPr="00184B8E" w:rsidRDefault="00184B8E" w:rsidP="00184B8E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项目概述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5689"/>
      </w:tblGrid>
      <w:tr w:rsidR="00184B8E" w:rsidRPr="00184B8E" w14:paraId="066C13F5" w14:textId="77777777" w:rsidTr="00184B8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02926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项目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679D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内容</w:t>
            </w:r>
          </w:p>
        </w:tc>
      </w:tr>
      <w:tr w:rsidR="00184B8E" w:rsidRPr="00184B8E" w14:paraId="6D756CE7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4646F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研究标的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1E3F76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上证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50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指数成分股（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2015-2025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年历史成分股共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121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只）</w:t>
            </w:r>
          </w:p>
        </w:tc>
      </w:tr>
      <w:tr w:rsidR="00184B8E" w:rsidRPr="00184B8E" w14:paraId="2C97811F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DFCE5B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数据来源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C5D63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baostock</w:t>
            </w:r>
            <w:proofErr w:type="spell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（月度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K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线、财务指标）</w:t>
            </w:r>
          </w:p>
        </w:tc>
      </w:tr>
      <w:tr w:rsidR="00184B8E" w:rsidRPr="00184B8E" w14:paraId="33644E22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415A2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训练集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2C667B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2015-01 ~ 2023-12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（因子检验、回归赋权）</w:t>
            </w:r>
          </w:p>
        </w:tc>
      </w:tr>
      <w:tr w:rsidR="00184B8E" w:rsidRPr="00184B8E" w14:paraId="61CA8581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1632D6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回测集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A9165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2024-01 ~ 2025-12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（样本外验证，严格隔离）</w:t>
            </w:r>
          </w:p>
        </w:tc>
      </w:tr>
      <w:tr w:rsidR="00184B8E" w:rsidRPr="00184B8E" w14:paraId="19764A09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70A2C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无风险利率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21318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Rf = 0.15%/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月（固定值）</w:t>
            </w:r>
          </w:p>
        </w:tc>
      </w:tr>
      <w:tr w:rsidR="00184B8E" w:rsidRPr="00184B8E" w14:paraId="1B94AEDD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02F902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预处理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7B558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缺失值</w:t>
            </w:r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填充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+ 3σ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截面缩尾</w:t>
            </w:r>
          </w:p>
        </w:tc>
      </w:tr>
      <w:tr w:rsidR="00184B8E" w:rsidRPr="00184B8E" w14:paraId="2CF30E03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05091C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数据格式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B5330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长表（每行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=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一只股票在某个月末的观测值）</w:t>
            </w:r>
          </w:p>
        </w:tc>
      </w:tr>
    </w:tbl>
    <w:p w14:paraId="036D5E10" w14:textId="77777777" w:rsidR="00184B8E" w:rsidRPr="00184B8E" w:rsidRDefault="00184B8E" w:rsidP="0018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4B8E">
        <w:rPr>
          <w:rFonts w:ascii="宋体" w:eastAsia="宋体" w:hAnsi="宋体" w:cs="宋体"/>
          <w:kern w:val="0"/>
          <w:sz w:val="24"/>
          <w:szCs w:val="24"/>
        </w:rPr>
        <w:pict w14:anchorId="30E8A5DF">
          <v:rect id="_x0000_i1025" style="width:0;height:.75pt" o:hralign="center" o:hrstd="t" o:hr="t" fillcolor="#a0a0a0" stroked="f"/>
        </w:pict>
      </w:r>
    </w:p>
    <w:p w14:paraId="15BE3E8B" w14:textId="77777777" w:rsidR="00184B8E" w:rsidRPr="00184B8E" w:rsidRDefault="00184B8E" w:rsidP="00184B8E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文件清单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4885"/>
        <w:gridCol w:w="690"/>
        <w:gridCol w:w="912"/>
        <w:gridCol w:w="1233"/>
      </w:tblGrid>
      <w:tr w:rsidR="00184B8E" w:rsidRPr="00184B8E" w14:paraId="6975D4ED" w14:textId="77777777" w:rsidTr="00184B8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720CD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序号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63BD12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文件名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592604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格式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14566C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行数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444773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说明</w:t>
            </w:r>
          </w:p>
        </w:tc>
      </w:tr>
      <w:tr w:rsidR="00184B8E" w:rsidRPr="00184B8E" w14:paraId="58473F94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76733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3007F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stock_list.csv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AF2F0F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AD0420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121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8429E0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上证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50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历史成分股代码</w:t>
            </w:r>
          </w:p>
        </w:tc>
      </w:tr>
      <w:tr w:rsidR="00184B8E" w:rsidRPr="00184B8E" w14:paraId="008AEB55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5EFC5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044F5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price_</w:t>
            </w:r>
            <w:proofErr w:type="gram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full.parquet</w:t>
            </w:r>
            <w:proofErr w:type="spellEnd"/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 / </w:t>
            </w: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price_full.csv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6437A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均可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B828A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14,339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FD96B2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月度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K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线全量</w:t>
            </w:r>
          </w:p>
        </w:tc>
      </w:tr>
      <w:tr w:rsidR="00184B8E" w:rsidRPr="00184B8E" w14:paraId="440CA460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72C5FC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2257E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index_</w:t>
            </w:r>
            <w:proofErr w:type="gram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monthly.parquet</w:t>
            </w:r>
            <w:proofErr w:type="spellEnd"/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 / </w:t>
            </w: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index_monthly.csv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92E19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均可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E5C2F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132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7628EC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上证指数月度行情</w:t>
            </w:r>
          </w:p>
        </w:tc>
      </w:tr>
      <w:tr w:rsidR="00184B8E" w:rsidRPr="00184B8E" w14:paraId="51ABB59B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0ACB0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B57FC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ret_</w:t>
            </w:r>
            <w:proofErr w:type="gram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full.parquet</w:t>
            </w:r>
            <w:proofErr w:type="spellEnd"/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 / </w:t>
            </w: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ret_full.csv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B17D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均可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9F77C3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14,212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C2650F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收益率全量</w:t>
            </w:r>
          </w:p>
        </w:tc>
      </w:tr>
      <w:tr w:rsidR="00184B8E" w:rsidRPr="00184B8E" w14:paraId="1808BED8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62EE40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lastRenderedPageBreak/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5AD92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factor_</w:t>
            </w:r>
            <w:proofErr w:type="gram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full.parquet</w:t>
            </w:r>
            <w:proofErr w:type="spellEnd"/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 / </w:t>
            </w: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factor_full.csv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49871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均可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D0094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14,331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00715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因子值全量</w:t>
            </w:r>
            <w:proofErr w:type="gramEnd"/>
          </w:p>
        </w:tc>
      </w:tr>
      <w:tr w:rsidR="00184B8E" w:rsidRPr="00184B8E" w14:paraId="43A03D21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8E2CB4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55ACC3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train_</w:t>
            </w:r>
            <w:proofErr w:type="gram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factor.parquet</w:t>
            </w:r>
            <w:proofErr w:type="spellEnd"/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 / </w:t>
            </w: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train_factor.csv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19798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均可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B18B7F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11,513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1427B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训练集因子值</w:t>
            </w:r>
          </w:p>
        </w:tc>
      </w:tr>
      <w:tr w:rsidR="00184B8E" w:rsidRPr="00184B8E" w14:paraId="27E1164E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55E9A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1EDF4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train_</w:t>
            </w:r>
            <w:proofErr w:type="gram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ret.parquet</w:t>
            </w:r>
            <w:proofErr w:type="spellEnd"/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 / </w:t>
            </w: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train_ret.csv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42A9B2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均可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74D57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11,394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2E6B8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训练集收益率</w:t>
            </w:r>
          </w:p>
        </w:tc>
      </w:tr>
      <w:tr w:rsidR="00184B8E" w:rsidRPr="00184B8E" w14:paraId="66792FF3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218196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750366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test_</w:t>
            </w:r>
            <w:proofErr w:type="gram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factor.parquet</w:t>
            </w:r>
            <w:proofErr w:type="spellEnd"/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 / </w:t>
            </w: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test_factor.csv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104AD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均可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138640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2,818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1219EC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回测集</w:t>
            </w:r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因子值</w:t>
            </w:r>
          </w:p>
        </w:tc>
      </w:tr>
      <w:tr w:rsidR="00184B8E" w:rsidRPr="00184B8E" w14:paraId="7F4B3798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31667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35310F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test_</w:t>
            </w:r>
            <w:proofErr w:type="gram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ret.parquet</w:t>
            </w:r>
            <w:proofErr w:type="spellEnd"/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 / </w:t>
            </w: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test_ret.csv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A7E504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均可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0998C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2,818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35F6D6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回测集</w:t>
            </w:r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收益率</w:t>
            </w:r>
          </w:p>
        </w:tc>
      </w:tr>
    </w:tbl>
    <w:p w14:paraId="03A0C9D8" w14:textId="77777777" w:rsidR="00184B8E" w:rsidRPr="00184B8E" w:rsidRDefault="00184B8E" w:rsidP="00184B8E">
      <w:pPr>
        <w:widowControl/>
        <w:spacing w:after="240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184B8E">
        <w:rPr>
          <w:rFonts w:ascii="Segoe UI" w:eastAsia="宋体" w:hAnsi="Segoe UI" w:cs="Segoe UI"/>
          <w:color w:val="333333"/>
          <w:kern w:val="0"/>
          <w:szCs w:val="21"/>
        </w:rPr>
        <w:t>注：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 xml:space="preserve">parquet 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文件供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 xml:space="preserve"> Python 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程序读取（效率更高），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 xml:space="preserve">CSV 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文件在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 </w:t>
      </w:r>
      <w:r w:rsidRPr="00184B8E">
        <w:rPr>
          <w:rFonts w:ascii="Consolas" w:eastAsia="宋体" w:hAnsi="Consolas" w:cs="宋体"/>
          <w:color w:val="A31515"/>
          <w:kern w:val="0"/>
          <w:szCs w:val="21"/>
        </w:rPr>
        <w:t>csv/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 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子目录中，供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 xml:space="preserve"> Excel 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或人工查看。</w:t>
      </w:r>
    </w:p>
    <w:p w14:paraId="4A6C0E41" w14:textId="77777777" w:rsidR="00184B8E" w:rsidRPr="00184B8E" w:rsidRDefault="00184B8E" w:rsidP="0018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4B8E">
        <w:rPr>
          <w:rFonts w:ascii="宋体" w:eastAsia="宋体" w:hAnsi="宋体" w:cs="宋体"/>
          <w:kern w:val="0"/>
          <w:sz w:val="24"/>
          <w:szCs w:val="24"/>
        </w:rPr>
        <w:pict w14:anchorId="68301ED8">
          <v:rect id="_x0000_i1026" style="width:0;height:.75pt" o:hralign="center" o:hrstd="t" o:hr="t" fillcolor="#a0a0a0" stroked="f"/>
        </w:pict>
      </w:r>
    </w:p>
    <w:p w14:paraId="2E6BA297" w14:textId="77777777" w:rsidR="00184B8E" w:rsidRPr="00184B8E" w:rsidRDefault="00184B8E" w:rsidP="00184B8E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各表字段说明</w:t>
      </w:r>
    </w:p>
    <w:p w14:paraId="72493F90" w14:textId="77777777" w:rsidR="00184B8E" w:rsidRPr="00184B8E" w:rsidRDefault="00184B8E" w:rsidP="00184B8E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1. </w:t>
      </w:r>
      <w:proofErr w:type="spellStart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stock_list</w:t>
      </w:r>
      <w:proofErr w:type="spellEnd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 — </w:t>
      </w: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股票池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722"/>
        <w:gridCol w:w="2504"/>
        <w:gridCol w:w="1340"/>
      </w:tblGrid>
      <w:tr w:rsidR="00184B8E" w:rsidRPr="00184B8E" w14:paraId="760ECC11" w14:textId="77777777" w:rsidTr="00184B8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1866C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字段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2CD176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6C99F8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说明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5BB3D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示例</w:t>
            </w:r>
          </w:p>
        </w:tc>
      </w:tr>
      <w:tr w:rsidR="00184B8E" w:rsidRPr="00184B8E" w14:paraId="7C4B9F08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B7924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stock_code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73691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str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92584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baostock</w:t>
            </w:r>
            <w:proofErr w:type="spell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格式股票代码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51E1A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sh.600000</w:t>
            </w:r>
          </w:p>
        </w:tc>
      </w:tr>
    </w:tbl>
    <w:p w14:paraId="7C20F967" w14:textId="77777777" w:rsidR="00184B8E" w:rsidRPr="00184B8E" w:rsidRDefault="00184B8E" w:rsidP="0018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4B8E">
        <w:rPr>
          <w:rFonts w:ascii="宋体" w:eastAsia="宋体" w:hAnsi="宋体" w:cs="宋体"/>
          <w:kern w:val="0"/>
          <w:sz w:val="24"/>
          <w:szCs w:val="24"/>
        </w:rPr>
        <w:pict w14:anchorId="191C4593">
          <v:rect id="_x0000_i1027" style="width:0;height:.75pt" o:hralign="center" o:hrstd="t" o:hr="t" fillcolor="#a0a0a0" stroked="f"/>
        </w:pict>
      </w:r>
    </w:p>
    <w:p w14:paraId="180CDC3B" w14:textId="77777777" w:rsidR="00184B8E" w:rsidRPr="00184B8E" w:rsidRDefault="00184B8E" w:rsidP="00184B8E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2. </w:t>
      </w:r>
      <w:proofErr w:type="spellStart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price_full</w:t>
      </w:r>
      <w:proofErr w:type="spellEnd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 — </w:t>
      </w: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月度</w:t>
      </w: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K</w:t>
      </w: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线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722"/>
        <w:gridCol w:w="3725"/>
      </w:tblGrid>
      <w:tr w:rsidR="00184B8E" w:rsidRPr="00184B8E" w14:paraId="5B250461" w14:textId="77777777" w:rsidTr="00184B8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6987F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字段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92FCD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FA3DE3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说明</w:t>
            </w:r>
          </w:p>
        </w:tc>
      </w:tr>
      <w:tr w:rsidR="00184B8E" w:rsidRPr="00184B8E" w14:paraId="4DBED7FC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25F20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trade_date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3BD6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5183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月末日期（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YYYY-MM-DD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）</w:t>
            </w:r>
          </w:p>
        </w:tc>
      </w:tr>
      <w:tr w:rsidR="00184B8E" w:rsidRPr="00184B8E" w14:paraId="44752A5D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70CED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stock_code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CD8D6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str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780C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股票代码</w:t>
            </w:r>
          </w:p>
        </w:tc>
      </w:tr>
      <w:tr w:rsidR="00184B8E" w:rsidRPr="00184B8E" w14:paraId="5FF47F75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E70F38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open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3FC498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65A84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月开盘价（</w:t>
            </w: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前复权</w:t>
            </w:r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）</w:t>
            </w:r>
          </w:p>
        </w:tc>
      </w:tr>
      <w:tr w:rsidR="00184B8E" w:rsidRPr="00184B8E" w14:paraId="5D6AEDD7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CA8E0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high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B7C3A4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D9324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</w:t>
            </w: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最</w:t>
            </w:r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高价（</w:t>
            </w: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前复权</w:t>
            </w:r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）</w:t>
            </w:r>
          </w:p>
        </w:tc>
      </w:tr>
      <w:tr w:rsidR="00184B8E" w:rsidRPr="00184B8E" w14:paraId="05CDA0B5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32A58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low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C589F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109FC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月最低价（</w:t>
            </w: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前复权</w:t>
            </w:r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）</w:t>
            </w:r>
          </w:p>
        </w:tc>
      </w:tr>
      <w:tr w:rsidR="00184B8E" w:rsidRPr="00184B8E" w14:paraId="3CE5F9E0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9B015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close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8E57CB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CAD8A4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月末收盘价（</w:t>
            </w: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前复权</w:t>
            </w:r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）</w:t>
            </w:r>
          </w:p>
        </w:tc>
      </w:tr>
      <w:tr w:rsidR="00184B8E" w:rsidRPr="00184B8E" w14:paraId="53B853CA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AFC83C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volume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A1990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78D60C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月成交量（股）</w:t>
            </w:r>
          </w:p>
        </w:tc>
      </w:tr>
      <w:tr w:rsidR="00184B8E" w:rsidRPr="00184B8E" w14:paraId="66766386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73468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amount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6549D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CF6C3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月成交额（元）</w:t>
            </w:r>
          </w:p>
        </w:tc>
      </w:tr>
      <w:tr w:rsidR="00184B8E" w:rsidRPr="00184B8E" w14:paraId="54CF3AC6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D4EFB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pct_chg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FCDF6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13346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当月涨跌幅（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%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），</w:t>
            </w:r>
            <w:proofErr w:type="spell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baostock</w:t>
            </w:r>
            <w:proofErr w:type="spell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原始值</w:t>
            </w:r>
          </w:p>
        </w:tc>
      </w:tr>
      <w:tr w:rsidR="00184B8E" w:rsidRPr="00184B8E" w14:paraId="6C0EE9DB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0E9D7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turnover_rate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BBA86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38973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当月换手率（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%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），</w:t>
            </w:r>
            <w:proofErr w:type="spell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baostock</w:t>
            </w:r>
            <w:proofErr w:type="spell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原始值</w:t>
            </w:r>
          </w:p>
        </w:tc>
      </w:tr>
    </w:tbl>
    <w:p w14:paraId="132E6994" w14:textId="77777777" w:rsidR="00184B8E" w:rsidRPr="00184B8E" w:rsidRDefault="00184B8E" w:rsidP="0018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4B8E">
        <w:rPr>
          <w:rFonts w:ascii="宋体" w:eastAsia="宋体" w:hAnsi="宋体" w:cs="宋体"/>
          <w:kern w:val="0"/>
          <w:sz w:val="24"/>
          <w:szCs w:val="24"/>
        </w:rPr>
        <w:pict w14:anchorId="6CA5CA9A">
          <v:rect id="_x0000_i1028" style="width:0;height:.75pt" o:hralign="center" o:hrstd="t" o:hr="t" fillcolor="#a0a0a0" stroked="f"/>
        </w:pict>
      </w:r>
    </w:p>
    <w:p w14:paraId="7694FF58" w14:textId="77777777" w:rsidR="00184B8E" w:rsidRPr="00184B8E" w:rsidRDefault="00184B8E" w:rsidP="00184B8E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3. </w:t>
      </w:r>
      <w:proofErr w:type="spellStart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index_monthly</w:t>
      </w:r>
      <w:proofErr w:type="spellEnd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 — </w:t>
      </w: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上证指数月度行情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722"/>
        <w:gridCol w:w="4487"/>
      </w:tblGrid>
      <w:tr w:rsidR="00184B8E" w:rsidRPr="00184B8E" w14:paraId="1700C727" w14:textId="77777777" w:rsidTr="00184B8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14D618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字段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3662BC3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A9B7E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说明</w:t>
            </w:r>
          </w:p>
        </w:tc>
      </w:tr>
      <w:tr w:rsidR="00184B8E" w:rsidRPr="00184B8E" w14:paraId="24A93C88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E4D97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trade_date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D7884B3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879D46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月末日期</w:t>
            </w:r>
          </w:p>
        </w:tc>
      </w:tr>
      <w:tr w:rsidR="00184B8E" w:rsidRPr="00184B8E" w14:paraId="7DC65F04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83E66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mkt_close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2BC634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F943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上证指数月末收盘点位</w:t>
            </w:r>
          </w:p>
        </w:tc>
      </w:tr>
      <w:tr w:rsidR="00184B8E" w:rsidRPr="00184B8E" w14:paraId="41F5C425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381683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mkt_ret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C47563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D8099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市场月度收益率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= (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本月收盘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/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上月收盘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) - 1</w:t>
            </w:r>
          </w:p>
        </w:tc>
      </w:tr>
    </w:tbl>
    <w:p w14:paraId="0C729FE1" w14:textId="77777777" w:rsidR="00184B8E" w:rsidRPr="00184B8E" w:rsidRDefault="00184B8E" w:rsidP="0018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4B8E">
        <w:rPr>
          <w:rFonts w:ascii="宋体" w:eastAsia="宋体" w:hAnsi="宋体" w:cs="宋体"/>
          <w:kern w:val="0"/>
          <w:sz w:val="24"/>
          <w:szCs w:val="24"/>
        </w:rPr>
        <w:pict w14:anchorId="2F5A6A9C">
          <v:rect id="_x0000_i1029" style="width:0;height:.75pt" o:hralign="center" o:hrstd="t" o:hr="t" fillcolor="#a0a0a0" stroked="f"/>
        </w:pict>
      </w:r>
    </w:p>
    <w:p w14:paraId="246C2573" w14:textId="77777777" w:rsidR="00184B8E" w:rsidRPr="00184B8E" w:rsidRDefault="00184B8E" w:rsidP="00184B8E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4. </w:t>
      </w:r>
      <w:proofErr w:type="spellStart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ret_full</w:t>
      </w:r>
      <w:proofErr w:type="spellEnd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 / </w:t>
      </w:r>
      <w:proofErr w:type="spellStart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train_ret</w:t>
      </w:r>
      <w:proofErr w:type="spellEnd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 / </w:t>
      </w:r>
      <w:proofErr w:type="spellStart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test_ret</w:t>
      </w:r>
      <w:proofErr w:type="spellEnd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 — </w:t>
      </w: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收益率数据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722"/>
        <w:gridCol w:w="5632"/>
      </w:tblGrid>
      <w:tr w:rsidR="00184B8E" w:rsidRPr="00184B8E" w14:paraId="661BBC80" w14:textId="77777777" w:rsidTr="00184B8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574C8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字段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BE0BD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D972F4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说明</w:t>
            </w:r>
          </w:p>
        </w:tc>
      </w:tr>
      <w:tr w:rsidR="00184B8E" w:rsidRPr="00184B8E" w14:paraId="3B5D0E0A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1B6DB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trade_date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4DD370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B5391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月末日期</w:t>
            </w:r>
          </w:p>
        </w:tc>
      </w:tr>
      <w:tr w:rsidR="00184B8E" w:rsidRPr="00184B8E" w14:paraId="7079CE58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F05CD0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stock_code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2586D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str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2692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股票代码</w:t>
            </w:r>
          </w:p>
        </w:tc>
      </w:tr>
      <w:tr w:rsidR="00184B8E" w:rsidRPr="00184B8E" w14:paraId="08FD2448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EDEE7F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monthly_ret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E3409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320BD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个股月度收益率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= (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本月收盘价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/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上月收盘价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) - 1</w:t>
            </w:r>
          </w:p>
        </w:tc>
      </w:tr>
      <w:tr w:rsidR="00184B8E" w:rsidRPr="00184B8E" w14:paraId="3E1C6F57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658438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lastRenderedPageBreak/>
              <w:t>mkt_ret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8E3CAC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BA74B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市场月度收益率（上证指数）</w:t>
            </w:r>
          </w:p>
        </w:tc>
      </w:tr>
      <w:tr w:rsidR="00184B8E" w:rsidRPr="00184B8E" w14:paraId="23A6775E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E834CB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excess_ret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3E47E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5A5CC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超额收益率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= </w:t>
            </w: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monthly_ret</w:t>
            </w:r>
            <w:proofErr w:type="spell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 − 0.15%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（</w:t>
            </w: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月化无</w:t>
            </w:r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风险利率）</w:t>
            </w:r>
          </w:p>
        </w:tc>
      </w:tr>
    </w:tbl>
    <w:p w14:paraId="443E1DA6" w14:textId="77777777" w:rsidR="00184B8E" w:rsidRPr="00184B8E" w:rsidRDefault="00184B8E" w:rsidP="0018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4B8E">
        <w:rPr>
          <w:rFonts w:ascii="宋体" w:eastAsia="宋体" w:hAnsi="宋体" w:cs="宋体"/>
          <w:kern w:val="0"/>
          <w:sz w:val="24"/>
          <w:szCs w:val="24"/>
        </w:rPr>
        <w:pict w14:anchorId="3AB8B578">
          <v:rect id="_x0000_i1030" style="width:0;height:.75pt" o:hralign="center" o:hrstd="t" o:hr="t" fillcolor="#a0a0a0" stroked="f"/>
        </w:pict>
      </w:r>
    </w:p>
    <w:p w14:paraId="1E04549B" w14:textId="77777777" w:rsidR="00184B8E" w:rsidRPr="00184B8E" w:rsidRDefault="00184B8E" w:rsidP="00184B8E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5. </w:t>
      </w:r>
      <w:proofErr w:type="spellStart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factor_full</w:t>
      </w:r>
      <w:proofErr w:type="spellEnd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 / </w:t>
      </w:r>
      <w:proofErr w:type="spellStart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train_factor</w:t>
      </w:r>
      <w:proofErr w:type="spellEnd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 / </w:t>
      </w:r>
      <w:proofErr w:type="spellStart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test_factor</w:t>
      </w:r>
      <w:proofErr w:type="spellEnd"/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 xml:space="preserve"> — </w:t>
      </w: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因子值数据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720"/>
        <w:gridCol w:w="4405"/>
        <w:gridCol w:w="1726"/>
      </w:tblGrid>
      <w:tr w:rsidR="00184B8E" w:rsidRPr="00184B8E" w14:paraId="35D62F76" w14:textId="77777777" w:rsidTr="00184B8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2E75FB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字段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0F673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类型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AB729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说明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707E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方向</w:t>
            </w:r>
          </w:p>
        </w:tc>
      </w:tr>
      <w:tr w:rsidR="00184B8E" w:rsidRPr="00184B8E" w14:paraId="251C4035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4E78AD8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trade_date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67D8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date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CA5DA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月末日期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78107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—</w:t>
            </w:r>
          </w:p>
        </w:tc>
      </w:tr>
      <w:tr w:rsidR="00184B8E" w:rsidRPr="00184B8E" w14:paraId="4F258A2A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D7F3B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stock_code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AD91B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str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BCECD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股票代码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D673C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—</w:t>
            </w:r>
          </w:p>
        </w:tc>
      </w:tr>
      <w:tr w:rsidR="00184B8E" w:rsidRPr="00184B8E" w14:paraId="679F34F4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324F6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smb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1D6D6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BE7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规模因子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：个股总市值取自然对数（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ln(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总股本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×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收盘价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)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868CD7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−1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（小盘溢价）</w:t>
            </w:r>
          </w:p>
        </w:tc>
      </w:tr>
      <w:tr w:rsidR="00184B8E" w:rsidRPr="00184B8E" w14:paraId="26B310F3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BF760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pe_recip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205213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F960B8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价值因子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：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TTM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市盈率倒数（</w:t>
            </w:r>
            <w:proofErr w:type="spell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epsTTM</w:t>
            </w:r>
            <w:proofErr w:type="spell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/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收盘价），已正向化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00470F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+1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（低估值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→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高收益）</w:t>
            </w:r>
          </w:p>
        </w:tc>
      </w:tr>
      <w:tr w:rsidR="00184B8E" w:rsidRPr="00184B8E" w14:paraId="19A0411F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9DEF8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quality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FBD3A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float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F4A3C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质量因子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：销售净利率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× (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经营现金流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/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净利润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) ×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净利润同比增长率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3C2D3C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+1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（高质量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→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高收益）</w:t>
            </w:r>
          </w:p>
        </w:tc>
      </w:tr>
    </w:tbl>
    <w:p w14:paraId="33EF1270" w14:textId="77777777" w:rsidR="00184B8E" w:rsidRPr="00184B8E" w:rsidRDefault="00184B8E" w:rsidP="0018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4B8E">
        <w:rPr>
          <w:rFonts w:ascii="宋体" w:eastAsia="宋体" w:hAnsi="宋体" w:cs="宋体"/>
          <w:kern w:val="0"/>
          <w:sz w:val="24"/>
          <w:szCs w:val="24"/>
        </w:rPr>
        <w:pict w14:anchorId="5B168B6B">
          <v:rect id="_x0000_i1031" style="width:0;height:.75pt" o:hralign="center" o:hrstd="t" o:hr="t" fillcolor="#a0a0a0" stroked="f"/>
        </w:pict>
      </w:r>
    </w:p>
    <w:p w14:paraId="75A313CC" w14:textId="77777777" w:rsidR="00184B8E" w:rsidRPr="00184B8E" w:rsidRDefault="00184B8E" w:rsidP="00184B8E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因子构建公式</w:t>
      </w:r>
    </w:p>
    <w:p w14:paraId="0C3B7365" w14:textId="77777777" w:rsidR="00184B8E" w:rsidRPr="00184B8E" w:rsidRDefault="00184B8E" w:rsidP="00184B8E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SMB</w:t>
      </w: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（规模因子）</w:t>
      </w:r>
    </w:p>
    <w:p w14:paraId="5FC6ADF3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SMB = </w:t>
      </w:r>
      <w:proofErr w:type="gramStart"/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ln( </w:t>
      </w:r>
      <w:proofErr w:type="spellStart"/>
      <w:r w:rsidRPr="00184B8E">
        <w:rPr>
          <w:rFonts w:ascii="Consolas" w:eastAsia="宋体" w:hAnsi="Consolas" w:cs="宋体"/>
          <w:color w:val="333333"/>
          <w:kern w:val="0"/>
          <w:szCs w:val="21"/>
        </w:rPr>
        <w:t>total</w:t>
      </w:r>
      <w:proofErr w:type="gramEnd"/>
      <w:r w:rsidRPr="00184B8E">
        <w:rPr>
          <w:rFonts w:ascii="Consolas" w:eastAsia="宋体" w:hAnsi="Consolas" w:cs="宋体"/>
          <w:color w:val="333333"/>
          <w:kern w:val="0"/>
          <w:szCs w:val="21"/>
        </w:rPr>
        <w:t>_share</w:t>
      </w:r>
      <w:proofErr w:type="spellEnd"/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 × close )</w:t>
      </w:r>
    </w:p>
    <w:p w14:paraId="640C2F52" w14:textId="77777777" w:rsidR="00184B8E" w:rsidRPr="00184B8E" w:rsidRDefault="00184B8E" w:rsidP="00184B8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184B8E">
        <w:rPr>
          <w:rFonts w:ascii="Segoe UI" w:eastAsia="宋体" w:hAnsi="Segoe UI" w:cs="Segoe UI"/>
          <w:color w:val="333333"/>
          <w:kern w:val="0"/>
          <w:szCs w:val="21"/>
        </w:rPr>
        <w:t>数据来源：</w:t>
      </w:r>
      <w:proofErr w:type="spellStart"/>
      <w:r w:rsidRPr="00184B8E">
        <w:rPr>
          <w:rFonts w:ascii="Consolas" w:eastAsia="宋体" w:hAnsi="Consolas" w:cs="宋体"/>
          <w:color w:val="A31515"/>
          <w:kern w:val="0"/>
          <w:szCs w:val="21"/>
        </w:rPr>
        <w:t>total_share</w:t>
      </w:r>
      <w:proofErr w:type="spellEnd"/>
      <w:r w:rsidRPr="00184B8E">
        <w:rPr>
          <w:rFonts w:ascii="Segoe UI" w:eastAsia="宋体" w:hAnsi="Segoe UI" w:cs="Segoe UI"/>
          <w:color w:val="333333"/>
          <w:kern w:val="0"/>
          <w:szCs w:val="21"/>
        </w:rPr>
        <w:t> 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来自利润表季报（前值填充至月度），</w:t>
      </w:r>
      <w:r w:rsidRPr="00184B8E">
        <w:rPr>
          <w:rFonts w:ascii="Consolas" w:eastAsia="宋体" w:hAnsi="Consolas" w:cs="宋体"/>
          <w:color w:val="A31515"/>
          <w:kern w:val="0"/>
          <w:szCs w:val="21"/>
        </w:rPr>
        <w:t>close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 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来自月度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K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线</w:t>
      </w:r>
    </w:p>
    <w:p w14:paraId="42805A25" w14:textId="77777777" w:rsidR="00184B8E" w:rsidRPr="00184B8E" w:rsidRDefault="00184B8E" w:rsidP="00184B8E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PE</w:t>
      </w: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倒数（价值因子）</w:t>
      </w:r>
    </w:p>
    <w:p w14:paraId="510F12DC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proofErr w:type="spellStart"/>
      <w:r w:rsidRPr="00184B8E">
        <w:rPr>
          <w:rFonts w:ascii="Consolas" w:eastAsia="宋体" w:hAnsi="Consolas" w:cs="宋体"/>
          <w:color w:val="333333"/>
          <w:kern w:val="0"/>
          <w:szCs w:val="21"/>
        </w:rPr>
        <w:t>pe_recip</w:t>
      </w:r>
      <w:proofErr w:type="spellEnd"/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 = </w:t>
      </w:r>
      <w:proofErr w:type="spellStart"/>
      <w:r w:rsidRPr="00184B8E">
        <w:rPr>
          <w:rFonts w:ascii="Consolas" w:eastAsia="宋体" w:hAnsi="Consolas" w:cs="宋体"/>
          <w:color w:val="333333"/>
          <w:kern w:val="0"/>
          <w:szCs w:val="21"/>
        </w:rPr>
        <w:t>epsTTM</w:t>
      </w:r>
      <w:proofErr w:type="spellEnd"/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 / close</w:t>
      </w:r>
    </w:p>
    <w:p w14:paraId="4A535E75" w14:textId="77777777" w:rsidR="00184B8E" w:rsidRPr="00184B8E" w:rsidRDefault="00184B8E" w:rsidP="00184B8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proofErr w:type="spellStart"/>
      <w:r w:rsidRPr="00184B8E">
        <w:rPr>
          <w:rFonts w:ascii="Consolas" w:eastAsia="宋体" w:hAnsi="Consolas" w:cs="宋体"/>
          <w:color w:val="A31515"/>
          <w:kern w:val="0"/>
          <w:szCs w:val="21"/>
        </w:rPr>
        <w:lastRenderedPageBreak/>
        <w:t>epsTTM</w:t>
      </w:r>
      <w:proofErr w:type="spellEnd"/>
      <w:r w:rsidRPr="00184B8E">
        <w:rPr>
          <w:rFonts w:ascii="Segoe UI" w:eastAsia="宋体" w:hAnsi="Segoe UI" w:cs="Segoe UI"/>
          <w:color w:val="333333"/>
          <w:kern w:val="0"/>
          <w:szCs w:val="21"/>
        </w:rPr>
        <w:t>：来自利润表季报的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 xml:space="preserve"> TTM 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每股收益</w:t>
      </w:r>
    </w:p>
    <w:p w14:paraId="7B5B94DA" w14:textId="77777777" w:rsidR="00184B8E" w:rsidRPr="00184B8E" w:rsidRDefault="00184B8E" w:rsidP="00184B8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color w:val="A31515"/>
          <w:kern w:val="0"/>
          <w:szCs w:val="21"/>
        </w:rPr>
        <w:t>close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：月末收盘价</w:t>
      </w:r>
    </w:p>
    <w:p w14:paraId="036A740C" w14:textId="77777777" w:rsidR="00184B8E" w:rsidRPr="00184B8E" w:rsidRDefault="00184B8E" w:rsidP="00184B8E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Quality</w:t>
      </w:r>
      <w:r w:rsidRPr="00184B8E">
        <w:rPr>
          <w:rFonts w:ascii="Segoe UI" w:eastAsia="宋体" w:hAnsi="Segoe UI" w:cs="Segoe UI"/>
          <w:b/>
          <w:bCs/>
          <w:color w:val="333333"/>
          <w:kern w:val="0"/>
          <w:sz w:val="30"/>
          <w:szCs w:val="30"/>
        </w:rPr>
        <w:t>（质量因子）</w:t>
      </w:r>
    </w:p>
    <w:p w14:paraId="25F2A5C9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Quality = </w:t>
      </w:r>
      <w:proofErr w:type="spellStart"/>
      <w:r w:rsidRPr="00184B8E">
        <w:rPr>
          <w:rFonts w:ascii="Consolas" w:eastAsia="宋体" w:hAnsi="Consolas" w:cs="宋体"/>
          <w:color w:val="333333"/>
          <w:kern w:val="0"/>
          <w:szCs w:val="21"/>
        </w:rPr>
        <w:t>np_margin</w:t>
      </w:r>
      <w:proofErr w:type="spellEnd"/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 × </w:t>
      </w:r>
      <w:proofErr w:type="spellStart"/>
      <w:r w:rsidRPr="00184B8E">
        <w:rPr>
          <w:rFonts w:ascii="Consolas" w:eastAsia="宋体" w:hAnsi="Consolas" w:cs="宋体"/>
          <w:color w:val="333333"/>
          <w:kern w:val="0"/>
          <w:szCs w:val="21"/>
        </w:rPr>
        <w:t>cfo_to_np</w:t>
      </w:r>
      <w:proofErr w:type="spellEnd"/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 × </w:t>
      </w:r>
      <w:proofErr w:type="spellStart"/>
      <w:r w:rsidRPr="00184B8E">
        <w:rPr>
          <w:rFonts w:ascii="Consolas" w:eastAsia="宋体" w:hAnsi="Consolas" w:cs="宋体"/>
          <w:color w:val="333333"/>
          <w:kern w:val="0"/>
          <w:szCs w:val="21"/>
        </w:rPr>
        <w:t>yoy_ni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0"/>
        <w:gridCol w:w="2902"/>
        <w:gridCol w:w="1770"/>
      </w:tblGrid>
      <w:tr w:rsidR="00184B8E" w:rsidRPr="00184B8E" w14:paraId="5D6D0A00" w14:textId="77777777" w:rsidTr="00184B8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ED70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子项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1CEF0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含义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0BC40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数据来源</w:t>
            </w:r>
          </w:p>
        </w:tc>
      </w:tr>
      <w:tr w:rsidR="00184B8E" w:rsidRPr="00184B8E" w14:paraId="5EB5B4C1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2595B1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np_margin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EC6C2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销售净利率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FE37F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利润表季报</w:t>
            </w:r>
          </w:p>
        </w:tc>
      </w:tr>
      <w:tr w:rsidR="00184B8E" w:rsidRPr="00184B8E" w14:paraId="47DD9975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E42886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cfo_to_np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F3A9C4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经营性现金净流量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/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净利润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4C59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现金流量表季报</w:t>
            </w:r>
          </w:p>
        </w:tc>
      </w:tr>
      <w:tr w:rsidR="00184B8E" w:rsidRPr="00184B8E" w14:paraId="3AC37F5D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5508BB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spellStart"/>
            <w:r w:rsidRPr="00184B8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yoy_ni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3C9EA4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净利润同比增长率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9EAF9A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成长指标季报</w:t>
            </w:r>
          </w:p>
        </w:tc>
      </w:tr>
    </w:tbl>
    <w:p w14:paraId="78F9D325" w14:textId="77777777" w:rsidR="00184B8E" w:rsidRPr="00184B8E" w:rsidRDefault="00184B8E" w:rsidP="00184B8E">
      <w:pPr>
        <w:widowControl/>
        <w:spacing w:after="240"/>
        <w:jc w:val="left"/>
        <w:rPr>
          <w:rFonts w:ascii="Segoe UI" w:eastAsia="宋体" w:hAnsi="Segoe UI" w:cs="Segoe UI"/>
          <w:color w:val="333333"/>
          <w:kern w:val="0"/>
          <w:szCs w:val="21"/>
        </w:rPr>
      </w:pPr>
      <w:r w:rsidRPr="00184B8E">
        <w:rPr>
          <w:rFonts w:ascii="Segoe UI" w:eastAsia="宋体" w:hAnsi="Segoe UI" w:cs="Segoe UI"/>
          <w:color w:val="333333"/>
          <w:kern w:val="0"/>
          <w:szCs w:val="21"/>
        </w:rPr>
        <w:t>财务指标均为季度数据，通过</w:t>
      </w:r>
      <w:r w:rsidRPr="00184B8E">
        <w:rPr>
          <w:rFonts w:ascii="Segoe UI" w:eastAsia="宋体" w:hAnsi="Segoe UI" w:cs="Segoe UI"/>
          <w:b/>
          <w:bCs/>
          <w:color w:val="333333"/>
          <w:kern w:val="0"/>
          <w:szCs w:val="21"/>
        </w:rPr>
        <w:t>前值填充（</w:t>
      </w:r>
      <w:proofErr w:type="spellStart"/>
      <w:r w:rsidRPr="00184B8E">
        <w:rPr>
          <w:rFonts w:ascii="Segoe UI" w:eastAsia="宋体" w:hAnsi="Segoe UI" w:cs="Segoe UI"/>
          <w:b/>
          <w:bCs/>
          <w:color w:val="333333"/>
          <w:kern w:val="0"/>
          <w:szCs w:val="21"/>
        </w:rPr>
        <w:t>ffill</w:t>
      </w:r>
      <w:proofErr w:type="spellEnd"/>
      <w:r w:rsidRPr="00184B8E">
        <w:rPr>
          <w:rFonts w:ascii="Segoe UI" w:eastAsia="宋体" w:hAnsi="Segoe UI" w:cs="Segoe UI"/>
          <w:b/>
          <w:bCs/>
          <w:color w:val="333333"/>
          <w:kern w:val="0"/>
          <w:szCs w:val="21"/>
        </w:rPr>
        <w:t>）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 </w:t>
      </w:r>
      <w:r w:rsidRPr="00184B8E">
        <w:rPr>
          <w:rFonts w:ascii="Segoe UI" w:eastAsia="宋体" w:hAnsi="Segoe UI" w:cs="Segoe UI"/>
          <w:color w:val="333333"/>
          <w:kern w:val="0"/>
          <w:szCs w:val="21"/>
        </w:rPr>
        <w:t>扩展到月度，保证月末有可用值。</w:t>
      </w:r>
    </w:p>
    <w:p w14:paraId="232633C5" w14:textId="77777777" w:rsidR="00184B8E" w:rsidRPr="00184B8E" w:rsidRDefault="00184B8E" w:rsidP="0018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4B8E">
        <w:rPr>
          <w:rFonts w:ascii="宋体" w:eastAsia="宋体" w:hAnsi="宋体" w:cs="宋体"/>
          <w:kern w:val="0"/>
          <w:sz w:val="24"/>
          <w:szCs w:val="24"/>
        </w:rPr>
        <w:pict w14:anchorId="0AEF6503">
          <v:rect id="_x0000_i1032" style="width:0;height:.75pt" o:hralign="center" o:hrstd="t" o:hr="t" fillcolor="#a0a0a0" stroked="f"/>
        </w:pict>
      </w:r>
    </w:p>
    <w:p w14:paraId="0B9CD3D4" w14:textId="77777777" w:rsidR="00184B8E" w:rsidRPr="00184B8E" w:rsidRDefault="00184B8E" w:rsidP="00184B8E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数据预处理说明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912"/>
        <w:gridCol w:w="4434"/>
      </w:tblGrid>
      <w:tr w:rsidR="00184B8E" w:rsidRPr="00184B8E" w14:paraId="114F9E19" w14:textId="77777777" w:rsidTr="00184B8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77158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步骤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81A7A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方法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09495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详情</w:t>
            </w:r>
          </w:p>
        </w:tc>
      </w:tr>
      <w:tr w:rsidR="00184B8E" w:rsidRPr="00184B8E" w14:paraId="3648CDF8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70D27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缺失值处理</w:t>
            </w:r>
            <w:proofErr w:type="gram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47E21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微软雅黑" w:eastAsia="微软雅黑" w:hAnsi="微软雅黑" w:cs="微软雅黑"/>
                <w:color w:val="333333"/>
                <w:kern w:val="0"/>
                <w:szCs w:val="21"/>
              </w:rPr>
              <w:t>①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前向填充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→ </w:t>
            </w:r>
            <w:r w:rsidRPr="00184B8E">
              <w:rPr>
                <w:rFonts w:ascii="微软雅黑" w:eastAsia="微软雅黑" w:hAnsi="微软雅黑" w:cs="微软雅黑"/>
                <w:color w:val="333333"/>
                <w:kern w:val="0"/>
                <w:szCs w:val="21"/>
              </w:rPr>
              <w:t>②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截面均值填充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→ </w:t>
            </w:r>
            <w:r w:rsidRPr="00184B8E">
              <w:rPr>
                <w:rFonts w:ascii="微软雅黑" w:eastAsia="微软雅黑" w:hAnsi="微软雅黑" w:cs="微软雅黑"/>
                <w:color w:val="333333"/>
                <w:kern w:val="0"/>
                <w:szCs w:val="21"/>
              </w:rPr>
              <w:t>③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全局均值填充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B9A702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三级填充链，确保无</w:t>
            </w:r>
            <w:proofErr w:type="spell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NaN</w:t>
            </w:r>
            <w:proofErr w:type="spellEnd"/>
          </w:p>
        </w:tc>
      </w:tr>
      <w:tr w:rsidR="00184B8E" w:rsidRPr="00184B8E" w14:paraId="12905B5E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127F8F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异常值处理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B449F8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3σ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截面缩尾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8691B3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每期截面上，将超出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 [μ−3σ, μ+3σ]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的值替换为边界值</w:t>
            </w:r>
          </w:p>
        </w:tc>
      </w:tr>
      <w:tr w:rsidR="00184B8E" w:rsidRPr="00184B8E" w14:paraId="5BA6D252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0DE8BC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数据集拆分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647FD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严格按时间切割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24B0FE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2015-01 ~ 2023-12 → 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训练集；</w:t>
            </w: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 xml:space="preserve">2024-01 ~ 2025-12 → </w:t>
            </w:r>
            <w:proofErr w:type="gramStart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回测集</w:t>
            </w:r>
            <w:proofErr w:type="gramEnd"/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（无信息泄露）</w:t>
            </w:r>
          </w:p>
        </w:tc>
      </w:tr>
    </w:tbl>
    <w:p w14:paraId="29DF69A9" w14:textId="77777777" w:rsidR="00184B8E" w:rsidRPr="00184B8E" w:rsidRDefault="00184B8E" w:rsidP="0018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4B8E">
        <w:rPr>
          <w:rFonts w:ascii="宋体" w:eastAsia="宋体" w:hAnsi="宋体" w:cs="宋体"/>
          <w:kern w:val="0"/>
          <w:sz w:val="24"/>
          <w:szCs w:val="24"/>
        </w:rPr>
        <w:pict w14:anchorId="1D02CF1A">
          <v:rect id="_x0000_i1033" style="width:0;height:.75pt" o:hralign="center" o:hrstd="t" o:hr="t" fillcolor="#a0a0a0" stroked="f"/>
        </w:pict>
      </w:r>
    </w:p>
    <w:p w14:paraId="7AE53203" w14:textId="77777777" w:rsidR="00184B8E" w:rsidRPr="00184B8E" w:rsidRDefault="00184B8E" w:rsidP="00184B8E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使用示例</w:t>
      </w:r>
    </w:p>
    <w:p w14:paraId="45BC9114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color w:val="0000FF"/>
          <w:kern w:val="0"/>
          <w:szCs w:val="21"/>
        </w:rPr>
        <w:t>import</w:t>
      </w:r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 pandas </w:t>
      </w:r>
      <w:r w:rsidRPr="00184B8E">
        <w:rPr>
          <w:rFonts w:ascii="Consolas" w:eastAsia="宋体" w:hAnsi="Consolas" w:cs="宋体"/>
          <w:color w:val="0000FF"/>
          <w:kern w:val="0"/>
          <w:szCs w:val="21"/>
        </w:rPr>
        <w:t>as</w:t>
      </w:r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 pd</w:t>
      </w:r>
    </w:p>
    <w:p w14:paraId="6E168CFF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722BFF94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 xml:space="preserve"># 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读取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 xml:space="preserve"> CSV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（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 xml:space="preserve">Excel 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可直接双击打开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 xml:space="preserve"> csv/ 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目录下的文件）</w:t>
      </w:r>
    </w:p>
    <w:p w14:paraId="1CF8D52B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ret = </w:t>
      </w:r>
      <w:proofErr w:type="spellStart"/>
      <w:proofErr w:type="gramStart"/>
      <w:r w:rsidRPr="00184B8E">
        <w:rPr>
          <w:rFonts w:ascii="Consolas" w:eastAsia="宋体" w:hAnsi="Consolas" w:cs="宋体"/>
          <w:color w:val="333333"/>
          <w:kern w:val="0"/>
          <w:szCs w:val="21"/>
        </w:rPr>
        <w:t>pd.read</w:t>
      </w:r>
      <w:proofErr w:type="gramEnd"/>
      <w:r w:rsidRPr="00184B8E">
        <w:rPr>
          <w:rFonts w:ascii="Consolas" w:eastAsia="宋体" w:hAnsi="Consolas" w:cs="宋体"/>
          <w:color w:val="333333"/>
          <w:kern w:val="0"/>
          <w:szCs w:val="21"/>
        </w:rPr>
        <w:t>_csv</w:t>
      </w:r>
      <w:proofErr w:type="spellEnd"/>
      <w:r w:rsidRPr="00184B8E">
        <w:rPr>
          <w:rFonts w:ascii="Consolas" w:eastAsia="宋体" w:hAnsi="Consolas" w:cs="宋体"/>
          <w:color w:val="333333"/>
          <w:kern w:val="0"/>
          <w:szCs w:val="21"/>
        </w:rPr>
        <w:t>(</w:t>
      </w:r>
      <w:r w:rsidRPr="00184B8E">
        <w:rPr>
          <w:rFonts w:ascii="Consolas" w:eastAsia="宋体" w:hAnsi="Consolas" w:cs="宋体"/>
          <w:color w:val="A31515"/>
          <w:kern w:val="0"/>
          <w:szCs w:val="21"/>
        </w:rPr>
        <w:t>"data/csv/train_ret.csv"</w:t>
      </w:r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proofErr w:type="spellStart"/>
      <w:r w:rsidRPr="00184B8E">
        <w:rPr>
          <w:rFonts w:ascii="Consolas" w:eastAsia="宋体" w:hAnsi="Consolas" w:cs="宋体"/>
          <w:color w:val="333333"/>
          <w:kern w:val="0"/>
          <w:szCs w:val="21"/>
        </w:rPr>
        <w:t>parse_dates</w:t>
      </w:r>
      <w:proofErr w:type="spellEnd"/>
      <w:r w:rsidRPr="00184B8E">
        <w:rPr>
          <w:rFonts w:ascii="Consolas" w:eastAsia="宋体" w:hAnsi="Consolas" w:cs="宋体"/>
          <w:color w:val="333333"/>
          <w:kern w:val="0"/>
          <w:szCs w:val="21"/>
        </w:rPr>
        <w:t>=[</w:t>
      </w:r>
      <w:r w:rsidRPr="00184B8E">
        <w:rPr>
          <w:rFonts w:ascii="Consolas" w:eastAsia="宋体" w:hAnsi="Consolas" w:cs="宋体"/>
          <w:color w:val="A31515"/>
          <w:kern w:val="0"/>
          <w:szCs w:val="21"/>
        </w:rPr>
        <w:t>"</w:t>
      </w:r>
      <w:proofErr w:type="spellStart"/>
      <w:r w:rsidRPr="00184B8E">
        <w:rPr>
          <w:rFonts w:ascii="Consolas" w:eastAsia="宋体" w:hAnsi="Consolas" w:cs="宋体"/>
          <w:color w:val="A31515"/>
          <w:kern w:val="0"/>
          <w:szCs w:val="21"/>
        </w:rPr>
        <w:t>trade_date</w:t>
      </w:r>
      <w:proofErr w:type="spellEnd"/>
      <w:r w:rsidRPr="00184B8E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184B8E">
        <w:rPr>
          <w:rFonts w:ascii="Consolas" w:eastAsia="宋体" w:hAnsi="Consolas" w:cs="宋体"/>
          <w:color w:val="333333"/>
          <w:kern w:val="0"/>
          <w:szCs w:val="21"/>
        </w:rPr>
        <w:t>])</w:t>
      </w:r>
    </w:p>
    <w:p w14:paraId="1116849A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color w:val="333333"/>
          <w:kern w:val="0"/>
          <w:szCs w:val="21"/>
        </w:rPr>
        <w:lastRenderedPageBreak/>
        <w:t xml:space="preserve">factor = </w:t>
      </w:r>
      <w:proofErr w:type="spellStart"/>
      <w:proofErr w:type="gramStart"/>
      <w:r w:rsidRPr="00184B8E">
        <w:rPr>
          <w:rFonts w:ascii="Consolas" w:eastAsia="宋体" w:hAnsi="Consolas" w:cs="宋体"/>
          <w:color w:val="333333"/>
          <w:kern w:val="0"/>
          <w:szCs w:val="21"/>
        </w:rPr>
        <w:t>pd.read</w:t>
      </w:r>
      <w:proofErr w:type="gramEnd"/>
      <w:r w:rsidRPr="00184B8E">
        <w:rPr>
          <w:rFonts w:ascii="Consolas" w:eastAsia="宋体" w:hAnsi="Consolas" w:cs="宋体"/>
          <w:color w:val="333333"/>
          <w:kern w:val="0"/>
          <w:szCs w:val="21"/>
        </w:rPr>
        <w:t>_csv</w:t>
      </w:r>
      <w:proofErr w:type="spellEnd"/>
      <w:r w:rsidRPr="00184B8E">
        <w:rPr>
          <w:rFonts w:ascii="Consolas" w:eastAsia="宋体" w:hAnsi="Consolas" w:cs="宋体"/>
          <w:color w:val="333333"/>
          <w:kern w:val="0"/>
          <w:szCs w:val="21"/>
        </w:rPr>
        <w:t>(</w:t>
      </w:r>
      <w:r w:rsidRPr="00184B8E">
        <w:rPr>
          <w:rFonts w:ascii="Consolas" w:eastAsia="宋体" w:hAnsi="Consolas" w:cs="宋体"/>
          <w:color w:val="A31515"/>
          <w:kern w:val="0"/>
          <w:szCs w:val="21"/>
        </w:rPr>
        <w:t>"data/csv/train_factor.csv"</w:t>
      </w:r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, </w:t>
      </w:r>
      <w:proofErr w:type="spellStart"/>
      <w:r w:rsidRPr="00184B8E">
        <w:rPr>
          <w:rFonts w:ascii="Consolas" w:eastAsia="宋体" w:hAnsi="Consolas" w:cs="宋体"/>
          <w:color w:val="333333"/>
          <w:kern w:val="0"/>
          <w:szCs w:val="21"/>
        </w:rPr>
        <w:t>parse_dates</w:t>
      </w:r>
      <w:proofErr w:type="spellEnd"/>
      <w:r w:rsidRPr="00184B8E">
        <w:rPr>
          <w:rFonts w:ascii="Consolas" w:eastAsia="宋体" w:hAnsi="Consolas" w:cs="宋体"/>
          <w:color w:val="333333"/>
          <w:kern w:val="0"/>
          <w:szCs w:val="21"/>
        </w:rPr>
        <w:t>=[</w:t>
      </w:r>
      <w:r w:rsidRPr="00184B8E">
        <w:rPr>
          <w:rFonts w:ascii="Consolas" w:eastAsia="宋体" w:hAnsi="Consolas" w:cs="宋体"/>
          <w:color w:val="A31515"/>
          <w:kern w:val="0"/>
          <w:szCs w:val="21"/>
        </w:rPr>
        <w:t>"</w:t>
      </w:r>
      <w:proofErr w:type="spellStart"/>
      <w:r w:rsidRPr="00184B8E">
        <w:rPr>
          <w:rFonts w:ascii="Consolas" w:eastAsia="宋体" w:hAnsi="Consolas" w:cs="宋体"/>
          <w:color w:val="A31515"/>
          <w:kern w:val="0"/>
          <w:szCs w:val="21"/>
        </w:rPr>
        <w:t>trade_date</w:t>
      </w:r>
      <w:proofErr w:type="spellEnd"/>
      <w:r w:rsidRPr="00184B8E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184B8E">
        <w:rPr>
          <w:rFonts w:ascii="Consolas" w:eastAsia="宋体" w:hAnsi="Consolas" w:cs="宋体"/>
          <w:color w:val="333333"/>
          <w:kern w:val="0"/>
          <w:szCs w:val="21"/>
        </w:rPr>
        <w:t>])</w:t>
      </w:r>
    </w:p>
    <w:p w14:paraId="27E9C158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4DAB05B0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 xml:space="preserve"># 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读取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 xml:space="preserve"> parquet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（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 xml:space="preserve">Python 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中更快）</w:t>
      </w:r>
    </w:p>
    <w:p w14:paraId="35061E09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 xml:space="preserve"># factor = </w:t>
      </w:r>
      <w:proofErr w:type="spellStart"/>
      <w:proofErr w:type="gramStart"/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pd.read</w:t>
      </w:r>
      <w:proofErr w:type="gramEnd"/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_parquet</w:t>
      </w:r>
      <w:proofErr w:type="spellEnd"/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("data/</w:t>
      </w:r>
      <w:proofErr w:type="spellStart"/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train_factor.parquet</w:t>
      </w:r>
      <w:proofErr w:type="spellEnd"/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")</w:t>
      </w:r>
    </w:p>
    <w:p w14:paraId="46BB04BA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0FB13C06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 xml:space="preserve"># 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查看某只股票某个月的因子值</w:t>
      </w:r>
    </w:p>
    <w:p w14:paraId="1D586D9A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color w:val="007ACC"/>
          <w:kern w:val="0"/>
          <w:szCs w:val="21"/>
        </w:rPr>
        <w:t>print</w:t>
      </w:r>
      <w:r w:rsidRPr="00184B8E">
        <w:rPr>
          <w:rFonts w:ascii="Consolas" w:eastAsia="宋体" w:hAnsi="Consolas" w:cs="宋体"/>
          <w:color w:val="333333"/>
          <w:kern w:val="0"/>
          <w:szCs w:val="21"/>
        </w:rPr>
        <w:t>(factor[(factor[</w:t>
      </w:r>
      <w:r w:rsidRPr="00184B8E">
        <w:rPr>
          <w:rFonts w:ascii="Consolas" w:eastAsia="宋体" w:hAnsi="Consolas" w:cs="宋体"/>
          <w:color w:val="A31515"/>
          <w:kern w:val="0"/>
          <w:szCs w:val="21"/>
        </w:rPr>
        <w:t>"</w:t>
      </w:r>
      <w:proofErr w:type="spellStart"/>
      <w:r w:rsidRPr="00184B8E">
        <w:rPr>
          <w:rFonts w:ascii="Consolas" w:eastAsia="宋体" w:hAnsi="Consolas" w:cs="宋体"/>
          <w:color w:val="A31515"/>
          <w:kern w:val="0"/>
          <w:szCs w:val="21"/>
        </w:rPr>
        <w:t>stock_code</w:t>
      </w:r>
      <w:proofErr w:type="spellEnd"/>
      <w:r w:rsidRPr="00184B8E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] == </w:t>
      </w:r>
      <w:r w:rsidRPr="00184B8E">
        <w:rPr>
          <w:rFonts w:ascii="Consolas" w:eastAsia="宋体" w:hAnsi="Consolas" w:cs="宋体"/>
          <w:color w:val="A31515"/>
          <w:kern w:val="0"/>
          <w:szCs w:val="21"/>
        </w:rPr>
        <w:t>"sh.600000"</w:t>
      </w:r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) &amp; </w:t>
      </w:r>
    </w:p>
    <w:p w14:paraId="647161FE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             (</w:t>
      </w:r>
      <w:proofErr w:type="gramStart"/>
      <w:r w:rsidRPr="00184B8E">
        <w:rPr>
          <w:rFonts w:ascii="Consolas" w:eastAsia="宋体" w:hAnsi="Consolas" w:cs="宋体"/>
          <w:color w:val="333333"/>
          <w:kern w:val="0"/>
          <w:szCs w:val="21"/>
        </w:rPr>
        <w:t>factor</w:t>
      </w:r>
      <w:proofErr w:type="gramEnd"/>
      <w:r w:rsidRPr="00184B8E">
        <w:rPr>
          <w:rFonts w:ascii="Consolas" w:eastAsia="宋体" w:hAnsi="Consolas" w:cs="宋体"/>
          <w:color w:val="333333"/>
          <w:kern w:val="0"/>
          <w:szCs w:val="21"/>
        </w:rPr>
        <w:t>[</w:t>
      </w:r>
      <w:r w:rsidRPr="00184B8E">
        <w:rPr>
          <w:rFonts w:ascii="Consolas" w:eastAsia="宋体" w:hAnsi="Consolas" w:cs="宋体"/>
          <w:color w:val="A31515"/>
          <w:kern w:val="0"/>
          <w:szCs w:val="21"/>
        </w:rPr>
        <w:t>"</w:t>
      </w:r>
      <w:proofErr w:type="spellStart"/>
      <w:r w:rsidRPr="00184B8E">
        <w:rPr>
          <w:rFonts w:ascii="Consolas" w:eastAsia="宋体" w:hAnsi="Consolas" w:cs="宋体"/>
          <w:color w:val="A31515"/>
          <w:kern w:val="0"/>
          <w:szCs w:val="21"/>
        </w:rPr>
        <w:t>trade_date</w:t>
      </w:r>
      <w:proofErr w:type="spellEnd"/>
      <w:r w:rsidRPr="00184B8E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184B8E">
        <w:rPr>
          <w:rFonts w:ascii="Consolas" w:eastAsia="宋体" w:hAnsi="Consolas" w:cs="宋体"/>
          <w:color w:val="333333"/>
          <w:kern w:val="0"/>
          <w:szCs w:val="21"/>
        </w:rPr>
        <w:t xml:space="preserve">] == </w:t>
      </w:r>
      <w:r w:rsidRPr="00184B8E">
        <w:rPr>
          <w:rFonts w:ascii="Consolas" w:eastAsia="宋体" w:hAnsi="Consolas" w:cs="宋体"/>
          <w:color w:val="A31515"/>
          <w:kern w:val="0"/>
          <w:szCs w:val="21"/>
        </w:rPr>
        <w:t>"2023-12-29"</w:t>
      </w:r>
      <w:r w:rsidRPr="00184B8E">
        <w:rPr>
          <w:rFonts w:ascii="Consolas" w:eastAsia="宋体" w:hAnsi="Consolas" w:cs="宋体"/>
          <w:color w:val="333333"/>
          <w:kern w:val="0"/>
          <w:szCs w:val="21"/>
        </w:rPr>
        <w:t>)])</w:t>
      </w:r>
    </w:p>
    <w:p w14:paraId="6CC93E30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</w:p>
    <w:p w14:paraId="7F63AD5F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 xml:space="preserve"># 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查看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 xml:space="preserve"> </w:t>
      </w:r>
      <w:proofErr w:type="spellStart"/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smb</w:t>
      </w:r>
      <w:proofErr w:type="spellEnd"/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 xml:space="preserve"> </w:t>
      </w:r>
      <w:r w:rsidRPr="00184B8E">
        <w:rPr>
          <w:rFonts w:ascii="Consolas" w:eastAsia="宋体" w:hAnsi="Consolas" w:cs="宋体"/>
          <w:i/>
          <w:iCs/>
          <w:color w:val="008000"/>
          <w:kern w:val="0"/>
          <w:szCs w:val="21"/>
        </w:rPr>
        <w:t>因子的描述统计</w:t>
      </w:r>
    </w:p>
    <w:p w14:paraId="2DFF121E" w14:textId="77777777" w:rsidR="00184B8E" w:rsidRPr="00184B8E" w:rsidRDefault="00184B8E" w:rsidP="00184B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26" w:lineRule="atLeast"/>
        <w:jc w:val="left"/>
        <w:rPr>
          <w:rFonts w:ascii="Consolas" w:eastAsia="宋体" w:hAnsi="Consolas" w:cs="宋体"/>
          <w:color w:val="333333"/>
          <w:kern w:val="0"/>
          <w:szCs w:val="21"/>
        </w:rPr>
      </w:pPr>
      <w:r w:rsidRPr="00184B8E">
        <w:rPr>
          <w:rFonts w:ascii="Consolas" w:eastAsia="宋体" w:hAnsi="Consolas" w:cs="宋体"/>
          <w:color w:val="007ACC"/>
          <w:kern w:val="0"/>
          <w:szCs w:val="21"/>
        </w:rPr>
        <w:t>print</w:t>
      </w:r>
      <w:r w:rsidRPr="00184B8E">
        <w:rPr>
          <w:rFonts w:ascii="Consolas" w:eastAsia="宋体" w:hAnsi="Consolas" w:cs="宋体"/>
          <w:color w:val="333333"/>
          <w:kern w:val="0"/>
          <w:szCs w:val="21"/>
        </w:rPr>
        <w:t>(factor[</w:t>
      </w:r>
      <w:r w:rsidRPr="00184B8E">
        <w:rPr>
          <w:rFonts w:ascii="Consolas" w:eastAsia="宋体" w:hAnsi="Consolas" w:cs="宋体"/>
          <w:color w:val="A31515"/>
          <w:kern w:val="0"/>
          <w:szCs w:val="21"/>
        </w:rPr>
        <w:t>"</w:t>
      </w:r>
      <w:proofErr w:type="spellStart"/>
      <w:r w:rsidRPr="00184B8E">
        <w:rPr>
          <w:rFonts w:ascii="Consolas" w:eastAsia="宋体" w:hAnsi="Consolas" w:cs="宋体"/>
          <w:color w:val="A31515"/>
          <w:kern w:val="0"/>
          <w:szCs w:val="21"/>
        </w:rPr>
        <w:t>smb</w:t>
      </w:r>
      <w:proofErr w:type="spellEnd"/>
      <w:r w:rsidRPr="00184B8E">
        <w:rPr>
          <w:rFonts w:ascii="Consolas" w:eastAsia="宋体" w:hAnsi="Consolas" w:cs="宋体"/>
          <w:color w:val="A31515"/>
          <w:kern w:val="0"/>
          <w:szCs w:val="21"/>
        </w:rPr>
        <w:t>"</w:t>
      </w:r>
      <w:proofErr w:type="gramStart"/>
      <w:r w:rsidRPr="00184B8E">
        <w:rPr>
          <w:rFonts w:ascii="Consolas" w:eastAsia="宋体" w:hAnsi="Consolas" w:cs="宋体"/>
          <w:color w:val="333333"/>
          <w:kern w:val="0"/>
          <w:szCs w:val="21"/>
        </w:rPr>
        <w:t>].describe</w:t>
      </w:r>
      <w:proofErr w:type="gramEnd"/>
      <w:r w:rsidRPr="00184B8E">
        <w:rPr>
          <w:rFonts w:ascii="Consolas" w:eastAsia="宋体" w:hAnsi="Consolas" w:cs="宋体"/>
          <w:color w:val="333333"/>
          <w:kern w:val="0"/>
          <w:szCs w:val="21"/>
        </w:rPr>
        <w:t>())</w:t>
      </w:r>
    </w:p>
    <w:p w14:paraId="2D66E570" w14:textId="77777777" w:rsidR="00184B8E" w:rsidRPr="00184B8E" w:rsidRDefault="00184B8E" w:rsidP="00184B8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84B8E">
        <w:rPr>
          <w:rFonts w:ascii="宋体" w:eastAsia="宋体" w:hAnsi="宋体" w:cs="宋体"/>
          <w:kern w:val="0"/>
          <w:sz w:val="24"/>
          <w:szCs w:val="24"/>
        </w:rPr>
        <w:pict w14:anchorId="0FCFD5F7">
          <v:rect id="_x0000_i1034" style="width:0;height:.75pt" o:hralign="center" o:hrstd="t" o:hr="t" fillcolor="#a0a0a0" stroked="f"/>
        </w:pict>
      </w:r>
    </w:p>
    <w:p w14:paraId="5F7CB9AD" w14:textId="77777777" w:rsidR="00184B8E" w:rsidRPr="00184B8E" w:rsidRDefault="00184B8E" w:rsidP="00184B8E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</w:pPr>
      <w:r w:rsidRPr="00184B8E">
        <w:rPr>
          <w:rFonts w:ascii="Segoe UI" w:eastAsia="宋体" w:hAnsi="Segoe UI" w:cs="Segoe UI"/>
          <w:b/>
          <w:bCs/>
          <w:color w:val="333333"/>
          <w:kern w:val="0"/>
          <w:sz w:val="36"/>
          <w:szCs w:val="36"/>
        </w:rPr>
        <w:t>更新记录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5760"/>
      </w:tblGrid>
      <w:tr w:rsidR="00184B8E" w:rsidRPr="00184B8E" w14:paraId="734BBF48" w14:textId="77777777" w:rsidTr="00184B8E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EC0055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日期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D59897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b/>
                <w:bCs/>
                <w:color w:val="333333"/>
                <w:kern w:val="0"/>
                <w:szCs w:val="21"/>
              </w:rPr>
              <w:t>内容</w:t>
            </w:r>
          </w:p>
        </w:tc>
      </w:tr>
      <w:tr w:rsidR="00184B8E" w:rsidRPr="00184B8E" w14:paraId="05132AE3" w14:textId="77777777" w:rsidTr="00184B8E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F6129C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2026-05-27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34C269" w14:textId="77777777" w:rsidR="00184B8E" w:rsidRPr="00184B8E" w:rsidRDefault="00184B8E" w:rsidP="00184B8E">
            <w:pPr>
              <w:widowControl/>
              <w:spacing w:after="168"/>
              <w:jc w:val="left"/>
              <w:rPr>
                <w:rFonts w:ascii="Segoe UI" w:eastAsia="宋体" w:hAnsi="Segoe UI" w:cs="Segoe UI"/>
                <w:color w:val="333333"/>
                <w:kern w:val="0"/>
                <w:szCs w:val="21"/>
              </w:rPr>
            </w:pPr>
            <w:r w:rsidRPr="00184B8E">
              <w:rPr>
                <w:rFonts w:ascii="Segoe UI" w:eastAsia="宋体" w:hAnsi="Segoe UI" w:cs="Segoe UI"/>
                <w:color w:val="333333"/>
                <w:kern w:val="0"/>
                <w:szCs w:val="21"/>
              </w:rPr>
              <w:t>初始版本，完成数据获取、预处理、因子合成、数据集拆分</w:t>
            </w:r>
          </w:p>
        </w:tc>
      </w:tr>
    </w:tbl>
    <w:p w14:paraId="7BE01641" w14:textId="77777777" w:rsidR="00C30AB5" w:rsidRPr="00184B8E" w:rsidRDefault="00C30AB5"/>
    <w:sectPr w:rsidR="00C30AB5" w:rsidRPr="00184B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EEA3C" w14:textId="77777777" w:rsidR="00D404A8" w:rsidRDefault="00D404A8" w:rsidP="00184B8E">
      <w:r>
        <w:separator/>
      </w:r>
    </w:p>
  </w:endnote>
  <w:endnote w:type="continuationSeparator" w:id="0">
    <w:p w14:paraId="64030CD5" w14:textId="77777777" w:rsidR="00D404A8" w:rsidRDefault="00D404A8" w:rsidP="00184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D6147" w14:textId="77777777" w:rsidR="00D404A8" w:rsidRDefault="00D404A8" w:rsidP="00184B8E">
      <w:r>
        <w:separator/>
      </w:r>
    </w:p>
  </w:footnote>
  <w:footnote w:type="continuationSeparator" w:id="0">
    <w:p w14:paraId="18878319" w14:textId="77777777" w:rsidR="00D404A8" w:rsidRDefault="00D404A8" w:rsidP="00184B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753C"/>
    <w:multiLevelType w:val="multilevel"/>
    <w:tmpl w:val="7A32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E7EDE"/>
    <w:multiLevelType w:val="multilevel"/>
    <w:tmpl w:val="B96C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188"/>
    <w:rsid w:val="00184B8E"/>
    <w:rsid w:val="00C27188"/>
    <w:rsid w:val="00C30AB5"/>
    <w:rsid w:val="00D4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4E07E78-5B40-4FA3-85FF-EC5ADB1F9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84B8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84B8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84B8E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4B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4B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4B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4B8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84B8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84B8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184B8E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184B8E"/>
    <w:rPr>
      <w:rFonts w:ascii="宋体" w:eastAsia="宋体" w:hAnsi="宋体" w:cs="宋体"/>
      <w:sz w:val="24"/>
      <w:szCs w:val="24"/>
    </w:rPr>
  </w:style>
  <w:style w:type="paragraph" w:customStyle="1" w:styleId="code-line">
    <w:name w:val="code-line"/>
    <w:basedOn w:val="a"/>
    <w:rsid w:val="00184B8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184B8E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84B8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184B8E"/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184B8E"/>
  </w:style>
  <w:style w:type="character" w:customStyle="1" w:styleId="hljs-comment">
    <w:name w:val="hljs-comment"/>
    <w:basedOn w:val="a0"/>
    <w:rsid w:val="00184B8E"/>
  </w:style>
  <w:style w:type="character" w:customStyle="1" w:styleId="hljs-string">
    <w:name w:val="hljs-string"/>
    <w:basedOn w:val="a0"/>
    <w:rsid w:val="00184B8E"/>
  </w:style>
  <w:style w:type="character" w:customStyle="1" w:styleId="hljs-builtin">
    <w:name w:val="hljs-built_in"/>
    <w:basedOn w:val="a0"/>
    <w:rsid w:val="00184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50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7401778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braid wang</dc:creator>
  <cp:keywords/>
  <dc:description/>
  <cp:lastModifiedBy>braid wang</cp:lastModifiedBy>
  <cp:revision>2</cp:revision>
  <dcterms:created xsi:type="dcterms:W3CDTF">2026-05-27T06:20:00Z</dcterms:created>
  <dcterms:modified xsi:type="dcterms:W3CDTF">2026-05-27T06:21:00Z</dcterms:modified>
</cp:coreProperties>
</file>