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Project - Survive Burnout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bookmarkStart w:colFirst="0" w:colLast="0" w:name="8f9cxxy9nx7e" w:id="0"/>
    <w:bookmarkEnd w:id="0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tl w:val="0"/>
        </w:rPr>
        <w:t xml:space="preserve">Project Title: Survive Burnout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rPr/>
      </w:pPr>
      <w:r w:rsidDel="00000000" w:rsidR="00000000" w:rsidRPr="00000000">
        <w:rPr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Cindral Entertainment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tl w:val="0"/>
        </w:rPr>
        <w:t xml:space="preserve">Project Lead: Lakshya Prafulla, Anish Rao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tl w:val="0"/>
        </w:rPr>
        <w:t xml:space="preserve">Date of Brief: 17th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tl w:val="0"/>
        </w:rPr>
        <w:t xml:space="preserve">Version: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tl w:val="0"/>
        </w:rPr>
        <w:t xml:space="preserve">Timeline: Q4 2025 - Q3 - 2026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Quick summary (2-3 sentences) describing the purpose and core vision of the project.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Survive Burnout is a chaotic, humor-driven workplace survival experience designed as a Roblox game (with scalability options into short films, story content, or drama formats).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Players navigate the pressures of modern work culture — deadlines, unrealistic expectations, burnout loops, toxic bosses — while learning balance, teamwork, and coping mechanisms.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The project is not just entertainment; it is a commentary on hustle culture delivered in an interactive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bookmarkStart w:colFirst="0" w:colLast="0" w:name="kix.iw1bu5ts017x" w:id="1"/>
    <w:bookmarkEnd w:id="1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2. Objective / Problem Statement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What problem are we solving?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Modern students and young professionals experience extreme pressure, overloaded expectations, and burnout—but there is no relatable, interactive way to understand it or navigate it.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Most games are either fantasy-based or competitive; none portray the chaotic reality of work culture in a humorous yet meaningful way.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Why does this matter now?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Burnout is becoming a universal experience. With rising academic workload, internship pressure, and workplace toxicity, young people resonate with stories of stress and survival.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This project uses satire + gamification to highlight an important cultural issue in a format people naturally enjoy: interactive gameplay.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Expected outcomes or impact: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•  Provide an entertaining yet thought-provoking simulation of burnout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•  Encourage teamwork, shared responsibility, and emotional awareness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•  Build a scalable IP that can expand into short films, stories, and other content</w:t>
      </w:r>
    </w:p>
    <w:p w:rsidR="00000000" w:rsidDel="00000000" w:rsidP="00000000" w:rsidRDefault="00000000" w:rsidRPr="00000000" w14:paraId="00000024">
      <w:pPr>
        <w:ind w:left="900" w:hanging="180"/>
        <w:rPr/>
      </w:pPr>
      <w:r w:rsidDel="00000000" w:rsidR="00000000" w:rsidRPr="00000000">
        <w:rPr>
          <w:rtl w:val="0"/>
        </w:rPr>
        <w:t xml:space="preserve">•  Allow interns to learn game design, scripting, creative storytelling, and project execution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•  Deliver a high-quality experience under the Cindral Entertainment division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o77uuamvzah" w:id="2"/>
    <w:bookmarkEnd w:id="2"/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4wa722y2zk8" w:id="3"/>
      <w:bookmarkEnd w:id="3"/>
      <w:r w:rsidDel="00000000" w:rsidR="00000000" w:rsidRPr="00000000">
        <w:rPr>
          <w:rtl w:val="0"/>
        </w:rPr>
        <w:t xml:space="preserve">3. Goals &amp; Success Metrics</w:t>
      </w:r>
    </w:p>
    <w:p w:rsidR="00000000" w:rsidDel="00000000" w:rsidP="00000000" w:rsidRDefault="00000000" w:rsidRPr="00000000" w14:paraId="00000029">
      <w:pPr>
        <w:ind w:firstLine="72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Primary Goal: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To create a fun, replayable, chaos-based Roblox game that illustrates burnout in a humorous and relatable way.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Secondary Goals: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•  Build a strong internal learning project for interns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•  Create assets, characters, maps, and branding aligned with Cindral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•  Develop a base structure that can scale into animations, short films, reels, or series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•  Produce promotional content and storytelling arcs around the game world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•  Strengthen Cindral Entertainment’s portfolio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Key Metrics: (KPIs or qualitative outcomes)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Gameplay Metrics: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Player replay rate (users returning for 3+ sessions)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Average session time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Completion of tasks / challenges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Creative &amp; Engagement Metrics: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Viral potential (clips, memes, reels)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Audience reactions during testing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Intern output quality (design, dev, writing)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Project Execution Metrics: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Delivery of all Phase 1 features on time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Consistency in design style and asset quality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Smooth dev–design collaboration through Huly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o35bv7pk9yhs" w:id="4"/>
    <w:bookmarkEnd w:id="4"/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4. Target Audience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 w:firstLine="720"/>
        <w:jc w:val="left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</w:pPr>
      <w:r w:rsidDel="00000000" w:rsidR="00000000" w:rsidRPr="00000000">
        <w:rPr>
          <w:vertAlign w:val="baseline"/>
          <w:rtl w:val="0"/>
        </w:rPr>
        <w:t xml:space="preserve">Primary Audience: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•  Kids aged 7–15, the core Roblox demographic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•  Young players who enjoy: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chaos-based gameplay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funny characters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fast, simple tasks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simulation-style maps (workplaces, schools, roleplay, etc.)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•  Players who like games similar to: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Brookhaven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Work at a Pizza Place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Escape Room games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•  Chaos simulators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</w:pPr>
      <w:r w:rsidDel="00000000" w:rsidR="00000000" w:rsidRPr="00000000">
        <w:rPr>
          <w:vertAlign w:val="baseline"/>
          <w:rtl w:val="0"/>
        </w:rPr>
        <w:t xml:space="preserve">Secondary Audience: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•  Teens aged 15–18 who relate to stress, exams, or workload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•  Early professionals (for relatability + meme potential)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•  Content creators on YouTube/Shorts/TikTok who look for funny clips and reactions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•  Players who enjoy playing with friends in short sessions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</w:pPr>
      <w:r w:rsidDel="00000000" w:rsidR="00000000" w:rsidRPr="00000000">
        <w:rPr>
          <w:vertAlign w:val="baseline"/>
          <w:rtl w:val="0"/>
        </w:rPr>
        <w:t xml:space="preserve">User Personas: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1. “The Curious Kid Player” — Age 7–11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Demographics: </w:t>
      </w:r>
      <w:r w:rsidDel="00000000" w:rsidR="00000000" w:rsidRPr="00000000">
        <w:rPr>
          <w:rtl w:val="0"/>
        </w:rPr>
        <w:t xml:space="preserve">Primary school kids, Roblox daily players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Likes funny chaos, loves running around, simple tasks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Motivations:</w:t>
      </w:r>
      <w:r w:rsidDel="00000000" w:rsidR="00000000" w:rsidRPr="00000000">
        <w:rPr>
          <w:rtl w:val="0"/>
        </w:rPr>
        <w:t xml:space="preserve"> Fun, excitement, exaggerated humor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Complex systems, too much reading, slow gameplay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2. “The Teen Chaos Lover” — Age 12–15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Demographics:</w:t>
      </w:r>
      <w:r w:rsidDel="00000000" w:rsidR="00000000" w:rsidRPr="00000000">
        <w:rPr>
          <w:rtl w:val="0"/>
        </w:rPr>
        <w:t xml:space="preserve"> Middle school to early high school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Behavior: </w:t>
      </w:r>
      <w:r w:rsidDel="00000000" w:rsidR="00000000" w:rsidRPr="00000000">
        <w:rPr>
          <w:rtl w:val="0"/>
        </w:rPr>
        <w:t xml:space="preserve">Plays with friends, likes challenges, enjoys competitive fun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Motivations:</w:t>
      </w:r>
      <w:r w:rsidDel="00000000" w:rsidR="00000000" w:rsidRPr="00000000">
        <w:rPr>
          <w:rtl w:val="0"/>
        </w:rPr>
        <w:t xml:space="preserve"> Funny moments, memes, multiplayer chaos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Games that are too childish or too slow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3. “The Relatable Teen/Young Adult” — Age 15–18+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Demographics:</w:t>
      </w:r>
      <w:r w:rsidDel="00000000" w:rsidR="00000000" w:rsidRPr="00000000">
        <w:rPr>
          <w:rtl w:val="0"/>
        </w:rPr>
        <w:t xml:space="preserve"> Students under pressure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Behavior: </w:t>
      </w:r>
      <w:r w:rsidDel="00000000" w:rsidR="00000000" w:rsidRPr="00000000">
        <w:rPr>
          <w:rtl w:val="0"/>
        </w:rPr>
        <w:t xml:space="preserve">Shares memes, records funny clips, tries tasks competitively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Motivations:</w:t>
      </w:r>
      <w:r w:rsidDel="00000000" w:rsidR="00000000" w:rsidRPr="00000000">
        <w:rPr>
          <w:rtl w:val="0"/>
        </w:rPr>
        <w:t xml:space="preserve"> Humor + relatability + satire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Pain Points: </w:t>
      </w:r>
      <w:r w:rsidDel="00000000" w:rsidR="00000000" w:rsidRPr="00000000">
        <w:rPr>
          <w:rtl w:val="0"/>
        </w:rPr>
        <w:t xml:space="preserve">Stress, assignments, academic deadlines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(They are not the majority Roblox audience but they fuel viral content.)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otivations </w:t>
      </w:r>
      <w:r w:rsidDel="00000000" w:rsidR="00000000" w:rsidRPr="00000000">
        <w:rPr>
          <w:rtl w:val="0"/>
        </w:rPr>
        <w:t xml:space="preserve">&amp; </w:t>
      </w:r>
      <w:r w:rsidDel="00000000" w:rsidR="00000000" w:rsidRPr="00000000">
        <w:rPr>
          <w:vertAlign w:val="baseline"/>
          <w:rtl w:val="0"/>
        </w:rPr>
        <w:t xml:space="preserve">user pain points.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 xml:space="preserve">Motivations: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Fun and humor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Fast, action-oriented gameplay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Playing with friends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The excitement of chaos and unexpected events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Completing tasks + earning rewards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Games that are too complicated for younger players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Boring mini-games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Slow pace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Lack of clarity in what to do next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  <w:tab/>
        <w:t xml:space="preserve">•  Too much reading / instructions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j9fy6mcutfhe" w:id="5"/>
    <w:bookmarkEnd w:id="5"/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5. Scope of Work</w:t>
      </w:r>
    </w:p>
    <w:bookmarkStart w:colFirst="0" w:colLast="0" w:name="u24j4rvjan0j" w:id="6"/>
    <w:bookmarkEnd w:id="6"/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z3h6kcp8kpeu" w:id="7"/>
      <w:bookmarkEnd w:id="7"/>
      <w:r w:rsidDel="00000000" w:rsidR="00000000" w:rsidRPr="00000000">
        <w:rPr>
          <w:rtl w:val="0"/>
        </w:rPr>
        <w:t xml:space="preserve">In-Scope: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(Phase 1 – MVP Development)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•  Narrative Foundation: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• core concept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•  character personalities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•  world storyline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•  mission logic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•  chaos event logic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 xml:space="preserve">•  intro sequence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•  tutorial narrative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•  Core gameplay loop (tasks, burnout meter, chaos events)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• Office map (small but detailed, interactable zones)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•  Basic character models + animations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•  Boss NPC behaviour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•  UI/UX (menus, burnout bar, task list)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•  Sound design (alarms, chaos cues, ambient office noises)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•  Teamwork boost system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•  Asset creation: props, furniture, environment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•  Testing cycles + bug fixes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•  Branding assets (logo, colors, icons)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•  Trailer/teaser for launch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•  Documentation on Huly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bookmarkStart w:colFirst="0" w:colLast="0" w:name="929tbt2y06a2" w:id="8"/>
    <w:bookmarkEnd w:id="8"/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covym8r35cqn" w:id="9"/>
      <w:bookmarkEnd w:id="9"/>
      <w:r w:rsidDel="00000000" w:rsidR="00000000" w:rsidRPr="00000000">
        <w:rPr>
          <w:rtl w:val="0"/>
        </w:rPr>
        <w:t xml:space="preserve">Out-of-Scope:</w:t>
      </w:r>
    </w:p>
    <w:p w:rsidR="00000000" w:rsidDel="00000000" w:rsidP="00000000" w:rsidRDefault="00000000" w:rsidRPr="00000000" w14:paraId="000000A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(Can be Phase 2/3)</w:t>
      </w:r>
    </w:p>
    <w:p w:rsidR="00000000" w:rsidDel="00000000" w:rsidP="00000000" w:rsidRDefault="00000000" w:rsidRPr="00000000" w14:paraId="000000A2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•  Additional office floors or extended maps</w:t>
      </w:r>
    </w:p>
    <w:p w:rsidR="00000000" w:rsidDel="00000000" w:rsidP="00000000" w:rsidRDefault="00000000" w:rsidRPr="00000000" w14:paraId="000000A3">
      <w:pPr>
        <w:ind w:firstLine="72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•  Full cinematic story</w:t>
      </w:r>
    </w:p>
    <w:p w:rsidR="00000000" w:rsidDel="00000000" w:rsidP="00000000" w:rsidRDefault="00000000" w:rsidRPr="00000000" w14:paraId="000000A4">
      <w:pPr>
        <w:ind w:firstLine="72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•  Series / film-level storytelling</w:t>
      </w:r>
    </w:p>
    <w:p w:rsidR="00000000" w:rsidDel="00000000" w:rsidP="00000000" w:rsidRDefault="00000000" w:rsidRPr="00000000" w14:paraId="000000A5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•  Skill trees and advanced upgrade systems</w:t>
      </w:r>
    </w:p>
    <w:p w:rsidR="00000000" w:rsidDel="00000000" w:rsidP="00000000" w:rsidRDefault="00000000" w:rsidRPr="00000000" w14:paraId="000000A6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•  Dedicated mobile optimization</w:t>
      </w:r>
    </w:p>
    <w:p w:rsidR="00000000" w:rsidDel="00000000" w:rsidP="00000000" w:rsidRDefault="00000000" w:rsidRPr="00000000" w14:paraId="000000A7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•  Short-film / series production</w:t>
      </w:r>
    </w:p>
    <w:p w:rsidR="00000000" w:rsidDel="00000000" w:rsidP="00000000" w:rsidRDefault="00000000" w:rsidRPr="00000000" w14:paraId="000000A8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•  Merchandise, character lore books</w:t>
      </w:r>
    </w:p>
    <w:p w:rsidR="00000000" w:rsidDel="00000000" w:rsidP="00000000" w:rsidRDefault="00000000" w:rsidRPr="00000000" w14:paraId="000000A9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•  Cross-platform expansion (YouTube episodes, reels series)</w:t>
      </w:r>
    </w:p>
    <w:p w:rsidR="00000000" w:rsidDel="00000000" w:rsidP="00000000" w:rsidRDefault="00000000" w:rsidRPr="00000000" w14:paraId="000000AA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45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bq2w5bwuzaxd" w:id="10"/>
    <w:bookmarkEnd w:id="10"/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6. Deliverables</w:t>
      </w:r>
    </w:p>
    <w:tbl>
      <w:tblPr>
        <w:tblStyle w:val="Table1"/>
        <w:tblW w:w="9390.0" w:type="dxa"/>
        <w:jc w:val="left"/>
        <w:tblInd w:w="-108.0" w:type="dxa"/>
        <w:tblLayout w:type="fixed"/>
        <w:tblLook w:val="0020"/>
      </w:tblPr>
      <w:tblGrid>
        <w:gridCol w:w="3090"/>
        <w:gridCol w:w="2040"/>
        <w:gridCol w:w="2010"/>
        <w:gridCol w:w="2250"/>
        <w:tblGridChange w:id="0">
          <w:tblGrid>
            <w:gridCol w:w="3090"/>
            <w:gridCol w:w="2040"/>
            <w:gridCol w:w="2010"/>
            <w:gridCol w:w="2250"/>
          </w:tblGrid>
        </w:tblGridChange>
      </w:tblGrid>
      <w:tr>
        <w:trPr>
          <w:cantSplit w:val="0"/>
          <w:trHeight w:val="362.97656249999994" w:hRule="atLeast"/>
          <w:tblHeader w:val="1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Deliverable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Deadline Window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Narrative Foundation (characters, world, logic)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Google Doc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Writer Lead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Oct–Nov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Game Design Document (GDD)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Google Doc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Designer + Writer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Nov–Dec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UI/UX Concept Screens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Figma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UI Designer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Dec 2025 – Jan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Office Map (v1)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Roblox Studio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Level Designer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Jan–Feb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Character Models (Basic)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.rbxm / Blender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3D Artist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Feb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Core Gameplay Scripts (tasks + burnout meter)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Lua Files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Developer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Feb–Apr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Chaos Events System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Lua Files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Developer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Apr–May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Boss NPC Behaviour (Phase 1)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Lua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Developer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May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Asset Pack (props, furniture, environment)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.rbxm / PNG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Artists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Feb–May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Sound Pack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MP3/WAV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Sound Designer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May–June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Playtest Build (v0.1)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Roblox Build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Developer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Internal Kid-Friendly Testing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Test Cases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QA Team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June–July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Final Polished Build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Roblox Build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Dev + Design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Aug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Trailer / Teaser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MP4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 Team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Aug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Global Launch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Roblox Release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Project Lead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Sept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Documentation &amp; Huly Updates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Internal Docs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Team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On Going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rgf1gxblxfgw" w:id="11"/>
    <w:bookmarkEnd w:id="11"/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7. Key Milestones / Timeline</w:t>
      </w:r>
    </w:p>
    <w:tbl>
      <w:tblPr>
        <w:tblStyle w:val="Table2"/>
        <w:tblW w:w="9360.0" w:type="dxa"/>
        <w:jc w:val="left"/>
        <w:tblInd w:w="-108.0" w:type="dxa"/>
        <w:tblLayout w:type="fixed"/>
        <w:tblLook w:val="0020"/>
      </w:tblPr>
      <w:tblGrid>
        <w:gridCol w:w="1965"/>
        <w:gridCol w:w="4860"/>
        <w:gridCol w:w="2535"/>
        <w:tblGridChange w:id="0">
          <w:tblGrid>
            <w:gridCol w:w="1965"/>
            <w:gridCol w:w="4860"/>
            <w:gridCol w:w="2535"/>
          </w:tblGrid>
        </w:tblGridChange>
      </w:tblGrid>
      <w:tr>
        <w:trPr>
          <w:cantSplit w:val="0"/>
          <w:trHeight w:val="422.97656249999994" w:hRule="atLeast"/>
          <w:tblHeader w:val="1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Research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Concept research, narrative direction, player behavior study (kids 7–15), reference games analysis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Q4 2025 (Oct–Dec)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Design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Narrative foundation, world logic, character personalities, UI/UX concepts, map blueprint, GDD creation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Q4 2025 – Q1 2026 (Dec–Feb)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Development (Phase 1)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Build core gameplay loop, burnout meter, basic NPC logic, map v1, UI implementation, asset integration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Q1 2026 – Q2 2026 (Feb–May)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Development (Phase 2)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Chaos events, polishing mechanics, additional animations, sound design, balancing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Q2 2026 (May–June)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Testing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Internal testing, kid-playtests, bug fixing, optimization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Q2 – Q3 2026 (June–July)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k0lzsqz7n5ct" w:id="12"/>
    <w:bookmarkEnd w:id="12"/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8. Roles &amp; Responsibilities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Lead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ot94tles3492" w:id="13"/>
    <w:bookmarkEnd w:id="13"/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tl w:val="0"/>
        </w:rPr>
        <w:t xml:space="preserve">9. Resources &amp; References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Links to relevant docs, assets, repos, or inspiration sources</w:t>
        <w:br w:type="textWrapping"/>
        <w:t xml:space="preserve">(Figma boards, GitHub repos, Notion docs, etc.)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Assets Folder:</w:t>
      </w:r>
    </w:p>
    <w:p w:rsidR="00000000" w:rsidDel="00000000" w:rsidP="00000000" w:rsidRDefault="00000000" w:rsidRPr="00000000" w14:paraId="0000012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Survive Burnout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Project Management:</w:t>
      </w:r>
    </w:p>
    <w:p w:rsidR="00000000" w:rsidDel="00000000" w:rsidP="00000000" w:rsidRDefault="00000000" w:rsidRPr="00000000" w14:paraId="0000012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https://huly.app/workbench/cindral/tracker/6910be7de504c7fa3a6fadcb/issues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Reference Materials (Inspiration Sources)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•  Roblox Games (Mechanics + Kid Behavior Insight):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•  Work at a Pizza Place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•  Brookhaven RP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•  Escape Room simulators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•  Chaos-based mini-games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Narrative Tone References: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•  “Office humor” reels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•  Kid-friendly workplace comedy scenes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•  Simple conflict–reward loops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Technical Resources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•  Roblox Developer Hub (API, scripting guides)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https://create.roblox.com/docs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•  GitHub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Link: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 xml:space="preserve">•  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4d4hs98i9f05" w:id="14"/>
    <w:bookmarkEnd w:id="14"/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10. Constraints / Dependencies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Technical constraints: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•  Performance requirements for low-end devices used by kids (7–15 audience)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•  Lua scripting restrictions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•  Server-client sync restrictions for multiplayer chaos events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External dependencies: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•  Availability of designers, developers, and storytellers (intern timelines)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  <w:t xml:space="preserve">•  Timely asset creation (characters, props, UI)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•  Input from kid test groups and their feedback cycles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•  Access to stable tools (Roblox Studio, Blender, Figma)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•  Music/SFX licensing or sourcing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Budget / Time / Legal constraints: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 xml:space="preserve">•  Limited external tools (focus on free or internal resources)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• Publishing guidelines for Roblox (content policy, kid safety rules)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•  Q4 2025 – Q3 2026 timeline must be followed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 xml:space="preserve">•  Ensuring no copyrighted content or unlicensed music is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u2ljheca03dq" w:id="15"/>
    <w:bookmarkEnd w:id="15"/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11. Risks &amp; Mitigation</w:t>
      </w:r>
    </w:p>
    <w:tbl>
      <w:tblPr>
        <w:tblStyle w:val="Table4"/>
        <w:tblW w:w="9285.0" w:type="dxa"/>
        <w:jc w:val="left"/>
        <w:tblInd w:w="-108.0" w:type="dxa"/>
        <w:tblLayout w:type="fixed"/>
        <w:tblLook w:val="0020"/>
      </w:tblPr>
      <w:tblGrid>
        <w:gridCol w:w="3105"/>
        <w:gridCol w:w="3090"/>
        <w:gridCol w:w="3090"/>
        <w:tblGridChange w:id="0">
          <w:tblGrid>
            <w:gridCol w:w="3105"/>
            <w:gridCol w:w="3090"/>
            <w:gridCol w:w="30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Mitigation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Over-scoping Phase 1 features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Delays, unfinished MVP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Strictly follow MVP scope; freeze new ideas to Phase 2/3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Complexity too high for younger players (7–12)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Low engagement, confusion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Playtesting with kids early; simplify UI and task instructions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Asset creation delays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Blocks development &amp; integration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Pre-define asset list; parallel production; prioritize essentials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Developer constraints / scripting challenges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Feature limitations or bugs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Break tasks into smaller modules; conduct internal code reviews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Roblox performance issues (low-end devices)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Lag, poor user experience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Optimize map size, reduce polycount, minimize physics-heavy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Inconsistent visual style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Unprofessional feel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Use a shared design kit; centralize assets in “Survive Burnout” folder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Limited availability of interns across semesters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Slowdowns during Q1/Q2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Use Huly for tracking; assign clear backups; rotate responsibilities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Audio or asset copyright issues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Platform restrictions / removal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Use original or royalty-free assets only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ike8mpxrgtae" w:id="16"/>
    <w:bookmarkEnd w:id="16"/>
    <w:p w:rsidR="00000000" w:rsidDel="00000000" w:rsidP="00000000" w:rsidRDefault="00000000" w:rsidRPr="00000000" w14:paraId="0000016F">
      <w:pPr>
        <w:pStyle w:val="Heading3"/>
        <w:rPr/>
      </w:pPr>
      <w:r w:rsidDel="00000000" w:rsidR="00000000" w:rsidRPr="00000000">
        <w:rPr>
          <w:rtl w:val="0"/>
        </w:rPr>
        <w:t xml:space="preserve">12. Review &amp; Feedback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How often are reviews held?</w:t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  <w:t xml:space="preserve">•  Bi-weekly sprint reviews (every 2 weeks)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•  Monthly milestone reviews aligned with quarters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•   Ad-hoc reviews for critical assets or script changes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Feedback channel: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•  Huly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d7l9f58x60kx" w:id="17"/>
    <w:bookmarkEnd w:id="17"/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13. Notes / Inspiration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Narrative Inspiration: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•  Light workplace comedy (kid-friendly)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•  The chaotic energy of “office rushing” reels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•  Exaggerated humour (characters panicking, papers flying, chaos alarms)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Visual Style Inspiration: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•  Roblox-style low-poly, kid-friendly characters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•  Bright colors balanced with “office neutral” tones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•  Simple and clear icons for tasks / burnout indicators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Gameplay Inspiration: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•  Work at a Pizza Place (task looping)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•  Escape room mini-games (short challenges)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 xml:space="preserve">•  Dead Rails - Overall Experience and Engagement</w:t>
      </w:r>
    </w:p>
    <w:p w:rsidR="00000000" w:rsidDel="00000000" w:rsidP="00000000" w:rsidRDefault="00000000" w:rsidRPr="00000000" w14:paraId="0000018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https://deadrails.fandom.com/wiki/Main_Page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Tone Keywords: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•  Fun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• Chaotic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•  Fast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•  Relatable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•  Light-hearted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 xml:space="preserve">•  Safe for kids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6giyejozqg94" w:id="18"/>
    <w:bookmarkEnd w:id="18"/>
    <w:p w:rsidR="00000000" w:rsidDel="00000000" w:rsidP="00000000" w:rsidRDefault="00000000" w:rsidRPr="00000000" w14:paraId="00000199">
      <w:pPr>
        <w:pStyle w:val="Heading3"/>
        <w:rPr/>
      </w:pPr>
      <w:r w:rsidDel="00000000" w:rsidR="00000000" w:rsidRPr="00000000">
        <w:rPr>
          <w:rtl w:val="0"/>
        </w:rPr>
        <w:t xml:space="preserve">14. Final Summary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Survive Burnout is a kid-friendly, chaotic workplace simulator designed for Roblox’s core audience (ages 7–15), built with humor, simple tasks, and a clear narrative foundation. The project spans Q4 2025 to Q3 2026, beginning with research and narrative development, followed by design, development, testing, and a final launch.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Finalize narrative foundation &amp; character profiles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Freeze MVP features and asset list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Begin UI and map blueprinting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Set up Huly space for task tracking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Start research → design → development pipeline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This document establishes a shared understanding of timeline, deliverables, roles, constraints, risks, and direction — giving everyone clarity and structure throughout the entire project.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ssistant Medium">
    <w:embedRegular w:fontKey="{00000000-0000-0000-0000-000000000000}" r:id="rId1" w:subsetted="0"/>
    <w:embedBold w:fontKey="{00000000-0000-0000-0000-000000000000}" r:id="rId2" w:subsetted="0"/>
  </w:font>
  <w:font w:name="Play">
    <w:embedRegular w:fontKey="{00000000-0000-0000-0000-000000000000}" r:id="rId3" w:subsetted="0"/>
    <w:embedBold w:fontKey="{00000000-0000-0000-0000-000000000000}" r:id="rId4" w:subsetted="0"/>
  </w:font>
  <w:font w:name="Aptos"/>
  <w:font w:name="Bebas Neue">
    <w:embedRegular w:fontKey="{00000000-0000-0000-0000-000000000000}" r:id="rId5" w:subsetted="0"/>
  </w:font>
  <w:font w:name="Assistant">
    <w:embedRegular w:fontKey="{00000000-0000-0000-0000-000000000000}" r:id="rId6" w:subsetted="0"/>
    <w:embedBold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ssistant Medium" w:cs="Assistant Medium" w:eastAsia="Assistant Medium" w:hAnsi="Assistant Medium"/>
        <w:sz w:val="24"/>
        <w:szCs w:val="24"/>
        <w:lang w:val="en"/>
      </w:rPr>
    </w:rPrDefault>
    <w:pPrDefault>
      <w:pPr>
        <w:spacing w:after="36" w:before="3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Bebas Neue" w:cs="Bebas Neue" w:eastAsia="Bebas Neue" w:hAnsi="Bebas Neue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Bebas Neue" w:cs="Bebas Neue" w:eastAsia="Bebas Neue" w:hAnsi="Bebas Neue"/>
      <w:color w:val="0f476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Bebas Neue" w:cs="Bebas Neue" w:eastAsia="Bebas Neue" w:hAnsi="Bebas Neue"/>
      <w:color w:val="0f4761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adrails.fandom.com/wiki/Main_Pag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_PmO8jndNHQgbsy8KZGhTUpCp5JqO2Dm?usp=drive_link" TargetMode="External"/><Relationship Id="rId7" Type="http://schemas.openxmlformats.org/officeDocument/2006/relationships/hyperlink" Target="https://huly.app/workbench/cindral/tracker/6910be7de504c7fa3a6fadcb/issues" TargetMode="External"/><Relationship Id="rId8" Type="http://schemas.openxmlformats.org/officeDocument/2006/relationships/hyperlink" Target="https://create.roblox.com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Play-regular.ttf"/><Relationship Id="rId4" Type="http://schemas.openxmlformats.org/officeDocument/2006/relationships/font" Target="fonts/Play-bold.ttf"/><Relationship Id="rId9" Type="http://schemas.openxmlformats.org/officeDocument/2006/relationships/font" Target="fonts/NotoSansSymbols-bold.ttf"/><Relationship Id="rId5" Type="http://schemas.openxmlformats.org/officeDocument/2006/relationships/font" Target="fonts/BebasNeue-regular.ttf"/><Relationship Id="rId6" Type="http://schemas.openxmlformats.org/officeDocument/2006/relationships/font" Target="fonts/Assistant-regular.ttf"/><Relationship Id="rId7" Type="http://schemas.openxmlformats.org/officeDocument/2006/relationships/font" Target="fonts/Assistant-bold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