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510F5" w14:textId="484D8AEC" w:rsidR="009036AE" w:rsidRDefault="00C079A1">
      <w:pPr>
        <w:rPr>
          <w:rFonts w:ascii="Times New Roman" w:hAnsi="Times New Roman" w:cs="Times New Roman"/>
          <w:b/>
          <w:bCs/>
          <w:sz w:val="24"/>
          <w:szCs w:val="24"/>
        </w:rPr>
      </w:pPr>
      <w:r w:rsidRPr="00C079A1">
        <w:rPr>
          <w:rFonts w:ascii="Times New Roman" w:hAnsi="Times New Roman" w:cs="Times New Roman"/>
          <w:b/>
          <w:bCs/>
          <w:sz w:val="24"/>
          <w:szCs w:val="24"/>
        </w:rPr>
        <w:t>Annex H SIGNAL to OPORD 26-05-01 TNMAN-26 (14 APR 26)</w:t>
      </w:r>
    </w:p>
    <w:p w14:paraId="026B0897" w14:textId="77777777" w:rsidR="00C079A1" w:rsidRPr="00C079A1" w:rsidRDefault="00C079A1">
      <w:pPr>
        <w:rPr>
          <w:rFonts w:ascii="Times New Roman" w:hAnsi="Times New Roman" w:cs="Times New Roman"/>
          <w:sz w:val="24"/>
          <w:szCs w:val="24"/>
        </w:rPr>
      </w:pPr>
    </w:p>
    <w:p w14:paraId="561883FC" w14:textId="587D2635" w:rsidR="009036AE" w:rsidRPr="00C079A1" w:rsidRDefault="00C079A1">
      <w:pPr>
        <w:rPr>
          <w:rFonts w:ascii="Times New Roman" w:hAnsi="Times New Roman" w:cs="Times New Roman"/>
          <w:sz w:val="24"/>
          <w:szCs w:val="24"/>
        </w:rPr>
      </w:pPr>
      <w:r w:rsidRPr="00C079A1">
        <w:rPr>
          <w:rFonts w:ascii="Times New Roman" w:eastAsia="Times New Roman" w:hAnsi="Times New Roman" w:cs="Times New Roman"/>
          <w:b/>
          <w:sz w:val="24"/>
          <w:szCs w:val="24"/>
          <w:lang w:val="en-US"/>
        </w:rPr>
        <w:t>Time Zone Used Throughout the OPORD:</w:t>
      </w:r>
      <w:r w:rsidRPr="00C079A1">
        <w:rPr>
          <w:rFonts w:ascii="Times New Roman" w:eastAsia="Times New Roman" w:hAnsi="Times New Roman" w:cs="Times New Roman"/>
          <w:sz w:val="24"/>
          <w:szCs w:val="24"/>
          <w:lang w:val="en-US"/>
        </w:rPr>
        <w:t xml:space="preserve"> ROMEO</w:t>
      </w:r>
    </w:p>
    <w:p w14:paraId="058C337E" w14:textId="77777777" w:rsidR="009036AE" w:rsidRPr="00C079A1" w:rsidRDefault="009036AE">
      <w:pPr>
        <w:rPr>
          <w:rFonts w:ascii="Times New Roman" w:hAnsi="Times New Roman" w:cs="Times New Roman"/>
          <w:sz w:val="24"/>
          <w:szCs w:val="24"/>
        </w:rPr>
      </w:pPr>
    </w:p>
    <w:p w14:paraId="6EA00D30" w14:textId="7E16FCD2"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UNITS involved: 2 RGT, 3 RGT, 4 RGT, HQ G6</w:t>
      </w:r>
    </w:p>
    <w:p w14:paraId="0D26CEEB" w14:textId="77777777" w:rsidR="009036AE" w:rsidRPr="00C079A1" w:rsidRDefault="009036AE">
      <w:pPr>
        <w:rPr>
          <w:rFonts w:ascii="Times New Roman" w:hAnsi="Times New Roman" w:cs="Times New Roman"/>
          <w:sz w:val="24"/>
          <w:szCs w:val="24"/>
        </w:rPr>
      </w:pPr>
    </w:p>
    <w:p w14:paraId="7AD6E442" w14:textId="6F7858D7" w:rsidR="009036AE" w:rsidRPr="00C079A1" w:rsidRDefault="00931105" w:rsidP="004C6477">
      <w:pPr>
        <w:spacing w:line="240" w:lineRule="auto"/>
        <w:rPr>
          <w:rFonts w:ascii="Times New Roman" w:hAnsi="Times New Roman" w:cs="Times New Roman"/>
          <w:sz w:val="24"/>
          <w:szCs w:val="24"/>
        </w:rPr>
      </w:pPr>
      <w:r w:rsidRPr="00C079A1">
        <w:rPr>
          <w:rFonts w:ascii="Times New Roman" w:hAnsi="Times New Roman" w:cs="Times New Roman"/>
          <w:b/>
          <w:bCs/>
          <w:sz w:val="24"/>
          <w:szCs w:val="24"/>
        </w:rPr>
        <w:t>Primary Channel Name</w:t>
      </w:r>
      <w:r w:rsidR="00E57B91">
        <w:rPr>
          <w:rFonts w:ascii="Times New Roman" w:hAnsi="Times New Roman" w:cs="Times New Roman"/>
          <w:b/>
          <w:bCs/>
          <w:sz w:val="24"/>
          <w:szCs w:val="24"/>
        </w:rPr>
        <w:t xml:space="preserve">: </w:t>
      </w:r>
      <w:proofErr w:type="gramStart"/>
      <w:r w:rsidRPr="00C079A1">
        <w:rPr>
          <w:rFonts w:ascii="Times New Roman" w:hAnsi="Times New Roman" w:cs="Times New Roman"/>
          <w:sz w:val="24"/>
          <w:szCs w:val="24"/>
        </w:rPr>
        <w:t>DELTA  5.7785</w:t>
      </w:r>
      <w:proofErr w:type="gramEnd"/>
      <w:r w:rsidRPr="00C079A1">
        <w:rPr>
          <w:rFonts w:ascii="Times New Roman" w:hAnsi="Times New Roman" w:cs="Times New Roman"/>
          <w:sz w:val="24"/>
          <w:szCs w:val="24"/>
        </w:rPr>
        <w:t xml:space="preserve"> MHZ USB</w:t>
      </w:r>
    </w:p>
    <w:p w14:paraId="04F9BB57" w14:textId="4CD3EEF1" w:rsidR="009036AE" w:rsidRPr="00C079A1" w:rsidRDefault="00931105">
      <w:pPr>
        <w:rPr>
          <w:rFonts w:ascii="Times New Roman" w:hAnsi="Times New Roman" w:cs="Times New Roman"/>
          <w:sz w:val="24"/>
          <w:szCs w:val="24"/>
        </w:rPr>
      </w:pPr>
      <w:r w:rsidRPr="00C079A1">
        <w:rPr>
          <w:rFonts w:ascii="Times New Roman" w:hAnsi="Times New Roman" w:cs="Times New Roman"/>
          <w:b/>
          <w:bCs/>
          <w:sz w:val="24"/>
          <w:szCs w:val="24"/>
        </w:rPr>
        <w:t>Secondary Channel Name</w:t>
      </w:r>
      <w:r w:rsidR="00E57B91">
        <w:rPr>
          <w:rFonts w:ascii="Times New Roman" w:hAnsi="Times New Roman" w:cs="Times New Roman"/>
          <w:b/>
          <w:bCs/>
          <w:sz w:val="24"/>
          <w:szCs w:val="24"/>
        </w:rPr>
        <w:t xml:space="preserve">: </w:t>
      </w:r>
      <w:proofErr w:type="gramStart"/>
      <w:r w:rsidRPr="00C079A1">
        <w:rPr>
          <w:rFonts w:ascii="Times New Roman" w:hAnsi="Times New Roman" w:cs="Times New Roman"/>
          <w:sz w:val="24"/>
          <w:szCs w:val="24"/>
        </w:rPr>
        <w:t>ECHO  6.8765</w:t>
      </w:r>
      <w:proofErr w:type="gramEnd"/>
      <w:r w:rsidRPr="00C079A1">
        <w:rPr>
          <w:rFonts w:ascii="Times New Roman" w:hAnsi="Times New Roman" w:cs="Times New Roman"/>
          <w:sz w:val="24"/>
          <w:szCs w:val="24"/>
        </w:rPr>
        <w:t xml:space="preserve"> MHZ USB</w:t>
      </w:r>
    </w:p>
    <w:p w14:paraId="7B94AB2E" w14:textId="77777777" w:rsidR="009036AE" w:rsidRPr="00C079A1" w:rsidRDefault="009036AE">
      <w:pPr>
        <w:rPr>
          <w:rFonts w:ascii="Times New Roman" w:hAnsi="Times New Roman" w:cs="Times New Roman"/>
          <w:sz w:val="24"/>
          <w:szCs w:val="24"/>
        </w:rPr>
      </w:pPr>
    </w:p>
    <w:p w14:paraId="1177F4DB" w14:textId="77777777" w:rsidR="009036AE" w:rsidRPr="00C079A1" w:rsidRDefault="00931105">
      <w:pPr>
        <w:numPr>
          <w:ilvl w:val="0"/>
          <w:numId w:val="1"/>
        </w:numPr>
        <w:rPr>
          <w:rFonts w:ascii="Times New Roman" w:hAnsi="Times New Roman" w:cs="Times New Roman"/>
          <w:sz w:val="24"/>
          <w:szCs w:val="24"/>
        </w:rPr>
      </w:pPr>
      <w:r w:rsidRPr="00C079A1">
        <w:rPr>
          <w:rFonts w:ascii="Times New Roman" w:hAnsi="Times New Roman" w:cs="Times New Roman"/>
          <w:b/>
          <w:bCs/>
          <w:sz w:val="24"/>
          <w:szCs w:val="24"/>
        </w:rPr>
        <w:t xml:space="preserve">Volunteer XRAY </w:t>
      </w:r>
      <w:r w:rsidRPr="00C079A1">
        <w:rPr>
          <w:rFonts w:ascii="Times New Roman" w:hAnsi="Times New Roman" w:cs="Times New Roman"/>
          <w:sz w:val="24"/>
          <w:szCs w:val="24"/>
        </w:rPr>
        <w:t xml:space="preserve">is the TNARNG JOC call sign and will be monitoring the primary channel. </w:t>
      </w:r>
    </w:p>
    <w:p w14:paraId="41F933D3" w14:textId="77777777" w:rsidR="009036AE" w:rsidRPr="00C079A1" w:rsidRDefault="009036AE">
      <w:pPr>
        <w:rPr>
          <w:rFonts w:ascii="Times New Roman" w:hAnsi="Times New Roman" w:cs="Times New Roman"/>
          <w:sz w:val="24"/>
          <w:szCs w:val="24"/>
        </w:rPr>
      </w:pPr>
    </w:p>
    <w:p w14:paraId="5E2DAD1D" w14:textId="77777777" w:rsidR="00E57B91" w:rsidRDefault="00931105">
      <w:pPr>
        <w:rPr>
          <w:rFonts w:ascii="Times New Roman" w:hAnsi="Times New Roman" w:cs="Times New Roman"/>
          <w:b/>
          <w:bCs/>
          <w:sz w:val="24"/>
          <w:szCs w:val="24"/>
        </w:rPr>
      </w:pPr>
      <w:r w:rsidRPr="00C079A1">
        <w:rPr>
          <w:rFonts w:ascii="Times New Roman" w:hAnsi="Times New Roman" w:cs="Times New Roman"/>
          <w:b/>
          <w:bCs/>
          <w:sz w:val="24"/>
          <w:szCs w:val="24"/>
        </w:rPr>
        <w:t xml:space="preserve">SHARES Call Signs:     </w:t>
      </w:r>
    </w:p>
    <w:p w14:paraId="1045FD52" w14:textId="56DFAE47" w:rsidR="009036AE" w:rsidRPr="00C079A1" w:rsidRDefault="00931105">
      <w:pPr>
        <w:rPr>
          <w:rFonts w:ascii="Times New Roman" w:hAnsi="Times New Roman" w:cs="Times New Roman"/>
          <w:b/>
          <w:bCs/>
          <w:sz w:val="24"/>
          <w:szCs w:val="24"/>
        </w:rPr>
      </w:pPr>
      <w:r w:rsidRPr="00C079A1">
        <w:rPr>
          <w:rFonts w:ascii="Times New Roman" w:hAnsi="Times New Roman" w:cs="Times New Roman"/>
          <w:b/>
          <w:bCs/>
          <w:sz w:val="24"/>
          <w:szCs w:val="24"/>
        </w:rPr>
        <w:t xml:space="preserve">                                    </w:t>
      </w:r>
    </w:p>
    <w:tbl>
      <w:tblPr>
        <w:tblStyle w:val="TableGrid"/>
        <w:tblW w:w="0" w:type="auto"/>
        <w:jc w:val="center"/>
        <w:tblLook w:val="04A0" w:firstRow="1" w:lastRow="0" w:firstColumn="1" w:lastColumn="0" w:noHBand="0" w:noVBand="1"/>
      </w:tblPr>
      <w:tblGrid>
        <w:gridCol w:w="2695"/>
        <w:gridCol w:w="2017"/>
        <w:gridCol w:w="53"/>
        <w:gridCol w:w="2331"/>
        <w:gridCol w:w="9"/>
      </w:tblGrid>
      <w:tr w:rsidR="00E57B91" w:rsidRPr="00E57B91" w14:paraId="6AFA13A9" w14:textId="77777777" w:rsidTr="004C6477">
        <w:trPr>
          <w:gridAfter w:val="1"/>
          <w:wAfter w:w="9" w:type="dxa"/>
          <w:jc w:val="center"/>
        </w:trPr>
        <w:tc>
          <w:tcPr>
            <w:tcW w:w="2695" w:type="dxa"/>
            <w:shd w:val="clear" w:color="auto" w:fill="D9D9D9" w:themeFill="background1" w:themeFillShade="D9"/>
          </w:tcPr>
          <w:p w14:paraId="7333B126" w14:textId="1B80F2DB" w:rsidR="00E57B91" w:rsidRPr="00E57B91" w:rsidRDefault="00E57B91" w:rsidP="00E57B91">
            <w:pPr>
              <w:jc w:val="center"/>
              <w:rPr>
                <w:rFonts w:ascii="Times New Roman" w:hAnsi="Times New Roman" w:cs="Times New Roman"/>
                <w:b/>
                <w:bCs/>
                <w:sz w:val="24"/>
                <w:szCs w:val="24"/>
              </w:rPr>
            </w:pPr>
            <w:r w:rsidRPr="00E57B91">
              <w:rPr>
                <w:rFonts w:ascii="Times New Roman" w:hAnsi="Times New Roman" w:cs="Times New Roman"/>
                <w:b/>
                <w:bCs/>
                <w:sz w:val="24"/>
                <w:szCs w:val="24"/>
              </w:rPr>
              <w:t>HF SHARES Call Sign</w:t>
            </w:r>
          </w:p>
        </w:tc>
        <w:tc>
          <w:tcPr>
            <w:tcW w:w="2017" w:type="dxa"/>
            <w:shd w:val="clear" w:color="auto" w:fill="D9D9D9" w:themeFill="background1" w:themeFillShade="D9"/>
          </w:tcPr>
          <w:p w14:paraId="21200441" w14:textId="212BAF0F" w:rsidR="00E57B91" w:rsidRPr="00E57B91" w:rsidRDefault="00E57B91" w:rsidP="00E57B91">
            <w:pPr>
              <w:jc w:val="center"/>
              <w:rPr>
                <w:rFonts w:ascii="Times New Roman" w:hAnsi="Times New Roman" w:cs="Times New Roman"/>
                <w:b/>
                <w:bCs/>
                <w:sz w:val="24"/>
                <w:szCs w:val="24"/>
              </w:rPr>
            </w:pPr>
            <w:r>
              <w:rPr>
                <w:rFonts w:ascii="Times New Roman" w:hAnsi="Times New Roman" w:cs="Times New Roman"/>
                <w:b/>
                <w:bCs/>
                <w:sz w:val="24"/>
                <w:szCs w:val="24"/>
              </w:rPr>
              <w:t xml:space="preserve">Unit / </w:t>
            </w:r>
            <w:r w:rsidRPr="00E57B91">
              <w:rPr>
                <w:rFonts w:ascii="Times New Roman" w:hAnsi="Times New Roman" w:cs="Times New Roman"/>
                <w:b/>
                <w:bCs/>
                <w:sz w:val="24"/>
                <w:szCs w:val="24"/>
              </w:rPr>
              <w:t xml:space="preserve">BN / </w:t>
            </w:r>
            <w:r w:rsidRPr="00E57B91">
              <w:rPr>
                <w:rFonts w:ascii="Times New Roman" w:hAnsi="Times New Roman" w:cs="Times New Roman"/>
                <w:b/>
                <w:bCs/>
                <w:sz w:val="24"/>
                <w:szCs w:val="24"/>
              </w:rPr>
              <w:t>RGT</w:t>
            </w:r>
          </w:p>
        </w:tc>
        <w:tc>
          <w:tcPr>
            <w:tcW w:w="2384" w:type="dxa"/>
            <w:gridSpan w:val="2"/>
            <w:shd w:val="clear" w:color="auto" w:fill="D9D9D9" w:themeFill="background1" w:themeFillShade="D9"/>
          </w:tcPr>
          <w:p w14:paraId="644FF86B" w14:textId="452A1B64" w:rsidR="00E57B91" w:rsidRPr="00E57B91" w:rsidRDefault="00E57B91" w:rsidP="00E57B91">
            <w:pPr>
              <w:jc w:val="center"/>
              <w:rPr>
                <w:rFonts w:ascii="Times New Roman" w:hAnsi="Times New Roman" w:cs="Times New Roman"/>
                <w:b/>
                <w:bCs/>
                <w:sz w:val="24"/>
                <w:szCs w:val="24"/>
              </w:rPr>
            </w:pPr>
            <w:r w:rsidRPr="00E57B91">
              <w:rPr>
                <w:rFonts w:ascii="Times New Roman" w:hAnsi="Times New Roman" w:cs="Times New Roman"/>
                <w:b/>
                <w:bCs/>
                <w:sz w:val="24"/>
                <w:szCs w:val="24"/>
              </w:rPr>
              <w:t xml:space="preserve">Supported </w:t>
            </w:r>
            <w:r w:rsidRPr="00E57B91">
              <w:rPr>
                <w:rFonts w:ascii="Times New Roman" w:hAnsi="Times New Roman" w:cs="Times New Roman"/>
                <w:b/>
                <w:bCs/>
                <w:sz w:val="24"/>
                <w:szCs w:val="24"/>
              </w:rPr>
              <w:t>Location</w:t>
            </w:r>
          </w:p>
        </w:tc>
      </w:tr>
      <w:tr w:rsidR="00E57B91" w14:paraId="385AA292" w14:textId="77777777" w:rsidTr="004C6477">
        <w:trPr>
          <w:jc w:val="center"/>
        </w:trPr>
        <w:tc>
          <w:tcPr>
            <w:tcW w:w="2695" w:type="dxa"/>
          </w:tcPr>
          <w:p w14:paraId="08870EA4" w14:textId="3C75C1C8" w:rsidR="00E57B91" w:rsidRDefault="00E57B91" w:rsidP="007C488C">
            <w:pPr>
              <w:jc w:val="center"/>
              <w:rPr>
                <w:rFonts w:ascii="Times New Roman" w:hAnsi="Times New Roman" w:cs="Times New Roman"/>
                <w:sz w:val="24"/>
                <w:szCs w:val="24"/>
              </w:rPr>
            </w:pPr>
            <w:r w:rsidRPr="00E57B91">
              <w:rPr>
                <w:rFonts w:ascii="Times New Roman" w:hAnsi="Times New Roman" w:cs="Times New Roman"/>
                <w:sz w:val="24"/>
                <w:szCs w:val="24"/>
              </w:rPr>
              <w:t>AAN4YR</w:t>
            </w:r>
            <w:r w:rsidR="007C488C">
              <w:rPr>
                <w:rFonts w:ascii="Times New Roman" w:hAnsi="Times New Roman" w:cs="Times New Roman"/>
                <w:sz w:val="24"/>
                <w:szCs w:val="24"/>
              </w:rPr>
              <w:t xml:space="preserve"> (Net Control)</w:t>
            </w:r>
          </w:p>
        </w:tc>
        <w:tc>
          <w:tcPr>
            <w:tcW w:w="2070" w:type="dxa"/>
            <w:gridSpan w:val="2"/>
          </w:tcPr>
          <w:p w14:paraId="40495EA1" w14:textId="6455A478" w:rsidR="00E57B91" w:rsidRDefault="00E57B91" w:rsidP="007C488C">
            <w:pPr>
              <w:jc w:val="center"/>
              <w:rPr>
                <w:rFonts w:ascii="Times New Roman" w:hAnsi="Times New Roman" w:cs="Times New Roman"/>
                <w:sz w:val="24"/>
                <w:szCs w:val="24"/>
              </w:rPr>
            </w:pPr>
            <w:r w:rsidRPr="00E57B91">
              <w:rPr>
                <w:rFonts w:ascii="Times New Roman" w:hAnsi="Times New Roman" w:cs="Times New Roman"/>
                <w:sz w:val="24"/>
                <w:szCs w:val="24"/>
              </w:rPr>
              <w:t>TNSG HQ G6</w:t>
            </w:r>
          </w:p>
        </w:tc>
        <w:tc>
          <w:tcPr>
            <w:tcW w:w="2340" w:type="dxa"/>
            <w:gridSpan w:val="2"/>
          </w:tcPr>
          <w:p w14:paraId="59C0110A" w14:textId="4E1D46F1" w:rsidR="00E57B91" w:rsidRDefault="00E57B91" w:rsidP="007C488C">
            <w:pPr>
              <w:jc w:val="center"/>
              <w:rPr>
                <w:rFonts w:ascii="Times New Roman" w:hAnsi="Times New Roman" w:cs="Times New Roman"/>
                <w:sz w:val="24"/>
                <w:szCs w:val="24"/>
              </w:rPr>
            </w:pPr>
            <w:r w:rsidRPr="00E57B91">
              <w:rPr>
                <w:rFonts w:ascii="Times New Roman" w:hAnsi="Times New Roman" w:cs="Times New Roman"/>
                <w:sz w:val="24"/>
                <w:szCs w:val="24"/>
              </w:rPr>
              <w:t>TNG JOC</w:t>
            </w:r>
          </w:p>
        </w:tc>
      </w:tr>
      <w:tr w:rsidR="00E57B91" w14:paraId="2FB58E39" w14:textId="77777777" w:rsidTr="004C6477">
        <w:trPr>
          <w:jc w:val="center"/>
        </w:trPr>
        <w:tc>
          <w:tcPr>
            <w:tcW w:w="2695" w:type="dxa"/>
          </w:tcPr>
          <w:p w14:paraId="3188BB46" w14:textId="07E17627" w:rsidR="00E57B91" w:rsidRDefault="00E57B91" w:rsidP="007C488C">
            <w:pPr>
              <w:jc w:val="center"/>
              <w:rPr>
                <w:rFonts w:ascii="Times New Roman" w:hAnsi="Times New Roman" w:cs="Times New Roman"/>
                <w:sz w:val="24"/>
                <w:szCs w:val="24"/>
              </w:rPr>
            </w:pPr>
            <w:r w:rsidRPr="00E57B91">
              <w:rPr>
                <w:rFonts w:ascii="Times New Roman" w:hAnsi="Times New Roman" w:cs="Times New Roman"/>
                <w:sz w:val="24"/>
                <w:szCs w:val="24"/>
              </w:rPr>
              <w:t>AAN4ZR</w:t>
            </w:r>
          </w:p>
        </w:tc>
        <w:tc>
          <w:tcPr>
            <w:tcW w:w="2070" w:type="dxa"/>
            <w:gridSpan w:val="2"/>
          </w:tcPr>
          <w:p w14:paraId="658527FF" w14:textId="0F4931DF" w:rsidR="00E57B91" w:rsidRDefault="00E57B91" w:rsidP="007C488C">
            <w:pPr>
              <w:jc w:val="center"/>
              <w:rPr>
                <w:rFonts w:ascii="Times New Roman" w:hAnsi="Times New Roman" w:cs="Times New Roman"/>
                <w:sz w:val="24"/>
                <w:szCs w:val="24"/>
              </w:rPr>
            </w:pPr>
            <w:r w:rsidRPr="00E57B91">
              <w:rPr>
                <w:rFonts w:ascii="Times New Roman" w:hAnsi="Times New Roman" w:cs="Times New Roman"/>
                <w:sz w:val="24"/>
                <w:szCs w:val="24"/>
              </w:rPr>
              <w:t>TNSG 3 RGT</w:t>
            </w:r>
          </w:p>
        </w:tc>
        <w:tc>
          <w:tcPr>
            <w:tcW w:w="2340" w:type="dxa"/>
            <w:gridSpan w:val="2"/>
          </w:tcPr>
          <w:p w14:paraId="405C4AFC" w14:textId="1E889B0C" w:rsidR="00E57B91" w:rsidRDefault="007C488C" w:rsidP="007C488C">
            <w:pPr>
              <w:jc w:val="center"/>
              <w:rPr>
                <w:rFonts w:ascii="Times New Roman" w:hAnsi="Times New Roman" w:cs="Times New Roman"/>
                <w:sz w:val="24"/>
                <w:szCs w:val="24"/>
              </w:rPr>
            </w:pPr>
            <w:r>
              <w:rPr>
                <w:rFonts w:ascii="Times New Roman" w:hAnsi="Times New Roman" w:cs="Times New Roman"/>
                <w:sz w:val="24"/>
                <w:szCs w:val="24"/>
              </w:rPr>
              <w:t>Mt Carmel Site Def</w:t>
            </w:r>
          </w:p>
        </w:tc>
      </w:tr>
      <w:tr w:rsidR="007C488C" w14:paraId="5C09E523" w14:textId="77777777" w:rsidTr="004C6477">
        <w:trPr>
          <w:jc w:val="center"/>
        </w:trPr>
        <w:tc>
          <w:tcPr>
            <w:tcW w:w="2695" w:type="dxa"/>
          </w:tcPr>
          <w:p w14:paraId="2E9B4E04" w14:textId="14D349E1" w:rsidR="007C488C" w:rsidRDefault="007C488C" w:rsidP="007C488C">
            <w:pPr>
              <w:jc w:val="center"/>
              <w:rPr>
                <w:rFonts w:ascii="Times New Roman" w:hAnsi="Times New Roman" w:cs="Times New Roman"/>
                <w:sz w:val="24"/>
                <w:szCs w:val="24"/>
              </w:rPr>
            </w:pPr>
            <w:r w:rsidRPr="00E57B91">
              <w:rPr>
                <w:rFonts w:ascii="Times New Roman" w:hAnsi="Times New Roman" w:cs="Times New Roman"/>
                <w:sz w:val="24"/>
                <w:szCs w:val="24"/>
              </w:rPr>
              <w:t>AAN4ZX</w:t>
            </w:r>
          </w:p>
        </w:tc>
        <w:tc>
          <w:tcPr>
            <w:tcW w:w="2070" w:type="dxa"/>
            <w:gridSpan w:val="2"/>
          </w:tcPr>
          <w:p w14:paraId="170CCB18" w14:textId="3FF04B2D" w:rsidR="007C488C" w:rsidRDefault="007C488C" w:rsidP="007C488C">
            <w:pPr>
              <w:jc w:val="center"/>
              <w:rPr>
                <w:rFonts w:ascii="Times New Roman" w:hAnsi="Times New Roman" w:cs="Times New Roman"/>
                <w:sz w:val="24"/>
                <w:szCs w:val="24"/>
              </w:rPr>
            </w:pPr>
            <w:r>
              <w:rPr>
                <w:rFonts w:ascii="Times New Roman" w:hAnsi="Times New Roman" w:cs="Times New Roman"/>
                <w:sz w:val="24"/>
                <w:szCs w:val="24"/>
              </w:rPr>
              <w:t>HHC / 3</w:t>
            </w:r>
            <w:r w:rsidRPr="00E57B91">
              <w:rPr>
                <w:rFonts w:ascii="Times New Roman" w:hAnsi="Times New Roman" w:cs="Times New Roman"/>
                <w:sz w:val="24"/>
                <w:szCs w:val="24"/>
              </w:rPr>
              <w:t xml:space="preserve"> </w:t>
            </w:r>
            <w:r w:rsidRPr="00E57B91">
              <w:rPr>
                <w:rFonts w:ascii="Times New Roman" w:hAnsi="Times New Roman" w:cs="Times New Roman"/>
                <w:sz w:val="24"/>
                <w:szCs w:val="24"/>
              </w:rPr>
              <w:t>TNSG</w:t>
            </w:r>
          </w:p>
        </w:tc>
        <w:tc>
          <w:tcPr>
            <w:tcW w:w="2340" w:type="dxa"/>
            <w:gridSpan w:val="2"/>
          </w:tcPr>
          <w:p w14:paraId="60D810D0" w14:textId="53DC5C74" w:rsidR="007C488C" w:rsidRDefault="007C488C" w:rsidP="007C488C">
            <w:pPr>
              <w:jc w:val="center"/>
              <w:rPr>
                <w:rFonts w:ascii="Times New Roman" w:hAnsi="Times New Roman" w:cs="Times New Roman"/>
                <w:sz w:val="24"/>
                <w:szCs w:val="24"/>
              </w:rPr>
            </w:pPr>
            <w:r>
              <w:rPr>
                <w:rFonts w:ascii="Times New Roman" w:hAnsi="Times New Roman" w:cs="Times New Roman"/>
                <w:sz w:val="24"/>
                <w:szCs w:val="24"/>
              </w:rPr>
              <w:t>Mt Carmel Site Def</w:t>
            </w:r>
          </w:p>
        </w:tc>
      </w:tr>
      <w:tr w:rsidR="007C488C" w14:paraId="163C5A26" w14:textId="77777777" w:rsidTr="004C6477">
        <w:trPr>
          <w:jc w:val="center"/>
        </w:trPr>
        <w:tc>
          <w:tcPr>
            <w:tcW w:w="2695" w:type="dxa"/>
          </w:tcPr>
          <w:p w14:paraId="6177C8B0" w14:textId="73E72316" w:rsidR="007C488C" w:rsidRDefault="007C488C" w:rsidP="007C488C">
            <w:pPr>
              <w:jc w:val="center"/>
              <w:rPr>
                <w:rFonts w:ascii="Times New Roman" w:hAnsi="Times New Roman" w:cs="Times New Roman"/>
                <w:sz w:val="24"/>
                <w:szCs w:val="24"/>
              </w:rPr>
            </w:pPr>
            <w:r w:rsidRPr="00E57B91">
              <w:rPr>
                <w:rFonts w:ascii="Times New Roman" w:hAnsi="Times New Roman" w:cs="Times New Roman"/>
                <w:sz w:val="24"/>
                <w:szCs w:val="24"/>
              </w:rPr>
              <w:t>AAN4AB</w:t>
            </w:r>
          </w:p>
        </w:tc>
        <w:tc>
          <w:tcPr>
            <w:tcW w:w="2070" w:type="dxa"/>
            <w:gridSpan w:val="2"/>
          </w:tcPr>
          <w:p w14:paraId="4B5AF5A2" w14:textId="16EB1284" w:rsidR="007C488C" w:rsidRDefault="007C488C" w:rsidP="007C488C">
            <w:pPr>
              <w:jc w:val="center"/>
              <w:rPr>
                <w:rFonts w:ascii="Times New Roman" w:hAnsi="Times New Roman" w:cs="Times New Roman"/>
                <w:sz w:val="24"/>
                <w:szCs w:val="24"/>
              </w:rPr>
            </w:pPr>
            <w:r>
              <w:rPr>
                <w:rFonts w:ascii="Times New Roman" w:hAnsi="Times New Roman" w:cs="Times New Roman"/>
                <w:sz w:val="24"/>
                <w:szCs w:val="24"/>
              </w:rPr>
              <w:t xml:space="preserve">3 / 3 </w:t>
            </w:r>
            <w:r w:rsidRPr="00E57B91">
              <w:rPr>
                <w:rFonts w:ascii="Times New Roman" w:hAnsi="Times New Roman" w:cs="Times New Roman"/>
                <w:sz w:val="24"/>
                <w:szCs w:val="24"/>
              </w:rPr>
              <w:t>TNSG</w:t>
            </w:r>
          </w:p>
        </w:tc>
        <w:tc>
          <w:tcPr>
            <w:tcW w:w="2340" w:type="dxa"/>
            <w:gridSpan w:val="2"/>
          </w:tcPr>
          <w:p w14:paraId="7B8E1EB1" w14:textId="72D36602" w:rsidR="007C488C" w:rsidRDefault="007C488C" w:rsidP="007C488C">
            <w:pPr>
              <w:jc w:val="center"/>
              <w:rPr>
                <w:rFonts w:ascii="Times New Roman" w:hAnsi="Times New Roman" w:cs="Times New Roman"/>
                <w:sz w:val="24"/>
                <w:szCs w:val="24"/>
              </w:rPr>
            </w:pPr>
            <w:r>
              <w:rPr>
                <w:rFonts w:ascii="Times New Roman" w:hAnsi="Times New Roman" w:cs="Times New Roman"/>
                <w:sz w:val="24"/>
                <w:szCs w:val="24"/>
              </w:rPr>
              <w:t>Mt Carmel Site Def</w:t>
            </w:r>
          </w:p>
        </w:tc>
      </w:tr>
      <w:tr w:rsidR="007C488C" w14:paraId="3822D39A" w14:textId="77777777" w:rsidTr="004C6477">
        <w:trPr>
          <w:jc w:val="center"/>
        </w:trPr>
        <w:tc>
          <w:tcPr>
            <w:tcW w:w="2695" w:type="dxa"/>
          </w:tcPr>
          <w:p w14:paraId="29E511E2" w14:textId="4349C794" w:rsidR="007C488C" w:rsidRDefault="007C488C" w:rsidP="007C488C">
            <w:pPr>
              <w:jc w:val="center"/>
              <w:rPr>
                <w:rFonts w:ascii="Times New Roman" w:hAnsi="Times New Roman" w:cs="Times New Roman"/>
                <w:sz w:val="24"/>
                <w:szCs w:val="24"/>
              </w:rPr>
            </w:pPr>
            <w:r w:rsidRPr="00E57B91">
              <w:rPr>
                <w:rFonts w:ascii="Times New Roman" w:hAnsi="Times New Roman" w:cs="Times New Roman"/>
                <w:sz w:val="24"/>
                <w:szCs w:val="24"/>
              </w:rPr>
              <w:t>AAN4AH</w:t>
            </w:r>
          </w:p>
        </w:tc>
        <w:tc>
          <w:tcPr>
            <w:tcW w:w="2070" w:type="dxa"/>
            <w:gridSpan w:val="2"/>
          </w:tcPr>
          <w:p w14:paraId="53EBD009" w14:textId="38CBCC0A" w:rsidR="007C488C" w:rsidRDefault="007C488C" w:rsidP="007C488C">
            <w:pPr>
              <w:jc w:val="center"/>
              <w:rPr>
                <w:rFonts w:ascii="Times New Roman" w:hAnsi="Times New Roman" w:cs="Times New Roman"/>
                <w:sz w:val="24"/>
                <w:szCs w:val="24"/>
              </w:rPr>
            </w:pPr>
            <w:r>
              <w:rPr>
                <w:rFonts w:ascii="Times New Roman" w:hAnsi="Times New Roman" w:cs="Times New Roman"/>
                <w:sz w:val="24"/>
                <w:szCs w:val="24"/>
              </w:rPr>
              <w:t>2 / 3</w:t>
            </w:r>
            <w:r w:rsidRPr="00E57B91">
              <w:rPr>
                <w:rFonts w:ascii="Times New Roman" w:hAnsi="Times New Roman" w:cs="Times New Roman"/>
                <w:sz w:val="24"/>
                <w:szCs w:val="24"/>
              </w:rPr>
              <w:t xml:space="preserve"> </w:t>
            </w:r>
            <w:r w:rsidRPr="00E57B91">
              <w:rPr>
                <w:rFonts w:ascii="Times New Roman" w:hAnsi="Times New Roman" w:cs="Times New Roman"/>
                <w:sz w:val="24"/>
                <w:szCs w:val="24"/>
              </w:rPr>
              <w:t>TNSG</w:t>
            </w:r>
          </w:p>
        </w:tc>
        <w:tc>
          <w:tcPr>
            <w:tcW w:w="2340" w:type="dxa"/>
            <w:gridSpan w:val="2"/>
          </w:tcPr>
          <w:p w14:paraId="1898C74F" w14:textId="67FB5AFC" w:rsidR="007C488C" w:rsidRDefault="007C488C" w:rsidP="007C488C">
            <w:pPr>
              <w:jc w:val="center"/>
              <w:rPr>
                <w:rFonts w:ascii="Times New Roman" w:hAnsi="Times New Roman" w:cs="Times New Roman"/>
                <w:sz w:val="24"/>
                <w:szCs w:val="24"/>
              </w:rPr>
            </w:pPr>
            <w:r>
              <w:rPr>
                <w:rFonts w:ascii="Times New Roman" w:hAnsi="Times New Roman" w:cs="Times New Roman"/>
                <w:sz w:val="24"/>
                <w:szCs w:val="24"/>
              </w:rPr>
              <w:t>Mt Carmel Site De</w:t>
            </w:r>
          </w:p>
        </w:tc>
      </w:tr>
      <w:tr w:rsidR="007C488C" w14:paraId="7D80BD38" w14:textId="77777777" w:rsidTr="004C6477">
        <w:trPr>
          <w:jc w:val="center"/>
        </w:trPr>
        <w:tc>
          <w:tcPr>
            <w:tcW w:w="2695" w:type="dxa"/>
          </w:tcPr>
          <w:p w14:paraId="254AC36B" w14:textId="5949A9F5" w:rsidR="007C488C" w:rsidRDefault="007C488C" w:rsidP="007C488C">
            <w:pPr>
              <w:jc w:val="center"/>
              <w:rPr>
                <w:rFonts w:ascii="Times New Roman" w:hAnsi="Times New Roman" w:cs="Times New Roman"/>
                <w:sz w:val="24"/>
                <w:szCs w:val="24"/>
              </w:rPr>
            </w:pPr>
            <w:r w:rsidRPr="00E57B91">
              <w:rPr>
                <w:rFonts w:ascii="Times New Roman" w:hAnsi="Times New Roman" w:cs="Times New Roman"/>
                <w:sz w:val="24"/>
                <w:szCs w:val="24"/>
              </w:rPr>
              <w:t>AAN4ZQ</w:t>
            </w:r>
          </w:p>
        </w:tc>
        <w:tc>
          <w:tcPr>
            <w:tcW w:w="2070" w:type="dxa"/>
            <w:gridSpan w:val="2"/>
          </w:tcPr>
          <w:p w14:paraId="40379465" w14:textId="3702C055" w:rsidR="007C488C" w:rsidRDefault="007C488C" w:rsidP="007C488C">
            <w:pPr>
              <w:jc w:val="center"/>
              <w:rPr>
                <w:rFonts w:ascii="Times New Roman" w:hAnsi="Times New Roman" w:cs="Times New Roman"/>
                <w:sz w:val="24"/>
                <w:szCs w:val="24"/>
              </w:rPr>
            </w:pPr>
            <w:r>
              <w:rPr>
                <w:rFonts w:ascii="Times New Roman" w:hAnsi="Times New Roman" w:cs="Times New Roman"/>
                <w:sz w:val="24"/>
                <w:szCs w:val="24"/>
              </w:rPr>
              <w:t xml:space="preserve">51 /2 </w:t>
            </w:r>
            <w:r w:rsidRPr="00E57B91">
              <w:rPr>
                <w:rFonts w:ascii="Times New Roman" w:hAnsi="Times New Roman" w:cs="Times New Roman"/>
                <w:sz w:val="24"/>
                <w:szCs w:val="24"/>
              </w:rPr>
              <w:t>TNSG</w:t>
            </w:r>
          </w:p>
        </w:tc>
        <w:tc>
          <w:tcPr>
            <w:tcW w:w="2340" w:type="dxa"/>
            <w:gridSpan w:val="2"/>
          </w:tcPr>
          <w:p w14:paraId="2F44CD32" w14:textId="605843EE" w:rsidR="007C488C" w:rsidRDefault="007C488C" w:rsidP="007C488C">
            <w:pPr>
              <w:jc w:val="center"/>
              <w:rPr>
                <w:rFonts w:ascii="Times New Roman" w:hAnsi="Times New Roman" w:cs="Times New Roman"/>
                <w:sz w:val="24"/>
                <w:szCs w:val="24"/>
              </w:rPr>
            </w:pPr>
            <w:proofErr w:type="spellStart"/>
            <w:r w:rsidRPr="007C488C">
              <w:rPr>
                <w:rFonts w:ascii="Times New Roman" w:hAnsi="Times New Roman" w:cs="Times New Roman"/>
              </w:rPr>
              <w:t>Orthomosaic</w:t>
            </w:r>
            <w:proofErr w:type="spellEnd"/>
            <w:r w:rsidRPr="007C488C">
              <w:rPr>
                <w:rFonts w:ascii="Times New Roman" w:hAnsi="Times New Roman" w:cs="Times New Roman"/>
              </w:rPr>
              <w:t xml:space="preserve"> Map M</w:t>
            </w:r>
            <w:r w:rsidRPr="007C488C">
              <w:rPr>
                <w:rFonts w:ascii="Times New Roman" w:hAnsi="Times New Roman" w:cs="Times New Roman"/>
              </w:rPr>
              <w:t>s</w:t>
            </w:r>
            <w:r w:rsidRPr="007C488C">
              <w:rPr>
                <w:rFonts w:ascii="Times New Roman" w:hAnsi="Times New Roman" w:cs="Times New Roman"/>
              </w:rPr>
              <w:t>n</w:t>
            </w:r>
          </w:p>
        </w:tc>
      </w:tr>
    </w:tbl>
    <w:p w14:paraId="63922526" w14:textId="77777777" w:rsidR="007C488C" w:rsidRDefault="007C488C">
      <w:pPr>
        <w:rPr>
          <w:rFonts w:ascii="Times New Roman" w:hAnsi="Times New Roman" w:cs="Times New Roman"/>
          <w:b/>
          <w:bCs/>
          <w:sz w:val="24"/>
          <w:szCs w:val="24"/>
        </w:rPr>
      </w:pPr>
    </w:p>
    <w:p w14:paraId="0DAE3F6C" w14:textId="430C9BFD" w:rsidR="009036AE" w:rsidRPr="00C079A1" w:rsidRDefault="00931105">
      <w:pPr>
        <w:rPr>
          <w:rFonts w:ascii="Times New Roman" w:hAnsi="Times New Roman" w:cs="Times New Roman"/>
          <w:sz w:val="24"/>
          <w:szCs w:val="24"/>
        </w:rPr>
      </w:pPr>
      <w:r w:rsidRPr="00C079A1">
        <w:rPr>
          <w:rFonts w:ascii="Times New Roman" w:hAnsi="Times New Roman" w:cs="Times New Roman"/>
          <w:b/>
          <w:bCs/>
          <w:sz w:val="24"/>
          <w:szCs w:val="24"/>
        </w:rPr>
        <w:t>NOTE:</w:t>
      </w:r>
      <w:r w:rsidRPr="00C079A1">
        <w:rPr>
          <w:rFonts w:ascii="Times New Roman" w:hAnsi="Times New Roman" w:cs="Times New Roman"/>
          <w:sz w:val="24"/>
          <w:szCs w:val="24"/>
        </w:rPr>
        <w:t xml:space="preserve"> The A4U Net will be conducted </w:t>
      </w:r>
      <w:r w:rsidR="007C488C">
        <w:rPr>
          <w:rFonts w:ascii="Times New Roman" w:hAnsi="Times New Roman" w:cs="Times New Roman"/>
          <w:sz w:val="24"/>
          <w:szCs w:val="24"/>
        </w:rPr>
        <w:t>daily at</w:t>
      </w:r>
      <w:r w:rsidR="007C488C" w:rsidRPr="00C079A1">
        <w:rPr>
          <w:rFonts w:ascii="Times New Roman" w:hAnsi="Times New Roman" w:cs="Times New Roman"/>
          <w:sz w:val="24"/>
          <w:szCs w:val="24"/>
        </w:rPr>
        <w:t xml:space="preserve"> 1800-1830 HRS Zulu</w:t>
      </w:r>
      <w:r w:rsidR="007C488C">
        <w:rPr>
          <w:rFonts w:ascii="Times New Roman" w:hAnsi="Times New Roman" w:cs="Times New Roman"/>
          <w:sz w:val="24"/>
          <w:szCs w:val="24"/>
        </w:rPr>
        <w:t>;</w:t>
      </w:r>
      <w:r w:rsidR="007C488C" w:rsidRPr="00C079A1">
        <w:rPr>
          <w:rFonts w:ascii="Times New Roman" w:hAnsi="Times New Roman" w:cs="Times New Roman"/>
          <w:sz w:val="24"/>
          <w:szCs w:val="24"/>
        </w:rPr>
        <w:t xml:space="preserve"> 1300-1330 CST</w:t>
      </w:r>
      <w:r w:rsidR="007C488C">
        <w:rPr>
          <w:rFonts w:ascii="Times New Roman" w:hAnsi="Times New Roman" w:cs="Times New Roman"/>
          <w:sz w:val="24"/>
          <w:szCs w:val="24"/>
        </w:rPr>
        <w:t>; 1400-1430 EST</w:t>
      </w:r>
      <w:r w:rsidR="007C488C" w:rsidRPr="00C079A1">
        <w:rPr>
          <w:rFonts w:ascii="Times New Roman" w:hAnsi="Times New Roman" w:cs="Times New Roman"/>
          <w:sz w:val="24"/>
          <w:szCs w:val="24"/>
        </w:rPr>
        <w:t xml:space="preserve"> </w:t>
      </w:r>
      <w:r w:rsidRPr="00C079A1">
        <w:rPr>
          <w:rFonts w:ascii="Times New Roman" w:hAnsi="Times New Roman" w:cs="Times New Roman"/>
          <w:sz w:val="24"/>
          <w:szCs w:val="24"/>
        </w:rPr>
        <w:t xml:space="preserve">on </w:t>
      </w:r>
      <w:r w:rsidR="007C488C">
        <w:rPr>
          <w:rFonts w:ascii="Times New Roman" w:hAnsi="Times New Roman" w:cs="Times New Roman"/>
          <w:sz w:val="24"/>
          <w:szCs w:val="24"/>
        </w:rPr>
        <w:t xml:space="preserve">14 – 15 </w:t>
      </w:r>
      <w:r w:rsidRPr="00C079A1">
        <w:rPr>
          <w:rFonts w:ascii="Times New Roman" w:hAnsi="Times New Roman" w:cs="Times New Roman"/>
          <w:sz w:val="24"/>
          <w:szCs w:val="24"/>
        </w:rPr>
        <w:t>M</w:t>
      </w:r>
      <w:r w:rsidR="007C488C">
        <w:rPr>
          <w:rFonts w:ascii="Times New Roman" w:hAnsi="Times New Roman" w:cs="Times New Roman"/>
          <w:sz w:val="24"/>
          <w:szCs w:val="24"/>
        </w:rPr>
        <w:t>AY</w:t>
      </w:r>
      <w:r w:rsidRPr="00C079A1">
        <w:rPr>
          <w:rFonts w:ascii="Times New Roman" w:hAnsi="Times New Roman" w:cs="Times New Roman"/>
          <w:sz w:val="24"/>
          <w:szCs w:val="24"/>
        </w:rPr>
        <w:t xml:space="preserve"> 26</w:t>
      </w:r>
      <w:r w:rsidR="007C488C">
        <w:rPr>
          <w:rFonts w:ascii="Times New Roman" w:hAnsi="Times New Roman" w:cs="Times New Roman"/>
          <w:sz w:val="24"/>
          <w:szCs w:val="24"/>
        </w:rPr>
        <w:t>.</w:t>
      </w:r>
    </w:p>
    <w:p w14:paraId="70C3C9E7" w14:textId="77777777" w:rsidR="009036AE" w:rsidRPr="00C079A1" w:rsidRDefault="009036AE">
      <w:pPr>
        <w:rPr>
          <w:rFonts w:ascii="Times New Roman" w:hAnsi="Times New Roman" w:cs="Times New Roman"/>
          <w:sz w:val="24"/>
          <w:szCs w:val="24"/>
        </w:rPr>
      </w:pPr>
    </w:p>
    <w:p w14:paraId="2225A18D" w14:textId="660D0DC0" w:rsidR="009036AE" w:rsidRPr="00C079A1" w:rsidRDefault="00931105">
      <w:pPr>
        <w:rPr>
          <w:rFonts w:ascii="Times New Roman" w:hAnsi="Times New Roman" w:cs="Times New Roman"/>
          <w:sz w:val="24"/>
          <w:szCs w:val="24"/>
        </w:rPr>
      </w:pPr>
      <w:r w:rsidRPr="00C079A1">
        <w:rPr>
          <w:rFonts w:ascii="Times New Roman" w:hAnsi="Times New Roman" w:cs="Times New Roman"/>
          <w:b/>
          <w:bCs/>
          <w:sz w:val="24"/>
          <w:szCs w:val="24"/>
        </w:rPr>
        <w:t>Net Control</w:t>
      </w:r>
      <w:r w:rsidRPr="00C079A1">
        <w:rPr>
          <w:rFonts w:ascii="Times New Roman" w:hAnsi="Times New Roman" w:cs="Times New Roman"/>
          <w:sz w:val="24"/>
          <w:szCs w:val="24"/>
        </w:rPr>
        <w:t xml:space="preserve">: All net participants will follow net controls instructions. Net control will open the net and take radio reports. </w:t>
      </w:r>
      <w:proofErr w:type="spellStart"/>
      <w:r w:rsidRPr="00C079A1">
        <w:rPr>
          <w:rFonts w:ascii="Times New Roman" w:hAnsi="Times New Roman" w:cs="Times New Roman"/>
          <w:sz w:val="24"/>
          <w:szCs w:val="24"/>
        </w:rPr>
        <w:t>Winlink</w:t>
      </w:r>
      <w:proofErr w:type="spellEnd"/>
      <w:r w:rsidRPr="00C079A1">
        <w:rPr>
          <w:rFonts w:ascii="Times New Roman" w:hAnsi="Times New Roman" w:cs="Times New Roman"/>
          <w:sz w:val="24"/>
          <w:szCs w:val="24"/>
        </w:rPr>
        <w:t xml:space="preserve"> messages are to be sent to AAN4YR checking into the net. Net Control may ask participants to send ICS </w:t>
      </w:r>
      <w:r w:rsidR="007C488C">
        <w:rPr>
          <w:rFonts w:ascii="Times New Roman" w:hAnsi="Times New Roman" w:cs="Times New Roman"/>
          <w:sz w:val="24"/>
          <w:szCs w:val="24"/>
        </w:rPr>
        <w:t>F</w:t>
      </w:r>
      <w:r w:rsidRPr="00C079A1">
        <w:rPr>
          <w:rFonts w:ascii="Times New Roman" w:hAnsi="Times New Roman" w:cs="Times New Roman"/>
          <w:sz w:val="24"/>
          <w:szCs w:val="24"/>
        </w:rPr>
        <w:t>orm 213 radio messages via WINLINK. Net control may switch to secondary frequency if atmospheric conditions warrant change from the primary frequency.</w:t>
      </w:r>
    </w:p>
    <w:p w14:paraId="18B350CD" w14:textId="77777777" w:rsidR="009036AE" w:rsidRPr="00C079A1" w:rsidRDefault="009036AE">
      <w:pPr>
        <w:rPr>
          <w:rFonts w:ascii="Times New Roman" w:hAnsi="Times New Roman" w:cs="Times New Roman"/>
          <w:b/>
          <w:bCs/>
          <w:sz w:val="24"/>
          <w:szCs w:val="24"/>
        </w:rPr>
      </w:pPr>
    </w:p>
    <w:p w14:paraId="322F9341" w14:textId="417B745F" w:rsidR="009036AE" w:rsidRPr="00C079A1" w:rsidRDefault="00931105">
      <w:pPr>
        <w:rPr>
          <w:rFonts w:ascii="Times New Roman" w:hAnsi="Times New Roman" w:cs="Times New Roman"/>
          <w:sz w:val="24"/>
          <w:szCs w:val="24"/>
        </w:rPr>
      </w:pPr>
      <w:r w:rsidRPr="00C079A1">
        <w:rPr>
          <w:rFonts w:ascii="Times New Roman" w:hAnsi="Times New Roman" w:cs="Times New Roman"/>
          <w:b/>
          <w:bCs/>
          <w:sz w:val="24"/>
          <w:szCs w:val="24"/>
        </w:rPr>
        <w:t>HF Communications</w:t>
      </w:r>
      <w:r w:rsidRPr="00C079A1">
        <w:rPr>
          <w:rFonts w:ascii="Times New Roman" w:hAnsi="Times New Roman" w:cs="Times New Roman"/>
          <w:sz w:val="24"/>
          <w:szCs w:val="24"/>
        </w:rPr>
        <w:t xml:space="preserve">: </w:t>
      </w:r>
      <w:r w:rsidR="007C488C">
        <w:rPr>
          <w:rFonts w:ascii="Times New Roman" w:hAnsi="Times New Roman" w:cs="Times New Roman"/>
          <w:sz w:val="24"/>
          <w:szCs w:val="24"/>
        </w:rPr>
        <w:t>Primary mode is Upper Side Band (</w:t>
      </w:r>
      <w:r w:rsidRPr="00C079A1">
        <w:rPr>
          <w:rFonts w:ascii="Times New Roman" w:hAnsi="Times New Roman" w:cs="Times New Roman"/>
          <w:sz w:val="24"/>
          <w:szCs w:val="24"/>
        </w:rPr>
        <w:t>USB</w:t>
      </w:r>
      <w:r w:rsidR="007C488C">
        <w:rPr>
          <w:rFonts w:ascii="Times New Roman" w:hAnsi="Times New Roman" w:cs="Times New Roman"/>
          <w:sz w:val="24"/>
          <w:szCs w:val="24"/>
        </w:rPr>
        <w:t>)</w:t>
      </w:r>
      <w:r w:rsidRPr="00C079A1">
        <w:rPr>
          <w:rFonts w:ascii="Times New Roman" w:hAnsi="Times New Roman" w:cs="Times New Roman"/>
          <w:sz w:val="24"/>
          <w:szCs w:val="24"/>
        </w:rPr>
        <w:t xml:space="preserve"> voice </w:t>
      </w:r>
      <w:r w:rsidR="007C488C">
        <w:rPr>
          <w:rFonts w:ascii="Times New Roman" w:hAnsi="Times New Roman" w:cs="Times New Roman"/>
          <w:sz w:val="24"/>
          <w:szCs w:val="24"/>
        </w:rPr>
        <w:t xml:space="preserve">and </w:t>
      </w:r>
      <w:proofErr w:type="gramStart"/>
      <w:r w:rsidRPr="00C079A1">
        <w:rPr>
          <w:rFonts w:ascii="Times New Roman" w:hAnsi="Times New Roman" w:cs="Times New Roman"/>
          <w:sz w:val="24"/>
          <w:szCs w:val="24"/>
        </w:rPr>
        <w:t>shall</w:t>
      </w:r>
      <w:proofErr w:type="gramEnd"/>
      <w:r w:rsidRPr="00C079A1">
        <w:rPr>
          <w:rFonts w:ascii="Times New Roman" w:hAnsi="Times New Roman" w:cs="Times New Roman"/>
          <w:sz w:val="24"/>
          <w:szCs w:val="24"/>
        </w:rPr>
        <w:t xml:space="preserve"> be used to open the A4U net</w:t>
      </w:r>
      <w:r w:rsidR="007C488C">
        <w:rPr>
          <w:rFonts w:ascii="Times New Roman" w:hAnsi="Times New Roman" w:cs="Times New Roman"/>
          <w:sz w:val="24"/>
          <w:szCs w:val="24"/>
        </w:rPr>
        <w:t xml:space="preserve"> and </w:t>
      </w:r>
      <w:r w:rsidRPr="00C079A1">
        <w:rPr>
          <w:rFonts w:ascii="Times New Roman" w:hAnsi="Times New Roman" w:cs="Times New Roman"/>
          <w:sz w:val="24"/>
          <w:szCs w:val="24"/>
        </w:rPr>
        <w:t>to perform radio checks. WINLINK is secondary</w:t>
      </w:r>
      <w:r w:rsidR="007C488C">
        <w:rPr>
          <w:rFonts w:ascii="Times New Roman" w:hAnsi="Times New Roman" w:cs="Times New Roman"/>
          <w:sz w:val="24"/>
          <w:szCs w:val="24"/>
        </w:rPr>
        <w:t xml:space="preserve"> mode</w:t>
      </w:r>
      <w:r w:rsidRPr="00C079A1">
        <w:rPr>
          <w:rFonts w:ascii="Times New Roman" w:hAnsi="Times New Roman" w:cs="Times New Roman"/>
          <w:sz w:val="24"/>
          <w:szCs w:val="24"/>
        </w:rPr>
        <w:t xml:space="preserve">. Voice procedures will follow </w:t>
      </w:r>
      <w:r w:rsidR="007C488C" w:rsidRPr="00DF1BCD">
        <w:rPr>
          <w:rFonts w:ascii="Times New Roman" w:hAnsi="Times New Roman" w:cs="Times New Roman"/>
          <w:sz w:val="24"/>
          <w:szCs w:val="24"/>
        </w:rPr>
        <w:t>Allied Communications Publication 125: Communications Instructions – Radiotelephone Procedures</w:t>
      </w:r>
      <w:r w:rsidR="007C488C">
        <w:rPr>
          <w:rFonts w:ascii="Times New Roman" w:hAnsi="Times New Roman" w:cs="Times New Roman"/>
          <w:sz w:val="24"/>
          <w:szCs w:val="24"/>
        </w:rPr>
        <w:t xml:space="preserve"> (</w:t>
      </w:r>
      <w:r w:rsidRPr="00C079A1">
        <w:rPr>
          <w:rFonts w:ascii="Times New Roman" w:hAnsi="Times New Roman" w:cs="Times New Roman"/>
          <w:sz w:val="24"/>
          <w:szCs w:val="24"/>
        </w:rPr>
        <w:t xml:space="preserve">ACP 125).  </w:t>
      </w:r>
    </w:p>
    <w:p w14:paraId="6630E2BA" w14:textId="77777777" w:rsidR="009036AE" w:rsidRPr="00C079A1" w:rsidRDefault="009036AE">
      <w:pPr>
        <w:rPr>
          <w:rFonts w:ascii="Times New Roman" w:hAnsi="Times New Roman" w:cs="Times New Roman"/>
          <w:sz w:val="24"/>
          <w:szCs w:val="24"/>
        </w:rPr>
      </w:pPr>
    </w:p>
    <w:p w14:paraId="7C76E9A9"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b/>
          <w:bCs/>
          <w:sz w:val="24"/>
          <w:szCs w:val="24"/>
        </w:rPr>
        <w:t>PACE PLAN</w:t>
      </w:r>
      <w:r w:rsidRPr="00C079A1">
        <w:rPr>
          <w:rFonts w:ascii="Times New Roman" w:hAnsi="Times New Roman" w:cs="Times New Roman"/>
          <w:sz w:val="24"/>
          <w:szCs w:val="24"/>
        </w:rPr>
        <w:t xml:space="preserve"> </w:t>
      </w:r>
      <w:proofErr w:type="spellStart"/>
      <w:r w:rsidRPr="00C079A1">
        <w:rPr>
          <w:rFonts w:ascii="Times New Roman" w:hAnsi="Times New Roman" w:cs="Times New Roman"/>
          <w:sz w:val="24"/>
          <w:szCs w:val="24"/>
        </w:rPr>
        <w:t>Mhz</w:t>
      </w:r>
      <w:proofErr w:type="spellEnd"/>
      <w:r w:rsidRPr="00C079A1">
        <w:rPr>
          <w:rFonts w:ascii="Times New Roman" w:hAnsi="Times New Roman" w:cs="Times New Roman"/>
          <w:sz w:val="24"/>
          <w:szCs w:val="24"/>
        </w:rPr>
        <w:t xml:space="preserve"> (NOTE: Frequencies may be modified by FRAGO)     </w:t>
      </w:r>
    </w:p>
    <w:p w14:paraId="78EEEE67" w14:textId="77777777" w:rsidR="009036AE" w:rsidRPr="00C079A1" w:rsidRDefault="009036AE">
      <w:pPr>
        <w:rPr>
          <w:rFonts w:ascii="Times New Roman" w:hAnsi="Times New Roman" w:cs="Times New Roman"/>
          <w:sz w:val="24"/>
          <w:szCs w:val="24"/>
        </w:rPr>
      </w:pPr>
    </w:p>
    <w:p w14:paraId="18C050D2" w14:textId="584A3BE3" w:rsidR="009036AE" w:rsidRPr="00DF1BCD" w:rsidRDefault="00931105" w:rsidP="004C6477">
      <w:pPr>
        <w:pStyle w:val="ListParagraph"/>
        <w:numPr>
          <w:ilvl w:val="0"/>
          <w:numId w:val="2"/>
        </w:numPr>
        <w:spacing w:line="240" w:lineRule="auto"/>
        <w:contextualSpacing w:val="0"/>
        <w:rPr>
          <w:rFonts w:ascii="Times New Roman" w:hAnsi="Times New Roman" w:cs="Times New Roman"/>
          <w:sz w:val="24"/>
          <w:szCs w:val="24"/>
        </w:rPr>
      </w:pPr>
      <w:r w:rsidRPr="00DF1BCD">
        <w:rPr>
          <w:rFonts w:ascii="Times New Roman" w:hAnsi="Times New Roman" w:cs="Times New Roman"/>
          <w:b/>
          <w:bCs/>
          <w:sz w:val="24"/>
          <w:szCs w:val="24"/>
        </w:rPr>
        <w:t>Primary</w:t>
      </w:r>
      <w:r w:rsidRPr="00DF1BCD">
        <w:rPr>
          <w:rFonts w:ascii="Times New Roman" w:hAnsi="Times New Roman" w:cs="Times New Roman"/>
          <w:sz w:val="24"/>
          <w:szCs w:val="24"/>
        </w:rPr>
        <w:t>: Voice via USB</w:t>
      </w:r>
      <w:r w:rsidR="004C6477">
        <w:rPr>
          <w:rFonts w:ascii="Times New Roman" w:hAnsi="Times New Roman" w:cs="Times New Roman"/>
          <w:sz w:val="24"/>
          <w:szCs w:val="24"/>
        </w:rPr>
        <w:t>.</w:t>
      </w:r>
    </w:p>
    <w:p w14:paraId="24E94CC7" w14:textId="77777777" w:rsidR="009036AE" w:rsidRPr="00DF1BCD" w:rsidRDefault="00931105" w:rsidP="00DF1BCD">
      <w:pPr>
        <w:pStyle w:val="ListParagraph"/>
        <w:numPr>
          <w:ilvl w:val="0"/>
          <w:numId w:val="2"/>
        </w:numPr>
        <w:rPr>
          <w:rFonts w:ascii="Times New Roman" w:hAnsi="Times New Roman" w:cs="Times New Roman"/>
          <w:sz w:val="24"/>
          <w:szCs w:val="24"/>
        </w:rPr>
      </w:pPr>
      <w:r w:rsidRPr="00DF1BCD">
        <w:rPr>
          <w:rFonts w:ascii="Times New Roman" w:hAnsi="Times New Roman" w:cs="Times New Roman"/>
          <w:b/>
          <w:bCs/>
          <w:sz w:val="24"/>
          <w:szCs w:val="24"/>
        </w:rPr>
        <w:t>Secondary:</w:t>
      </w:r>
      <w:r w:rsidRPr="00DF1BCD">
        <w:rPr>
          <w:rFonts w:ascii="Times New Roman" w:hAnsi="Times New Roman" w:cs="Times New Roman"/>
          <w:sz w:val="24"/>
          <w:szCs w:val="24"/>
        </w:rPr>
        <w:t xml:space="preserve"> SHARES WINLINK (</w:t>
      </w:r>
      <w:proofErr w:type="spellStart"/>
      <w:r w:rsidRPr="00DF1BCD">
        <w:rPr>
          <w:rFonts w:ascii="Times New Roman" w:hAnsi="Times New Roman" w:cs="Times New Roman"/>
          <w:sz w:val="24"/>
          <w:szCs w:val="24"/>
        </w:rPr>
        <w:t>Pactor</w:t>
      </w:r>
      <w:proofErr w:type="spellEnd"/>
      <w:r w:rsidRPr="00DF1BCD">
        <w:rPr>
          <w:rFonts w:ascii="Times New Roman" w:hAnsi="Times New Roman" w:cs="Times New Roman"/>
          <w:sz w:val="24"/>
          <w:szCs w:val="24"/>
        </w:rPr>
        <w:t xml:space="preserve">, VARA, or Telnet) to AAN4YR </w:t>
      </w:r>
    </w:p>
    <w:p w14:paraId="25332E05" w14:textId="77777777" w:rsidR="009036AE" w:rsidRPr="00C079A1" w:rsidRDefault="009036AE">
      <w:pPr>
        <w:rPr>
          <w:rFonts w:ascii="Times New Roman" w:hAnsi="Times New Roman" w:cs="Times New Roman"/>
          <w:sz w:val="24"/>
          <w:szCs w:val="24"/>
        </w:rPr>
      </w:pPr>
    </w:p>
    <w:p w14:paraId="37794F18"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b/>
          <w:bCs/>
          <w:sz w:val="24"/>
          <w:szCs w:val="24"/>
        </w:rPr>
        <w:t>Frequency change:</w:t>
      </w:r>
      <w:r w:rsidRPr="00C079A1">
        <w:rPr>
          <w:rFonts w:ascii="Times New Roman" w:hAnsi="Times New Roman" w:cs="Times New Roman"/>
          <w:sz w:val="24"/>
          <w:szCs w:val="24"/>
        </w:rPr>
        <w:t xml:space="preserve"> Any frequency changed during this exercise will be sent by NCS to all RTOs via their SHARES WINLINK callsign.  RTOs will check for the WINLINK message before any HF operation.  RTOs will ensure that their password has not expired and their WINLINK account is operational. </w:t>
      </w:r>
    </w:p>
    <w:p w14:paraId="43DC22AC" w14:textId="77777777" w:rsidR="009036AE" w:rsidRPr="00C079A1" w:rsidRDefault="009036AE">
      <w:pPr>
        <w:rPr>
          <w:rFonts w:ascii="Times New Roman" w:hAnsi="Times New Roman" w:cs="Times New Roman"/>
          <w:sz w:val="24"/>
          <w:szCs w:val="24"/>
        </w:rPr>
      </w:pPr>
    </w:p>
    <w:p w14:paraId="6F2B05A3"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If an HF frequency change is necessitated during the operational period, NCS will announce the new frequency and transition time by voice and WINLINK.  All SHARES stations must check their WINLINK accounts regularly during the exercise. </w:t>
      </w:r>
    </w:p>
    <w:p w14:paraId="6084204B" w14:textId="77777777" w:rsidR="009036AE" w:rsidRPr="00C079A1" w:rsidRDefault="009036AE">
      <w:pPr>
        <w:rPr>
          <w:rFonts w:ascii="Times New Roman" w:hAnsi="Times New Roman" w:cs="Times New Roman"/>
          <w:sz w:val="24"/>
          <w:szCs w:val="24"/>
        </w:rPr>
      </w:pPr>
    </w:p>
    <w:p w14:paraId="47D7D49B"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The A4U net will be opened by AAN4YR from 18:00-18:30HRS Zulu or 13:00-13:30 CST, and net Control will </w:t>
      </w:r>
      <w:proofErr w:type="gramStart"/>
      <w:r w:rsidRPr="00C079A1">
        <w:rPr>
          <w:rFonts w:ascii="Times New Roman" w:hAnsi="Times New Roman" w:cs="Times New Roman"/>
          <w:sz w:val="24"/>
          <w:szCs w:val="24"/>
        </w:rPr>
        <w:t>make contact with</w:t>
      </w:r>
      <w:proofErr w:type="gramEnd"/>
      <w:r w:rsidRPr="00C079A1">
        <w:rPr>
          <w:rFonts w:ascii="Times New Roman" w:hAnsi="Times New Roman" w:cs="Times New Roman"/>
          <w:sz w:val="24"/>
          <w:szCs w:val="24"/>
        </w:rPr>
        <w:t xml:space="preserve"> all HF stations and as they go UPCOMM.  AAN4YR will announce the </w:t>
      </w:r>
      <w:proofErr w:type="gramStart"/>
      <w:r w:rsidRPr="00C079A1">
        <w:rPr>
          <w:rFonts w:ascii="Times New Roman" w:hAnsi="Times New Roman" w:cs="Times New Roman"/>
          <w:sz w:val="24"/>
          <w:szCs w:val="24"/>
        </w:rPr>
        <w:t>close</w:t>
      </w:r>
      <w:proofErr w:type="gramEnd"/>
      <w:r w:rsidRPr="00C079A1">
        <w:rPr>
          <w:rFonts w:ascii="Times New Roman" w:hAnsi="Times New Roman" w:cs="Times New Roman"/>
          <w:sz w:val="24"/>
          <w:szCs w:val="24"/>
        </w:rPr>
        <w:t xml:space="preserve"> of the net via USB voice and WINLINK. At the DIV TOC's sole discretion, the net may be closed prior to 18:30 Zulu.  HF </w:t>
      </w:r>
      <w:proofErr w:type="gramStart"/>
      <w:r w:rsidRPr="00C079A1">
        <w:rPr>
          <w:rFonts w:ascii="Times New Roman" w:hAnsi="Times New Roman" w:cs="Times New Roman"/>
          <w:sz w:val="24"/>
          <w:szCs w:val="24"/>
        </w:rPr>
        <w:t>stations</w:t>
      </w:r>
      <w:proofErr w:type="gramEnd"/>
      <w:r w:rsidRPr="00C079A1">
        <w:rPr>
          <w:rFonts w:ascii="Times New Roman" w:hAnsi="Times New Roman" w:cs="Times New Roman"/>
          <w:sz w:val="24"/>
          <w:szCs w:val="24"/>
        </w:rPr>
        <w:t xml:space="preserve"> operational will be able to perform radio checks with other TNSG SHARES stations.  </w:t>
      </w:r>
    </w:p>
    <w:p w14:paraId="3E0425B6" w14:textId="77777777" w:rsidR="009036AE" w:rsidRPr="00C079A1" w:rsidRDefault="009036AE">
      <w:pPr>
        <w:rPr>
          <w:rFonts w:ascii="Times New Roman" w:hAnsi="Times New Roman" w:cs="Times New Roman"/>
          <w:sz w:val="24"/>
          <w:szCs w:val="24"/>
        </w:rPr>
      </w:pPr>
    </w:p>
    <w:p w14:paraId="40278412"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All HF stations will use maximum power possible when UPCOMM using SSB voice.  When using a digital mode, power output shall be reduced to a maximum of ½ the transceivers rated output </w:t>
      </w:r>
      <w:proofErr w:type="gramStart"/>
      <w:r w:rsidRPr="00C079A1">
        <w:rPr>
          <w:rFonts w:ascii="Times New Roman" w:hAnsi="Times New Roman" w:cs="Times New Roman"/>
          <w:sz w:val="24"/>
          <w:szCs w:val="24"/>
        </w:rPr>
        <w:t>power .</w:t>
      </w:r>
      <w:proofErr w:type="gramEnd"/>
      <w:r w:rsidRPr="00C079A1">
        <w:rPr>
          <w:rFonts w:ascii="Times New Roman" w:hAnsi="Times New Roman" w:cs="Times New Roman"/>
          <w:sz w:val="24"/>
          <w:szCs w:val="24"/>
        </w:rPr>
        <w:t xml:space="preserve">  </w:t>
      </w:r>
    </w:p>
    <w:p w14:paraId="47026EEB" w14:textId="77777777" w:rsidR="009036AE" w:rsidRPr="00C079A1" w:rsidRDefault="009036AE">
      <w:pPr>
        <w:rPr>
          <w:rFonts w:ascii="Times New Roman" w:hAnsi="Times New Roman" w:cs="Times New Roman"/>
          <w:sz w:val="24"/>
          <w:szCs w:val="24"/>
        </w:rPr>
      </w:pPr>
    </w:p>
    <w:p w14:paraId="4366190B" w14:textId="11CA1CAE" w:rsidR="009036AE" w:rsidRPr="00C079A1" w:rsidRDefault="00931105">
      <w:pPr>
        <w:rPr>
          <w:rFonts w:ascii="Times New Roman" w:hAnsi="Times New Roman" w:cs="Times New Roman"/>
          <w:sz w:val="24"/>
          <w:szCs w:val="24"/>
        </w:rPr>
      </w:pPr>
      <w:r w:rsidRPr="00C079A1">
        <w:rPr>
          <w:rFonts w:ascii="Times New Roman" w:hAnsi="Times New Roman" w:cs="Times New Roman"/>
          <w:b/>
          <w:bCs/>
          <w:sz w:val="24"/>
          <w:szCs w:val="24"/>
        </w:rPr>
        <w:t xml:space="preserve">VHF Communications: </w:t>
      </w:r>
      <w:r w:rsidRPr="00C079A1">
        <w:rPr>
          <w:rFonts w:ascii="Times New Roman" w:hAnsi="Times New Roman" w:cs="Times New Roman"/>
          <w:sz w:val="24"/>
          <w:szCs w:val="24"/>
        </w:rPr>
        <w:t xml:space="preserve">VHF shall be utilized to coordinate communications between the drone team and CP at Fall Creek Falls. </w:t>
      </w:r>
      <w:r w:rsidRPr="00C079A1">
        <w:rPr>
          <w:rFonts w:ascii="Times New Roman" w:hAnsi="Times New Roman" w:cs="Times New Roman"/>
          <w:color w:val="222222"/>
          <w:sz w:val="24"/>
          <w:szCs w:val="24"/>
          <w:highlight w:val="white"/>
        </w:rPr>
        <w:t xml:space="preserve">Mt. Carmel site defense mission and JBAT mission VHF </w:t>
      </w:r>
      <w:r w:rsidRPr="00C079A1">
        <w:rPr>
          <w:rFonts w:ascii="Times New Roman" w:hAnsi="Times New Roman" w:cs="Times New Roman"/>
          <w:sz w:val="24"/>
          <w:szCs w:val="24"/>
        </w:rPr>
        <w:t xml:space="preserve">Channel assignments are specified in the ICS 205 for ALL operational areas.    </w:t>
      </w:r>
    </w:p>
    <w:p w14:paraId="67421FE9" w14:textId="77777777" w:rsidR="009036AE" w:rsidRPr="00C079A1" w:rsidRDefault="00931105" w:rsidP="004C6477">
      <w:pPr>
        <w:spacing w:before="200"/>
        <w:ind w:right="1800"/>
        <w:rPr>
          <w:rFonts w:ascii="Times New Roman" w:hAnsi="Times New Roman" w:cs="Times New Roman"/>
          <w:color w:val="222222"/>
          <w:sz w:val="24"/>
          <w:szCs w:val="24"/>
          <w:highlight w:val="white"/>
        </w:rPr>
      </w:pPr>
      <w:r w:rsidRPr="00C079A1">
        <w:rPr>
          <w:rFonts w:ascii="Times New Roman" w:hAnsi="Times New Roman" w:cs="Times New Roman"/>
          <w:b/>
          <w:bCs/>
          <w:color w:val="222222"/>
          <w:sz w:val="24"/>
          <w:szCs w:val="24"/>
          <w:highlight w:val="white"/>
        </w:rPr>
        <w:t>Mapping</w:t>
      </w:r>
      <w:r w:rsidRPr="00C079A1">
        <w:rPr>
          <w:rFonts w:ascii="Times New Roman" w:hAnsi="Times New Roman" w:cs="Times New Roman"/>
          <w:color w:val="222222"/>
          <w:sz w:val="24"/>
          <w:szCs w:val="24"/>
          <w:highlight w:val="white"/>
        </w:rPr>
        <w:t xml:space="preserve"> mission                              CHANNEL TNSG01</w:t>
      </w:r>
    </w:p>
    <w:p w14:paraId="6ECF259A" w14:textId="77777777" w:rsidR="009036AE" w:rsidRPr="00C079A1" w:rsidRDefault="00931105" w:rsidP="004C6477">
      <w:pPr>
        <w:ind w:right="1800"/>
        <w:rPr>
          <w:rFonts w:ascii="Times New Roman" w:hAnsi="Times New Roman" w:cs="Times New Roman"/>
          <w:color w:val="222222"/>
          <w:sz w:val="24"/>
          <w:szCs w:val="24"/>
          <w:highlight w:val="white"/>
        </w:rPr>
      </w:pPr>
      <w:r w:rsidRPr="00C079A1">
        <w:rPr>
          <w:rFonts w:ascii="Times New Roman" w:hAnsi="Times New Roman" w:cs="Times New Roman"/>
          <w:b/>
          <w:bCs/>
          <w:color w:val="222222"/>
          <w:sz w:val="24"/>
          <w:szCs w:val="24"/>
          <w:highlight w:val="white"/>
        </w:rPr>
        <w:t>JBAT</w:t>
      </w:r>
      <w:r w:rsidRPr="00C079A1">
        <w:rPr>
          <w:rFonts w:ascii="Times New Roman" w:hAnsi="Times New Roman" w:cs="Times New Roman"/>
          <w:color w:val="222222"/>
          <w:sz w:val="24"/>
          <w:szCs w:val="24"/>
          <w:highlight w:val="white"/>
        </w:rPr>
        <w:t xml:space="preserve"> mission                                   CHANNEL TNSG02</w:t>
      </w:r>
    </w:p>
    <w:p w14:paraId="1BE27DBB" w14:textId="77777777" w:rsidR="009036AE" w:rsidRPr="00C079A1" w:rsidRDefault="00931105" w:rsidP="004C6477">
      <w:pPr>
        <w:ind w:right="1800"/>
        <w:rPr>
          <w:rFonts w:ascii="Times New Roman" w:hAnsi="Times New Roman" w:cs="Times New Roman"/>
          <w:color w:val="222222"/>
          <w:sz w:val="24"/>
          <w:szCs w:val="24"/>
          <w:highlight w:val="white"/>
        </w:rPr>
      </w:pPr>
      <w:r w:rsidRPr="00C079A1">
        <w:rPr>
          <w:rFonts w:ascii="Times New Roman" w:hAnsi="Times New Roman" w:cs="Times New Roman"/>
          <w:b/>
          <w:bCs/>
          <w:color w:val="222222"/>
          <w:sz w:val="24"/>
          <w:szCs w:val="24"/>
          <w:highlight w:val="white"/>
        </w:rPr>
        <w:t>Mt. Carmel site defense mission</w:t>
      </w:r>
      <w:r w:rsidRPr="00C079A1">
        <w:rPr>
          <w:rFonts w:ascii="Times New Roman" w:hAnsi="Times New Roman" w:cs="Times New Roman"/>
          <w:color w:val="222222"/>
          <w:sz w:val="24"/>
          <w:szCs w:val="24"/>
          <w:highlight w:val="white"/>
        </w:rPr>
        <w:t xml:space="preserve">   CHANNEL TNSG04</w:t>
      </w:r>
    </w:p>
    <w:p w14:paraId="5AFE4147" w14:textId="77777777" w:rsidR="009036AE" w:rsidRPr="00C079A1" w:rsidRDefault="009036AE">
      <w:pPr>
        <w:spacing w:before="200" w:after="200"/>
        <w:ind w:right="1800"/>
        <w:rPr>
          <w:rFonts w:ascii="Times New Roman" w:hAnsi="Times New Roman" w:cs="Times New Roman"/>
          <w:color w:val="222222"/>
          <w:sz w:val="24"/>
          <w:szCs w:val="24"/>
          <w:highlight w:val="white"/>
        </w:rPr>
      </w:pPr>
    </w:p>
    <w:p w14:paraId="671B3288" w14:textId="77777777" w:rsidR="009036AE" w:rsidRPr="00C079A1" w:rsidRDefault="009036AE">
      <w:pPr>
        <w:spacing w:before="200" w:after="200"/>
        <w:ind w:right="1800"/>
        <w:rPr>
          <w:rFonts w:ascii="Times New Roman" w:hAnsi="Times New Roman" w:cs="Times New Roman"/>
          <w:color w:val="222222"/>
          <w:sz w:val="24"/>
          <w:szCs w:val="24"/>
          <w:highlight w:val="white"/>
        </w:rPr>
      </w:pPr>
    </w:p>
    <w:p w14:paraId="196E8145" w14:textId="77777777" w:rsidR="009036AE" w:rsidRPr="00C079A1" w:rsidRDefault="009036AE">
      <w:pPr>
        <w:spacing w:before="200" w:after="200"/>
        <w:ind w:right="1800"/>
        <w:rPr>
          <w:rFonts w:ascii="Times New Roman" w:hAnsi="Times New Roman" w:cs="Times New Roman"/>
          <w:color w:val="222222"/>
          <w:sz w:val="24"/>
          <w:szCs w:val="24"/>
          <w:highlight w:val="white"/>
        </w:rPr>
      </w:pPr>
    </w:p>
    <w:p w14:paraId="3F620331" w14:textId="77777777" w:rsidR="009036AE" w:rsidRPr="00C079A1" w:rsidRDefault="009036AE">
      <w:pPr>
        <w:spacing w:before="200" w:after="200"/>
        <w:ind w:right="1800"/>
        <w:rPr>
          <w:rFonts w:ascii="Times New Roman" w:hAnsi="Times New Roman" w:cs="Times New Roman"/>
          <w:color w:val="222222"/>
          <w:sz w:val="24"/>
          <w:szCs w:val="24"/>
          <w:highlight w:val="white"/>
        </w:rPr>
      </w:pPr>
    </w:p>
    <w:p w14:paraId="2E214173" w14:textId="77777777" w:rsidR="009036AE" w:rsidRPr="00C079A1" w:rsidRDefault="009036AE">
      <w:pPr>
        <w:spacing w:before="200" w:after="200"/>
        <w:ind w:right="1800"/>
        <w:rPr>
          <w:rFonts w:ascii="Times New Roman" w:hAnsi="Times New Roman" w:cs="Times New Roman"/>
          <w:color w:val="222222"/>
          <w:sz w:val="24"/>
          <w:szCs w:val="24"/>
          <w:highlight w:val="white"/>
        </w:rPr>
      </w:pPr>
    </w:p>
    <w:p w14:paraId="5AD63D2D" w14:textId="77777777" w:rsidR="004C6477" w:rsidRDefault="004C6477">
      <w:pPr>
        <w:spacing w:before="200" w:after="200"/>
        <w:ind w:right="1800"/>
        <w:rPr>
          <w:rFonts w:ascii="Times New Roman" w:hAnsi="Times New Roman" w:cs="Times New Roman"/>
          <w:b/>
          <w:bCs/>
          <w:color w:val="222222"/>
          <w:sz w:val="24"/>
          <w:szCs w:val="24"/>
          <w:highlight w:val="white"/>
        </w:rPr>
        <w:sectPr w:rsidR="004C6477">
          <w:headerReference w:type="default" r:id="rId8"/>
          <w:footerReference w:type="default" r:id="rId9"/>
          <w:pgSz w:w="12240" w:h="15840"/>
          <w:pgMar w:top="1440" w:right="1440" w:bottom="1440" w:left="1440" w:header="720" w:footer="720" w:gutter="0"/>
          <w:pgNumType w:start="1"/>
          <w:cols w:space="720"/>
        </w:sectPr>
      </w:pPr>
    </w:p>
    <w:p w14:paraId="4CD899AA" w14:textId="77777777" w:rsidR="009036AE" w:rsidRPr="00C079A1" w:rsidRDefault="00931105">
      <w:pPr>
        <w:spacing w:before="200" w:after="200"/>
        <w:ind w:right="1800"/>
        <w:rPr>
          <w:rFonts w:ascii="Times New Roman" w:hAnsi="Times New Roman" w:cs="Times New Roman"/>
          <w:b/>
          <w:bCs/>
          <w:color w:val="222222"/>
          <w:sz w:val="24"/>
          <w:szCs w:val="24"/>
          <w:highlight w:val="white"/>
        </w:rPr>
      </w:pPr>
      <w:r w:rsidRPr="00C079A1">
        <w:rPr>
          <w:rFonts w:ascii="Times New Roman" w:hAnsi="Times New Roman" w:cs="Times New Roman"/>
          <w:b/>
          <w:bCs/>
          <w:color w:val="222222"/>
          <w:sz w:val="24"/>
          <w:szCs w:val="24"/>
          <w:highlight w:val="white"/>
        </w:rPr>
        <w:lastRenderedPageBreak/>
        <w:t>VHF Channels: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9036AE" w:rsidRPr="004C6477" w14:paraId="29BDDF43" w14:textId="77777777" w:rsidTr="004C6477">
        <w:trPr>
          <w:trHeight w:val="20"/>
        </w:trPr>
        <w:tc>
          <w:tcPr>
            <w:tcW w:w="1337" w:type="dxa"/>
            <w:shd w:val="clear" w:color="auto" w:fill="D9D9D9" w:themeFill="background1" w:themeFillShade="D9"/>
            <w:tcMar>
              <w:top w:w="100" w:type="dxa"/>
              <w:left w:w="100" w:type="dxa"/>
              <w:bottom w:w="100" w:type="dxa"/>
              <w:right w:w="100" w:type="dxa"/>
            </w:tcMar>
            <w:vAlign w:val="center"/>
          </w:tcPr>
          <w:p w14:paraId="2C8BF423" w14:textId="77777777" w:rsidR="009036AE" w:rsidRPr="004C6477" w:rsidRDefault="00931105" w:rsidP="004C6477">
            <w:pPr>
              <w:widowControl w:val="0"/>
              <w:pBdr>
                <w:top w:val="nil"/>
                <w:left w:val="nil"/>
                <w:bottom w:val="nil"/>
                <w:right w:val="nil"/>
                <w:between w:val="nil"/>
              </w:pBdr>
              <w:spacing w:line="240" w:lineRule="auto"/>
              <w:jc w:val="center"/>
              <w:rPr>
                <w:rFonts w:ascii="Times New Roman" w:hAnsi="Times New Roman" w:cs="Times New Roman"/>
                <w:b/>
                <w:bCs/>
                <w:color w:val="222222"/>
                <w:sz w:val="24"/>
                <w:szCs w:val="24"/>
                <w:highlight w:val="lightGray"/>
              </w:rPr>
            </w:pPr>
            <w:r w:rsidRPr="004C6477">
              <w:rPr>
                <w:rFonts w:ascii="Times New Roman" w:hAnsi="Times New Roman" w:cs="Times New Roman"/>
                <w:b/>
                <w:bCs/>
                <w:color w:val="222222"/>
                <w:sz w:val="24"/>
                <w:szCs w:val="24"/>
                <w:highlight w:val="lightGray"/>
              </w:rPr>
              <w:t>Channel #</w:t>
            </w:r>
          </w:p>
        </w:tc>
        <w:tc>
          <w:tcPr>
            <w:tcW w:w="1337" w:type="dxa"/>
            <w:shd w:val="clear" w:color="auto" w:fill="D9D9D9" w:themeFill="background1" w:themeFillShade="D9"/>
            <w:tcMar>
              <w:top w:w="100" w:type="dxa"/>
              <w:left w:w="100" w:type="dxa"/>
              <w:bottom w:w="100" w:type="dxa"/>
              <w:right w:w="100" w:type="dxa"/>
            </w:tcMar>
            <w:vAlign w:val="center"/>
          </w:tcPr>
          <w:p w14:paraId="1021B357" w14:textId="5ADE7626" w:rsidR="009036AE" w:rsidRPr="004C6477" w:rsidRDefault="00931105" w:rsidP="004C6477">
            <w:pPr>
              <w:widowControl w:val="0"/>
              <w:pBdr>
                <w:top w:val="nil"/>
                <w:left w:val="nil"/>
                <w:bottom w:val="nil"/>
                <w:right w:val="nil"/>
                <w:between w:val="nil"/>
              </w:pBdr>
              <w:spacing w:line="240" w:lineRule="auto"/>
              <w:jc w:val="center"/>
              <w:rPr>
                <w:rFonts w:ascii="Times New Roman" w:hAnsi="Times New Roman" w:cs="Times New Roman"/>
                <w:b/>
                <w:bCs/>
                <w:color w:val="222222"/>
                <w:sz w:val="24"/>
                <w:szCs w:val="24"/>
                <w:highlight w:val="lightGray"/>
              </w:rPr>
            </w:pPr>
            <w:r w:rsidRPr="004C6477">
              <w:rPr>
                <w:rFonts w:ascii="Times New Roman" w:hAnsi="Times New Roman" w:cs="Times New Roman"/>
                <w:b/>
                <w:bCs/>
                <w:color w:val="222222"/>
                <w:sz w:val="24"/>
                <w:szCs w:val="24"/>
                <w:highlight w:val="lightGray"/>
              </w:rPr>
              <w:t>Channel Name</w:t>
            </w:r>
          </w:p>
        </w:tc>
        <w:tc>
          <w:tcPr>
            <w:tcW w:w="1337" w:type="dxa"/>
            <w:shd w:val="clear" w:color="auto" w:fill="D9D9D9" w:themeFill="background1" w:themeFillShade="D9"/>
            <w:tcMar>
              <w:top w:w="100" w:type="dxa"/>
              <w:left w:w="100" w:type="dxa"/>
              <w:bottom w:w="100" w:type="dxa"/>
              <w:right w:w="100" w:type="dxa"/>
            </w:tcMar>
            <w:vAlign w:val="center"/>
          </w:tcPr>
          <w:p w14:paraId="77E9D529" w14:textId="23678525" w:rsidR="009036AE" w:rsidRPr="004C6477" w:rsidRDefault="00931105" w:rsidP="004C6477">
            <w:pPr>
              <w:widowControl w:val="0"/>
              <w:pBdr>
                <w:top w:val="nil"/>
                <w:left w:val="nil"/>
                <w:bottom w:val="nil"/>
                <w:right w:val="nil"/>
                <w:between w:val="nil"/>
              </w:pBdr>
              <w:spacing w:line="240" w:lineRule="auto"/>
              <w:jc w:val="center"/>
              <w:rPr>
                <w:rFonts w:ascii="Times New Roman" w:hAnsi="Times New Roman" w:cs="Times New Roman"/>
                <w:b/>
                <w:bCs/>
                <w:color w:val="222222"/>
                <w:sz w:val="24"/>
                <w:szCs w:val="24"/>
                <w:highlight w:val="lightGray"/>
              </w:rPr>
            </w:pPr>
            <w:r w:rsidRPr="004C6477">
              <w:rPr>
                <w:rFonts w:ascii="Times New Roman" w:hAnsi="Times New Roman" w:cs="Times New Roman"/>
                <w:b/>
                <w:bCs/>
                <w:color w:val="222222"/>
                <w:sz w:val="24"/>
                <w:szCs w:val="24"/>
                <w:highlight w:val="lightGray"/>
              </w:rPr>
              <w:t>Rx Freq</w:t>
            </w:r>
          </w:p>
        </w:tc>
        <w:tc>
          <w:tcPr>
            <w:tcW w:w="1337" w:type="dxa"/>
            <w:shd w:val="clear" w:color="auto" w:fill="D9D9D9" w:themeFill="background1" w:themeFillShade="D9"/>
            <w:tcMar>
              <w:top w:w="100" w:type="dxa"/>
              <w:left w:w="100" w:type="dxa"/>
              <w:bottom w:w="100" w:type="dxa"/>
              <w:right w:w="100" w:type="dxa"/>
            </w:tcMar>
            <w:vAlign w:val="center"/>
          </w:tcPr>
          <w:p w14:paraId="60A38DD0" w14:textId="556BA126" w:rsidR="009036AE" w:rsidRPr="004C6477" w:rsidRDefault="00931105" w:rsidP="004C6477">
            <w:pPr>
              <w:widowControl w:val="0"/>
              <w:pBdr>
                <w:top w:val="nil"/>
                <w:left w:val="nil"/>
                <w:bottom w:val="nil"/>
                <w:right w:val="nil"/>
                <w:between w:val="nil"/>
              </w:pBdr>
              <w:spacing w:line="240" w:lineRule="auto"/>
              <w:jc w:val="center"/>
              <w:rPr>
                <w:rFonts w:ascii="Times New Roman" w:hAnsi="Times New Roman" w:cs="Times New Roman"/>
                <w:b/>
                <w:bCs/>
                <w:color w:val="222222"/>
                <w:sz w:val="24"/>
                <w:szCs w:val="24"/>
                <w:highlight w:val="lightGray"/>
              </w:rPr>
            </w:pPr>
            <w:r w:rsidRPr="004C6477">
              <w:rPr>
                <w:rFonts w:ascii="Times New Roman" w:hAnsi="Times New Roman" w:cs="Times New Roman"/>
                <w:b/>
                <w:bCs/>
                <w:color w:val="222222"/>
                <w:sz w:val="24"/>
                <w:szCs w:val="24"/>
                <w:highlight w:val="lightGray"/>
              </w:rPr>
              <w:t>Tx Freq</w:t>
            </w:r>
          </w:p>
        </w:tc>
        <w:tc>
          <w:tcPr>
            <w:tcW w:w="1337" w:type="dxa"/>
            <w:shd w:val="clear" w:color="auto" w:fill="D9D9D9" w:themeFill="background1" w:themeFillShade="D9"/>
            <w:tcMar>
              <w:top w:w="100" w:type="dxa"/>
              <w:left w:w="100" w:type="dxa"/>
              <w:bottom w:w="100" w:type="dxa"/>
              <w:right w:w="100" w:type="dxa"/>
            </w:tcMar>
            <w:vAlign w:val="center"/>
          </w:tcPr>
          <w:p w14:paraId="7D845194" w14:textId="1D121E4D" w:rsidR="009036AE" w:rsidRPr="004C6477" w:rsidRDefault="00931105" w:rsidP="004C6477">
            <w:pPr>
              <w:widowControl w:val="0"/>
              <w:pBdr>
                <w:top w:val="nil"/>
                <w:left w:val="nil"/>
                <w:bottom w:val="nil"/>
                <w:right w:val="nil"/>
                <w:between w:val="nil"/>
              </w:pBdr>
              <w:spacing w:line="240" w:lineRule="auto"/>
              <w:jc w:val="center"/>
              <w:rPr>
                <w:rFonts w:ascii="Times New Roman" w:hAnsi="Times New Roman" w:cs="Times New Roman"/>
                <w:b/>
                <w:bCs/>
                <w:color w:val="222222"/>
                <w:sz w:val="24"/>
                <w:szCs w:val="24"/>
                <w:highlight w:val="lightGray"/>
              </w:rPr>
            </w:pPr>
            <w:r w:rsidRPr="004C6477">
              <w:rPr>
                <w:rFonts w:ascii="Times New Roman" w:hAnsi="Times New Roman" w:cs="Times New Roman"/>
                <w:b/>
                <w:bCs/>
                <w:color w:val="222222"/>
                <w:sz w:val="24"/>
                <w:szCs w:val="24"/>
                <w:highlight w:val="lightGray"/>
              </w:rPr>
              <w:t>Tone Type</w:t>
            </w:r>
          </w:p>
        </w:tc>
        <w:tc>
          <w:tcPr>
            <w:tcW w:w="1337" w:type="dxa"/>
            <w:shd w:val="clear" w:color="auto" w:fill="D9D9D9" w:themeFill="background1" w:themeFillShade="D9"/>
            <w:tcMar>
              <w:top w:w="100" w:type="dxa"/>
              <w:left w:w="100" w:type="dxa"/>
              <w:bottom w:w="100" w:type="dxa"/>
              <w:right w:w="100" w:type="dxa"/>
            </w:tcMar>
            <w:vAlign w:val="center"/>
          </w:tcPr>
          <w:p w14:paraId="583AA5FB" w14:textId="5B212E3D" w:rsidR="009036AE" w:rsidRPr="004C6477" w:rsidRDefault="00931105" w:rsidP="004C6477">
            <w:pPr>
              <w:widowControl w:val="0"/>
              <w:pBdr>
                <w:top w:val="nil"/>
                <w:left w:val="nil"/>
                <w:bottom w:val="nil"/>
                <w:right w:val="nil"/>
                <w:between w:val="nil"/>
              </w:pBdr>
              <w:spacing w:line="240" w:lineRule="auto"/>
              <w:jc w:val="center"/>
              <w:rPr>
                <w:rFonts w:ascii="Times New Roman" w:hAnsi="Times New Roman" w:cs="Times New Roman"/>
                <w:b/>
                <w:bCs/>
                <w:color w:val="222222"/>
                <w:sz w:val="24"/>
                <w:szCs w:val="24"/>
                <w:highlight w:val="lightGray"/>
              </w:rPr>
            </w:pPr>
            <w:r w:rsidRPr="004C6477">
              <w:rPr>
                <w:rFonts w:ascii="Times New Roman" w:hAnsi="Times New Roman" w:cs="Times New Roman"/>
                <w:b/>
                <w:bCs/>
                <w:color w:val="222222"/>
                <w:sz w:val="24"/>
                <w:szCs w:val="24"/>
                <w:highlight w:val="lightGray"/>
              </w:rPr>
              <w:t>Tone Freq</w:t>
            </w:r>
          </w:p>
        </w:tc>
        <w:tc>
          <w:tcPr>
            <w:tcW w:w="1337" w:type="dxa"/>
            <w:shd w:val="clear" w:color="auto" w:fill="D9D9D9" w:themeFill="background1" w:themeFillShade="D9"/>
            <w:tcMar>
              <w:top w:w="100" w:type="dxa"/>
              <w:left w:w="100" w:type="dxa"/>
              <w:bottom w:w="100" w:type="dxa"/>
              <w:right w:w="100" w:type="dxa"/>
            </w:tcMar>
            <w:vAlign w:val="center"/>
          </w:tcPr>
          <w:p w14:paraId="5CFE7AE7" w14:textId="22F7B1D4" w:rsidR="009036AE" w:rsidRPr="004C6477" w:rsidRDefault="00931105" w:rsidP="004C6477">
            <w:pPr>
              <w:widowControl w:val="0"/>
              <w:pBdr>
                <w:top w:val="nil"/>
                <w:left w:val="nil"/>
                <w:bottom w:val="nil"/>
                <w:right w:val="nil"/>
                <w:between w:val="nil"/>
              </w:pBdr>
              <w:spacing w:line="240" w:lineRule="auto"/>
              <w:jc w:val="center"/>
              <w:rPr>
                <w:rFonts w:ascii="Times New Roman" w:hAnsi="Times New Roman" w:cs="Times New Roman"/>
                <w:b/>
                <w:bCs/>
                <w:color w:val="222222"/>
                <w:sz w:val="24"/>
                <w:szCs w:val="24"/>
                <w:highlight w:val="lightGray"/>
              </w:rPr>
            </w:pPr>
            <w:proofErr w:type="gramStart"/>
            <w:r w:rsidRPr="004C6477">
              <w:rPr>
                <w:rFonts w:ascii="Times New Roman" w:hAnsi="Times New Roman" w:cs="Times New Roman"/>
                <w:b/>
                <w:bCs/>
                <w:color w:val="222222"/>
                <w:sz w:val="24"/>
                <w:szCs w:val="24"/>
                <w:highlight w:val="lightGray"/>
              </w:rPr>
              <w:t>Off-set</w:t>
            </w:r>
            <w:proofErr w:type="gramEnd"/>
            <w:r w:rsidRPr="004C6477">
              <w:rPr>
                <w:rFonts w:ascii="Times New Roman" w:hAnsi="Times New Roman" w:cs="Times New Roman"/>
                <w:b/>
                <w:bCs/>
                <w:color w:val="222222"/>
                <w:sz w:val="24"/>
                <w:szCs w:val="24"/>
                <w:highlight w:val="lightGray"/>
              </w:rPr>
              <w:t xml:space="preserve"> / Duplex</w:t>
            </w:r>
          </w:p>
        </w:tc>
      </w:tr>
      <w:tr w:rsidR="009036AE" w:rsidRPr="00C079A1" w14:paraId="01ADD3B8" w14:textId="77777777" w:rsidTr="004C6477">
        <w:trPr>
          <w:trHeight w:val="20"/>
        </w:trPr>
        <w:tc>
          <w:tcPr>
            <w:tcW w:w="1337" w:type="dxa"/>
            <w:tcMar>
              <w:top w:w="100" w:type="dxa"/>
              <w:left w:w="100" w:type="dxa"/>
              <w:bottom w:w="100" w:type="dxa"/>
              <w:right w:w="100" w:type="dxa"/>
            </w:tcMar>
          </w:tcPr>
          <w:p w14:paraId="742AE407"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w:t>
            </w:r>
          </w:p>
        </w:tc>
        <w:tc>
          <w:tcPr>
            <w:tcW w:w="1337" w:type="dxa"/>
            <w:tcMar>
              <w:top w:w="100" w:type="dxa"/>
              <w:left w:w="100" w:type="dxa"/>
              <w:bottom w:w="100" w:type="dxa"/>
              <w:right w:w="100" w:type="dxa"/>
            </w:tcMar>
          </w:tcPr>
          <w:p w14:paraId="2C7AE6D1"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TNSG01</w:t>
            </w:r>
          </w:p>
        </w:tc>
        <w:tc>
          <w:tcPr>
            <w:tcW w:w="1337" w:type="dxa"/>
            <w:tcMar>
              <w:top w:w="100" w:type="dxa"/>
              <w:left w:w="100" w:type="dxa"/>
              <w:bottom w:w="100" w:type="dxa"/>
              <w:right w:w="100" w:type="dxa"/>
            </w:tcMar>
          </w:tcPr>
          <w:p w14:paraId="01F5A696"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139.1625</w:t>
            </w:r>
          </w:p>
        </w:tc>
        <w:tc>
          <w:tcPr>
            <w:tcW w:w="1337" w:type="dxa"/>
            <w:tcMar>
              <w:top w:w="100" w:type="dxa"/>
              <w:left w:w="100" w:type="dxa"/>
              <w:bottom w:w="100" w:type="dxa"/>
              <w:right w:w="100" w:type="dxa"/>
            </w:tcMar>
          </w:tcPr>
          <w:p w14:paraId="480486FB" w14:textId="77777777" w:rsidR="009036AE" w:rsidRPr="00C079A1" w:rsidRDefault="00931105">
            <w:pPr>
              <w:widowControl w:val="0"/>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139.1625</w:t>
            </w:r>
          </w:p>
        </w:tc>
        <w:tc>
          <w:tcPr>
            <w:tcW w:w="1337" w:type="dxa"/>
            <w:tcMar>
              <w:top w:w="100" w:type="dxa"/>
              <w:left w:w="100" w:type="dxa"/>
              <w:bottom w:w="100" w:type="dxa"/>
              <w:right w:w="100" w:type="dxa"/>
            </w:tcMar>
          </w:tcPr>
          <w:p w14:paraId="70BB37C1"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c>
          <w:tcPr>
            <w:tcW w:w="1337" w:type="dxa"/>
            <w:tcMar>
              <w:top w:w="100" w:type="dxa"/>
              <w:left w:w="100" w:type="dxa"/>
              <w:bottom w:w="100" w:type="dxa"/>
              <w:right w:w="100" w:type="dxa"/>
            </w:tcMar>
          </w:tcPr>
          <w:p w14:paraId="5956DF86"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151.4</w:t>
            </w:r>
          </w:p>
        </w:tc>
        <w:tc>
          <w:tcPr>
            <w:tcW w:w="1337" w:type="dxa"/>
            <w:tcMar>
              <w:top w:w="100" w:type="dxa"/>
              <w:left w:w="100" w:type="dxa"/>
              <w:bottom w:w="100" w:type="dxa"/>
              <w:right w:w="100" w:type="dxa"/>
            </w:tcMar>
          </w:tcPr>
          <w:p w14:paraId="74C9ED9F"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r>
      <w:tr w:rsidR="009036AE" w:rsidRPr="00C079A1" w14:paraId="051009AF" w14:textId="77777777" w:rsidTr="004C6477">
        <w:trPr>
          <w:trHeight w:val="20"/>
        </w:trPr>
        <w:tc>
          <w:tcPr>
            <w:tcW w:w="1337" w:type="dxa"/>
            <w:tcMar>
              <w:top w:w="100" w:type="dxa"/>
              <w:left w:w="100" w:type="dxa"/>
              <w:bottom w:w="100" w:type="dxa"/>
              <w:right w:w="100" w:type="dxa"/>
            </w:tcMar>
          </w:tcPr>
          <w:p w14:paraId="049FDD24"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2</w:t>
            </w:r>
          </w:p>
        </w:tc>
        <w:tc>
          <w:tcPr>
            <w:tcW w:w="1337" w:type="dxa"/>
            <w:tcMar>
              <w:top w:w="100" w:type="dxa"/>
              <w:left w:w="100" w:type="dxa"/>
              <w:bottom w:w="100" w:type="dxa"/>
              <w:right w:w="100" w:type="dxa"/>
            </w:tcMar>
          </w:tcPr>
          <w:p w14:paraId="03F35067"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TNSG02</w:t>
            </w:r>
          </w:p>
        </w:tc>
        <w:tc>
          <w:tcPr>
            <w:tcW w:w="1337" w:type="dxa"/>
            <w:tcMar>
              <w:top w:w="100" w:type="dxa"/>
              <w:left w:w="100" w:type="dxa"/>
              <w:bottom w:w="100" w:type="dxa"/>
              <w:right w:w="100" w:type="dxa"/>
            </w:tcMar>
          </w:tcPr>
          <w:p w14:paraId="28602ADE"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139.1750</w:t>
            </w:r>
          </w:p>
        </w:tc>
        <w:tc>
          <w:tcPr>
            <w:tcW w:w="1337" w:type="dxa"/>
            <w:tcMar>
              <w:top w:w="100" w:type="dxa"/>
              <w:left w:w="100" w:type="dxa"/>
              <w:bottom w:w="100" w:type="dxa"/>
              <w:right w:w="100" w:type="dxa"/>
            </w:tcMar>
          </w:tcPr>
          <w:p w14:paraId="0C595EB9" w14:textId="77777777" w:rsidR="009036AE" w:rsidRPr="00C079A1" w:rsidRDefault="00931105">
            <w:pPr>
              <w:widowControl w:val="0"/>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139.1750</w:t>
            </w:r>
          </w:p>
        </w:tc>
        <w:tc>
          <w:tcPr>
            <w:tcW w:w="1337" w:type="dxa"/>
            <w:tcMar>
              <w:top w:w="100" w:type="dxa"/>
              <w:left w:w="100" w:type="dxa"/>
              <w:bottom w:w="100" w:type="dxa"/>
              <w:right w:w="100" w:type="dxa"/>
            </w:tcMar>
          </w:tcPr>
          <w:p w14:paraId="5B938425"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c>
          <w:tcPr>
            <w:tcW w:w="1337" w:type="dxa"/>
            <w:tcMar>
              <w:top w:w="100" w:type="dxa"/>
              <w:left w:w="100" w:type="dxa"/>
              <w:bottom w:w="100" w:type="dxa"/>
              <w:right w:w="100" w:type="dxa"/>
            </w:tcMar>
          </w:tcPr>
          <w:p w14:paraId="45416E56"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151.4</w:t>
            </w:r>
          </w:p>
        </w:tc>
        <w:tc>
          <w:tcPr>
            <w:tcW w:w="1337" w:type="dxa"/>
            <w:tcMar>
              <w:top w:w="100" w:type="dxa"/>
              <w:left w:w="100" w:type="dxa"/>
              <w:bottom w:w="100" w:type="dxa"/>
              <w:right w:w="100" w:type="dxa"/>
            </w:tcMar>
          </w:tcPr>
          <w:p w14:paraId="7A32AC7C"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r>
      <w:tr w:rsidR="009036AE" w:rsidRPr="00C079A1" w14:paraId="646C4DF0" w14:textId="77777777" w:rsidTr="004C6477">
        <w:trPr>
          <w:trHeight w:val="20"/>
        </w:trPr>
        <w:tc>
          <w:tcPr>
            <w:tcW w:w="1337" w:type="dxa"/>
            <w:tcMar>
              <w:top w:w="100" w:type="dxa"/>
              <w:left w:w="100" w:type="dxa"/>
              <w:bottom w:w="100" w:type="dxa"/>
              <w:right w:w="100" w:type="dxa"/>
            </w:tcMar>
          </w:tcPr>
          <w:p w14:paraId="53504322"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3</w:t>
            </w:r>
          </w:p>
        </w:tc>
        <w:tc>
          <w:tcPr>
            <w:tcW w:w="1337" w:type="dxa"/>
            <w:tcMar>
              <w:top w:w="100" w:type="dxa"/>
              <w:left w:w="100" w:type="dxa"/>
              <w:bottom w:w="100" w:type="dxa"/>
              <w:right w:w="100" w:type="dxa"/>
            </w:tcMar>
          </w:tcPr>
          <w:p w14:paraId="492C50E8"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TNSG03</w:t>
            </w:r>
          </w:p>
        </w:tc>
        <w:tc>
          <w:tcPr>
            <w:tcW w:w="1337" w:type="dxa"/>
            <w:tcMar>
              <w:top w:w="100" w:type="dxa"/>
              <w:left w:w="100" w:type="dxa"/>
              <w:bottom w:w="100" w:type="dxa"/>
              <w:right w:w="100" w:type="dxa"/>
            </w:tcMar>
          </w:tcPr>
          <w:p w14:paraId="4428C127"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140.2875</w:t>
            </w:r>
          </w:p>
        </w:tc>
        <w:tc>
          <w:tcPr>
            <w:tcW w:w="1337" w:type="dxa"/>
            <w:tcMar>
              <w:top w:w="100" w:type="dxa"/>
              <w:left w:w="100" w:type="dxa"/>
              <w:bottom w:w="100" w:type="dxa"/>
              <w:right w:w="100" w:type="dxa"/>
            </w:tcMar>
          </w:tcPr>
          <w:p w14:paraId="6A86CC15" w14:textId="77777777" w:rsidR="009036AE" w:rsidRPr="00C079A1" w:rsidRDefault="00931105">
            <w:pPr>
              <w:widowControl w:val="0"/>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140.2875</w:t>
            </w:r>
          </w:p>
        </w:tc>
        <w:tc>
          <w:tcPr>
            <w:tcW w:w="1337" w:type="dxa"/>
            <w:tcMar>
              <w:top w:w="100" w:type="dxa"/>
              <w:left w:w="100" w:type="dxa"/>
              <w:bottom w:w="100" w:type="dxa"/>
              <w:right w:w="100" w:type="dxa"/>
            </w:tcMar>
          </w:tcPr>
          <w:p w14:paraId="50503671"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c>
          <w:tcPr>
            <w:tcW w:w="1337" w:type="dxa"/>
            <w:tcMar>
              <w:top w:w="100" w:type="dxa"/>
              <w:left w:w="100" w:type="dxa"/>
              <w:bottom w:w="100" w:type="dxa"/>
              <w:right w:w="100" w:type="dxa"/>
            </w:tcMar>
          </w:tcPr>
          <w:p w14:paraId="30456DB6"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151.4</w:t>
            </w:r>
          </w:p>
        </w:tc>
        <w:tc>
          <w:tcPr>
            <w:tcW w:w="1337" w:type="dxa"/>
            <w:tcMar>
              <w:top w:w="100" w:type="dxa"/>
              <w:left w:w="100" w:type="dxa"/>
              <w:bottom w:w="100" w:type="dxa"/>
              <w:right w:w="100" w:type="dxa"/>
            </w:tcMar>
          </w:tcPr>
          <w:p w14:paraId="728E9EBB"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r>
      <w:tr w:rsidR="009036AE" w:rsidRPr="00C079A1" w14:paraId="13066548" w14:textId="77777777" w:rsidTr="004C6477">
        <w:trPr>
          <w:trHeight w:val="20"/>
        </w:trPr>
        <w:tc>
          <w:tcPr>
            <w:tcW w:w="1337" w:type="dxa"/>
            <w:tcMar>
              <w:top w:w="100" w:type="dxa"/>
              <w:left w:w="100" w:type="dxa"/>
              <w:bottom w:w="100" w:type="dxa"/>
              <w:right w:w="100" w:type="dxa"/>
            </w:tcMar>
          </w:tcPr>
          <w:p w14:paraId="29F6E082"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4</w:t>
            </w:r>
          </w:p>
        </w:tc>
        <w:tc>
          <w:tcPr>
            <w:tcW w:w="1337" w:type="dxa"/>
            <w:tcMar>
              <w:top w:w="100" w:type="dxa"/>
              <w:left w:w="100" w:type="dxa"/>
              <w:bottom w:w="100" w:type="dxa"/>
              <w:right w:w="100" w:type="dxa"/>
            </w:tcMar>
          </w:tcPr>
          <w:p w14:paraId="7F0F996A"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TNSG04</w:t>
            </w:r>
          </w:p>
        </w:tc>
        <w:tc>
          <w:tcPr>
            <w:tcW w:w="1337" w:type="dxa"/>
            <w:tcMar>
              <w:top w:w="100" w:type="dxa"/>
              <w:left w:w="100" w:type="dxa"/>
              <w:bottom w:w="100" w:type="dxa"/>
              <w:right w:w="100" w:type="dxa"/>
            </w:tcMar>
          </w:tcPr>
          <w:p w14:paraId="147D6E92"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141.3500</w:t>
            </w:r>
          </w:p>
        </w:tc>
        <w:tc>
          <w:tcPr>
            <w:tcW w:w="1337" w:type="dxa"/>
            <w:tcMar>
              <w:top w:w="100" w:type="dxa"/>
              <w:left w:w="100" w:type="dxa"/>
              <w:bottom w:w="100" w:type="dxa"/>
              <w:right w:w="100" w:type="dxa"/>
            </w:tcMar>
          </w:tcPr>
          <w:p w14:paraId="2B07A2A5" w14:textId="77777777" w:rsidR="009036AE" w:rsidRPr="00C079A1" w:rsidRDefault="00931105">
            <w:pPr>
              <w:widowControl w:val="0"/>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141.3500</w:t>
            </w:r>
          </w:p>
        </w:tc>
        <w:tc>
          <w:tcPr>
            <w:tcW w:w="1337" w:type="dxa"/>
            <w:tcMar>
              <w:top w:w="100" w:type="dxa"/>
              <w:left w:w="100" w:type="dxa"/>
              <w:bottom w:w="100" w:type="dxa"/>
              <w:right w:w="100" w:type="dxa"/>
            </w:tcMar>
          </w:tcPr>
          <w:p w14:paraId="5EF751FB"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c>
          <w:tcPr>
            <w:tcW w:w="1337" w:type="dxa"/>
            <w:tcMar>
              <w:top w:w="100" w:type="dxa"/>
              <w:left w:w="100" w:type="dxa"/>
              <w:bottom w:w="100" w:type="dxa"/>
              <w:right w:w="100" w:type="dxa"/>
            </w:tcMar>
          </w:tcPr>
          <w:p w14:paraId="5110F34F"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151.4</w:t>
            </w:r>
          </w:p>
        </w:tc>
        <w:tc>
          <w:tcPr>
            <w:tcW w:w="1337" w:type="dxa"/>
            <w:tcMar>
              <w:top w:w="100" w:type="dxa"/>
              <w:left w:w="100" w:type="dxa"/>
              <w:bottom w:w="100" w:type="dxa"/>
              <w:right w:w="100" w:type="dxa"/>
            </w:tcMar>
          </w:tcPr>
          <w:p w14:paraId="1252F179"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r>
      <w:tr w:rsidR="009036AE" w:rsidRPr="00C079A1" w14:paraId="5E876AB2" w14:textId="77777777" w:rsidTr="004C6477">
        <w:trPr>
          <w:trHeight w:val="20"/>
        </w:trPr>
        <w:tc>
          <w:tcPr>
            <w:tcW w:w="1337" w:type="dxa"/>
            <w:tcMar>
              <w:top w:w="100" w:type="dxa"/>
              <w:left w:w="100" w:type="dxa"/>
              <w:bottom w:w="100" w:type="dxa"/>
              <w:right w:w="100" w:type="dxa"/>
            </w:tcMar>
          </w:tcPr>
          <w:p w14:paraId="77684914"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5</w:t>
            </w:r>
          </w:p>
        </w:tc>
        <w:tc>
          <w:tcPr>
            <w:tcW w:w="1337" w:type="dxa"/>
            <w:tcMar>
              <w:top w:w="100" w:type="dxa"/>
              <w:left w:w="100" w:type="dxa"/>
              <w:bottom w:w="100" w:type="dxa"/>
              <w:right w:w="100" w:type="dxa"/>
            </w:tcMar>
          </w:tcPr>
          <w:p w14:paraId="76C880DE"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TNSG05</w:t>
            </w:r>
          </w:p>
        </w:tc>
        <w:tc>
          <w:tcPr>
            <w:tcW w:w="1337" w:type="dxa"/>
            <w:tcMar>
              <w:top w:w="100" w:type="dxa"/>
              <w:left w:w="100" w:type="dxa"/>
              <w:bottom w:w="100" w:type="dxa"/>
              <w:right w:w="100" w:type="dxa"/>
            </w:tcMar>
          </w:tcPr>
          <w:p w14:paraId="0504C78D"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141.9625</w:t>
            </w:r>
          </w:p>
        </w:tc>
        <w:tc>
          <w:tcPr>
            <w:tcW w:w="1337" w:type="dxa"/>
            <w:tcMar>
              <w:top w:w="100" w:type="dxa"/>
              <w:left w:w="100" w:type="dxa"/>
              <w:bottom w:w="100" w:type="dxa"/>
              <w:right w:w="100" w:type="dxa"/>
            </w:tcMar>
          </w:tcPr>
          <w:p w14:paraId="23682C4A" w14:textId="77777777" w:rsidR="009036AE" w:rsidRPr="00C079A1" w:rsidRDefault="00931105">
            <w:pPr>
              <w:widowControl w:val="0"/>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141.9625</w:t>
            </w:r>
          </w:p>
        </w:tc>
        <w:tc>
          <w:tcPr>
            <w:tcW w:w="1337" w:type="dxa"/>
            <w:tcMar>
              <w:top w:w="100" w:type="dxa"/>
              <w:left w:w="100" w:type="dxa"/>
              <w:bottom w:w="100" w:type="dxa"/>
              <w:right w:w="100" w:type="dxa"/>
            </w:tcMar>
          </w:tcPr>
          <w:p w14:paraId="6E77D1F8"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c>
          <w:tcPr>
            <w:tcW w:w="1337" w:type="dxa"/>
            <w:tcMar>
              <w:top w:w="100" w:type="dxa"/>
              <w:left w:w="100" w:type="dxa"/>
              <w:bottom w:w="100" w:type="dxa"/>
              <w:right w:w="100" w:type="dxa"/>
            </w:tcMar>
          </w:tcPr>
          <w:p w14:paraId="05BF150D"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151.4</w:t>
            </w:r>
          </w:p>
        </w:tc>
        <w:tc>
          <w:tcPr>
            <w:tcW w:w="1337" w:type="dxa"/>
            <w:tcMar>
              <w:top w:w="100" w:type="dxa"/>
              <w:left w:w="100" w:type="dxa"/>
              <w:bottom w:w="100" w:type="dxa"/>
              <w:right w:w="100" w:type="dxa"/>
            </w:tcMar>
          </w:tcPr>
          <w:p w14:paraId="0E97543D"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r>
      <w:tr w:rsidR="009036AE" w:rsidRPr="00C079A1" w14:paraId="50185B4D" w14:textId="77777777" w:rsidTr="004C6477">
        <w:trPr>
          <w:trHeight w:val="20"/>
        </w:trPr>
        <w:tc>
          <w:tcPr>
            <w:tcW w:w="1337" w:type="dxa"/>
            <w:tcMar>
              <w:top w:w="100" w:type="dxa"/>
              <w:left w:w="100" w:type="dxa"/>
              <w:bottom w:w="100" w:type="dxa"/>
              <w:right w:w="100" w:type="dxa"/>
            </w:tcMar>
          </w:tcPr>
          <w:p w14:paraId="0C1513E5"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6</w:t>
            </w:r>
          </w:p>
        </w:tc>
        <w:tc>
          <w:tcPr>
            <w:tcW w:w="1337" w:type="dxa"/>
            <w:tcMar>
              <w:top w:w="100" w:type="dxa"/>
              <w:left w:w="100" w:type="dxa"/>
              <w:bottom w:w="100" w:type="dxa"/>
              <w:right w:w="100" w:type="dxa"/>
            </w:tcMar>
          </w:tcPr>
          <w:p w14:paraId="1FA8FAE1"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TNSG06</w:t>
            </w:r>
          </w:p>
        </w:tc>
        <w:tc>
          <w:tcPr>
            <w:tcW w:w="1337" w:type="dxa"/>
            <w:tcMar>
              <w:top w:w="100" w:type="dxa"/>
              <w:left w:w="100" w:type="dxa"/>
              <w:bottom w:w="100" w:type="dxa"/>
              <w:right w:w="100" w:type="dxa"/>
            </w:tcMar>
          </w:tcPr>
          <w:p w14:paraId="30AD568B" w14:textId="77777777" w:rsidR="009036AE" w:rsidRPr="00C079A1" w:rsidRDefault="00931105">
            <w:pPr>
              <w:widowControl w:val="0"/>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149.1250</w:t>
            </w:r>
          </w:p>
        </w:tc>
        <w:tc>
          <w:tcPr>
            <w:tcW w:w="1337" w:type="dxa"/>
            <w:tcMar>
              <w:top w:w="100" w:type="dxa"/>
              <w:left w:w="100" w:type="dxa"/>
              <w:bottom w:w="100" w:type="dxa"/>
              <w:right w:w="100" w:type="dxa"/>
            </w:tcMar>
          </w:tcPr>
          <w:p w14:paraId="04DDCCF2" w14:textId="77777777" w:rsidR="009036AE" w:rsidRPr="00C079A1" w:rsidRDefault="00931105">
            <w:pPr>
              <w:widowControl w:val="0"/>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149.1250</w:t>
            </w:r>
          </w:p>
        </w:tc>
        <w:tc>
          <w:tcPr>
            <w:tcW w:w="1337" w:type="dxa"/>
            <w:tcMar>
              <w:top w:w="100" w:type="dxa"/>
              <w:left w:w="100" w:type="dxa"/>
              <w:bottom w:w="100" w:type="dxa"/>
              <w:right w:w="100" w:type="dxa"/>
            </w:tcMar>
          </w:tcPr>
          <w:p w14:paraId="4C0C071A"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c>
          <w:tcPr>
            <w:tcW w:w="1337" w:type="dxa"/>
            <w:tcMar>
              <w:top w:w="100" w:type="dxa"/>
              <w:left w:w="100" w:type="dxa"/>
              <w:bottom w:w="100" w:type="dxa"/>
              <w:right w:w="100" w:type="dxa"/>
            </w:tcMar>
          </w:tcPr>
          <w:p w14:paraId="04794A37"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151.4</w:t>
            </w:r>
          </w:p>
        </w:tc>
        <w:tc>
          <w:tcPr>
            <w:tcW w:w="1337" w:type="dxa"/>
            <w:tcMar>
              <w:top w:w="100" w:type="dxa"/>
              <w:left w:w="100" w:type="dxa"/>
              <w:bottom w:w="100" w:type="dxa"/>
              <w:right w:w="100" w:type="dxa"/>
            </w:tcMar>
          </w:tcPr>
          <w:p w14:paraId="3C20C452"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r>
      <w:tr w:rsidR="009036AE" w:rsidRPr="00C079A1" w14:paraId="65511EA9" w14:textId="77777777" w:rsidTr="004C6477">
        <w:trPr>
          <w:trHeight w:val="20"/>
        </w:trPr>
        <w:tc>
          <w:tcPr>
            <w:tcW w:w="1337" w:type="dxa"/>
            <w:tcMar>
              <w:top w:w="100" w:type="dxa"/>
              <w:left w:w="100" w:type="dxa"/>
              <w:bottom w:w="100" w:type="dxa"/>
              <w:right w:w="100" w:type="dxa"/>
            </w:tcMar>
          </w:tcPr>
          <w:p w14:paraId="517366D3"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7</w:t>
            </w:r>
          </w:p>
        </w:tc>
        <w:tc>
          <w:tcPr>
            <w:tcW w:w="1337" w:type="dxa"/>
            <w:tcMar>
              <w:top w:w="100" w:type="dxa"/>
              <w:left w:w="100" w:type="dxa"/>
              <w:bottom w:w="100" w:type="dxa"/>
              <w:right w:w="100" w:type="dxa"/>
            </w:tcMar>
          </w:tcPr>
          <w:p w14:paraId="533C7BED"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TNSG07</w:t>
            </w:r>
          </w:p>
        </w:tc>
        <w:tc>
          <w:tcPr>
            <w:tcW w:w="1337" w:type="dxa"/>
            <w:tcMar>
              <w:top w:w="100" w:type="dxa"/>
              <w:left w:w="100" w:type="dxa"/>
              <w:bottom w:w="100" w:type="dxa"/>
              <w:right w:w="100" w:type="dxa"/>
            </w:tcMar>
          </w:tcPr>
          <w:p w14:paraId="526B13AE"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141.3500</w:t>
            </w:r>
          </w:p>
        </w:tc>
        <w:tc>
          <w:tcPr>
            <w:tcW w:w="1337" w:type="dxa"/>
            <w:tcMar>
              <w:top w:w="100" w:type="dxa"/>
              <w:left w:w="100" w:type="dxa"/>
              <w:bottom w:w="100" w:type="dxa"/>
              <w:right w:w="100" w:type="dxa"/>
            </w:tcMar>
          </w:tcPr>
          <w:p w14:paraId="70DED938"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149.1250</w:t>
            </w:r>
          </w:p>
        </w:tc>
        <w:tc>
          <w:tcPr>
            <w:tcW w:w="1337" w:type="dxa"/>
            <w:tcMar>
              <w:top w:w="100" w:type="dxa"/>
              <w:left w:w="100" w:type="dxa"/>
              <w:bottom w:w="100" w:type="dxa"/>
              <w:right w:w="100" w:type="dxa"/>
            </w:tcMar>
          </w:tcPr>
          <w:p w14:paraId="30401F79" w14:textId="77777777" w:rsidR="009036AE" w:rsidRPr="00C079A1" w:rsidRDefault="009036AE">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
        </w:tc>
        <w:tc>
          <w:tcPr>
            <w:tcW w:w="1337" w:type="dxa"/>
            <w:tcMar>
              <w:top w:w="100" w:type="dxa"/>
              <w:left w:w="100" w:type="dxa"/>
              <w:bottom w:w="100" w:type="dxa"/>
              <w:right w:w="100" w:type="dxa"/>
            </w:tcMar>
          </w:tcPr>
          <w:p w14:paraId="27042E9D"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151.4</w:t>
            </w:r>
          </w:p>
        </w:tc>
        <w:tc>
          <w:tcPr>
            <w:tcW w:w="1337" w:type="dxa"/>
            <w:tcMar>
              <w:top w:w="100" w:type="dxa"/>
              <w:left w:w="100" w:type="dxa"/>
              <w:bottom w:w="100" w:type="dxa"/>
              <w:right w:w="100" w:type="dxa"/>
            </w:tcMar>
          </w:tcPr>
          <w:p w14:paraId="667D05B7"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7.775-</w:t>
            </w:r>
          </w:p>
        </w:tc>
      </w:tr>
    </w:tbl>
    <w:p w14:paraId="741229C9" w14:textId="67F5C6F4" w:rsidR="009036AE" w:rsidRPr="00C079A1" w:rsidRDefault="00931105">
      <w:pPr>
        <w:spacing w:before="200" w:after="200"/>
        <w:ind w:right="1800"/>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Note: No repeater will be used during this exercise</w:t>
      </w:r>
      <w:r w:rsidR="004C6477">
        <w:rPr>
          <w:rFonts w:ascii="Times New Roman" w:hAnsi="Times New Roman" w:cs="Times New Roman"/>
          <w:color w:val="222222"/>
          <w:sz w:val="24"/>
          <w:szCs w:val="24"/>
          <w:highlight w:val="white"/>
        </w:rPr>
        <w:t>.</w:t>
      </w:r>
    </w:p>
    <w:p w14:paraId="77D9EF8A" w14:textId="77777777" w:rsidR="009036AE" w:rsidRPr="00C079A1" w:rsidRDefault="00931105">
      <w:pPr>
        <w:spacing w:before="200" w:after="200"/>
        <w:ind w:right="1800"/>
        <w:rPr>
          <w:rFonts w:ascii="Times New Roman" w:hAnsi="Times New Roman" w:cs="Times New Roman"/>
          <w:b/>
          <w:bCs/>
          <w:color w:val="222222"/>
          <w:sz w:val="24"/>
          <w:szCs w:val="24"/>
          <w:highlight w:val="white"/>
        </w:rPr>
      </w:pPr>
      <w:r w:rsidRPr="00C079A1">
        <w:rPr>
          <w:rFonts w:ascii="Times New Roman" w:hAnsi="Times New Roman" w:cs="Times New Roman"/>
          <w:b/>
          <w:bCs/>
          <w:color w:val="222222"/>
          <w:sz w:val="24"/>
          <w:szCs w:val="24"/>
          <w:highlight w:val="white"/>
        </w:rPr>
        <w:t>VHF Call Signs:</w:t>
      </w:r>
    </w:p>
    <w:tbl>
      <w:tblPr>
        <w:tblStyle w:val="a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54"/>
        <w:gridCol w:w="1400"/>
        <w:gridCol w:w="1127"/>
        <w:gridCol w:w="814"/>
      </w:tblGrid>
      <w:tr w:rsidR="009036AE" w:rsidRPr="00C079A1" w14:paraId="2EFD290F" w14:textId="77777777" w:rsidTr="004C6477">
        <w:trPr>
          <w:trHeight w:val="20"/>
          <w:jc w:val="center"/>
        </w:trPr>
        <w:tc>
          <w:tcPr>
            <w:tcW w:w="0" w:type="auto"/>
            <w:tcMar>
              <w:top w:w="100" w:type="dxa"/>
              <w:left w:w="100" w:type="dxa"/>
              <w:bottom w:w="100" w:type="dxa"/>
              <w:right w:w="100" w:type="dxa"/>
            </w:tcMar>
            <w:vAlign w:val="center"/>
          </w:tcPr>
          <w:p w14:paraId="7EC77425" w14:textId="6B2EF90C"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DIV HQ</w:t>
            </w:r>
          </w:p>
        </w:tc>
        <w:tc>
          <w:tcPr>
            <w:tcW w:w="0" w:type="auto"/>
            <w:tcMar>
              <w:top w:w="100" w:type="dxa"/>
              <w:left w:w="100" w:type="dxa"/>
              <w:bottom w:w="100" w:type="dxa"/>
              <w:right w:w="100" w:type="dxa"/>
            </w:tcMar>
            <w:vAlign w:val="center"/>
          </w:tcPr>
          <w:p w14:paraId="44BFA8C0" w14:textId="041525FF"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Raider</w:t>
            </w:r>
          </w:p>
        </w:tc>
        <w:tc>
          <w:tcPr>
            <w:tcW w:w="0" w:type="auto"/>
            <w:tcMar>
              <w:top w:w="100" w:type="dxa"/>
              <w:left w:w="100" w:type="dxa"/>
              <w:bottom w:w="100" w:type="dxa"/>
              <w:right w:w="100" w:type="dxa"/>
            </w:tcMar>
            <w:vAlign w:val="center"/>
          </w:tcPr>
          <w:p w14:paraId="07B9AA97" w14:textId="3A5F4994"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2nd digit:</w:t>
            </w:r>
          </w:p>
        </w:tc>
        <w:tc>
          <w:tcPr>
            <w:tcW w:w="0" w:type="auto"/>
            <w:tcMar>
              <w:top w:w="100" w:type="dxa"/>
              <w:left w:w="100" w:type="dxa"/>
              <w:bottom w:w="100" w:type="dxa"/>
              <w:right w:w="100" w:type="dxa"/>
            </w:tcMar>
            <w:vAlign w:val="center"/>
          </w:tcPr>
          <w:p w14:paraId="78D2185A" w14:textId="503DB53A"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SNM:</w:t>
            </w:r>
          </w:p>
        </w:tc>
      </w:tr>
      <w:tr w:rsidR="009036AE" w:rsidRPr="00C079A1" w14:paraId="02766217" w14:textId="77777777" w:rsidTr="004C6477">
        <w:trPr>
          <w:trHeight w:val="195"/>
          <w:jc w:val="center"/>
        </w:trPr>
        <w:tc>
          <w:tcPr>
            <w:tcW w:w="0" w:type="auto"/>
            <w:tcMar>
              <w:top w:w="100" w:type="dxa"/>
              <w:left w:w="100" w:type="dxa"/>
              <w:bottom w:w="100" w:type="dxa"/>
              <w:right w:w="100" w:type="dxa"/>
            </w:tcMar>
          </w:tcPr>
          <w:p w14:paraId="411D01BC"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HHC </w:t>
            </w:r>
          </w:p>
        </w:tc>
        <w:tc>
          <w:tcPr>
            <w:tcW w:w="0" w:type="auto"/>
            <w:tcMar>
              <w:top w:w="100" w:type="dxa"/>
              <w:left w:w="100" w:type="dxa"/>
              <w:bottom w:w="100" w:type="dxa"/>
              <w:right w:w="100" w:type="dxa"/>
            </w:tcMar>
          </w:tcPr>
          <w:p w14:paraId="10D8689C"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Governor </w:t>
            </w:r>
          </w:p>
        </w:tc>
        <w:tc>
          <w:tcPr>
            <w:tcW w:w="0" w:type="auto"/>
            <w:tcMar>
              <w:top w:w="100" w:type="dxa"/>
              <w:left w:w="100" w:type="dxa"/>
              <w:bottom w:w="100" w:type="dxa"/>
              <w:right w:w="100" w:type="dxa"/>
            </w:tcMar>
          </w:tcPr>
          <w:p w14:paraId="5931DDF2"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1</w:t>
            </w:r>
          </w:p>
        </w:tc>
        <w:tc>
          <w:tcPr>
            <w:tcW w:w="0" w:type="auto"/>
            <w:tcMar>
              <w:top w:w="100" w:type="dxa"/>
              <w:left w:w="100" w:type="dxa"/>
              <w:bottom w:w="100" w:type="dxa"/>
              <w:right w:w="100" w:type="dxa"/>
            </w:tcMar>
          </w:tcPr>
          <w:p w14:paraId="691C6C5F" w14:textId="19CD79D9"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G1/S1</w:t>
            </w:r>
          </w:p>
        </w:tc>
      </w:tr>
      <w:tr w:rsidR="009036AE" w:rsidRPr="00C079A1" w14:paraId="7EE0291C" w14:textId="77777777" w:rsidTr="004C6477">
        <w:trPr>
          <w:trHeight w:val="20"/>
          <w:jc w:val="center"/>
        </w:trPr>
        <w:tc>
          <w:tcPr>
            <w:tcW w:w="0" w:type="auto"/>
            <w:tcMar>
              <w:top w:w="100" w:type="dxa"/>
              <w:left w:w="100" w:type="dxa"/>
              <w:bottom w:w="100" w:type="dxa"/>
              <w:right w:w="100" w:type="dxa"/>
            </w:tcMar>
          </w:tcPr>
          <w:p w14:paraId="129DBD36"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61st </w:t>
            </w:r>
          </w:p>
        </w:tc>
        <w:tc>
          <w:tcPr>
            <w:tcW w:w="0" w:type="auto"/>
            <w:tcMar>
              <w:top w:w="100" w:type="dxa"/>
              <w:left w:w="100" w:type="dxa"/>
              <w:bottom w:w="100" w:type="dxa"/>
              <w:right w:w="100" w:type="dxa"/>
            </w:tcMar>
          </w:tcPr>
          <w:p w14:paraId="48708494"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Stinger </w:t>
            </w:r>
          </w:p>
        </w:tc>
        <w:tc>
          <w:tcPr>
            <w:tcW w:w="0" w:type="auto"/>
            <w:tcMar>
              <w:top w:w="100" w:type="dxa"/>
              <w:left w:w="100" w:type="dxa"/>
              <w:bottom w:w="100" w:type="dxa"/>
              <w:right w:w="100" w:type="dxa"/>
            </w:tcMar>
          </w:tcPr>
          <w:p w14:paraId="1F9B08F2"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2</w:t>
            </w:r>
          </w:p>
        </w:tc>
        <w:tc>
          <w:tcPr>
            <w:tcW w:w="0" w:type="auto"/>
            <w:tcMar>
              <w:top w:w="100" w:type="dxa"/>
              <w:left w:w="100" w:type="dxa"/>
              <w:bottom w:w="100" w:type="dxa"/>
              <w:right w:w="100" w:type="dxa"/>
            </w:tcMar>
          </w:tcPr>
          <w:p w14:paraId="19B2E3F7" w14:textId="7AC831CD"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G2/S2</w:t>
            </w:r>
          </w:p>
        </w:tc>
      </w:tr>
      <w:tr w:rsidR="009036AE" w:rsidRPr="00C079A1" w14:paraId="0B90ECBC" w14:textId="77777777" w:rsidTr="004C6477">
        <w:trPr>
          <w:trHeight w:val="20"/>
          <w:jc w:val="center"/>
        </w:trPr>
        <w:tc>
          <w:tcPr>
            <w:tcW w:w="0" w:type="auto"/>
            <w:tcMar>
              <w:top w:w="100" w:type="dxa"/>
              <w:left w:w="100" w:type="dxa"/>
              <w:bottom w:w="100" w:type="dxa"/>
              <w:right w:w="100" w:type="dxa"/>
            </w:tcMar>
          </w:tcPr>
          <w:p w14:paraId="789601B7"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1st REG (3rd BN) </w:t>
            </w:r>
          </w:p>
        </w:tc>
        <w:tc>
          <w:tcPr>
            <w:tcW w:w="0" w:type="auto"/>
            <w:tcMar>
              <w:top w:w="100" w:type="dxa"/>
              <w:left w:w="100" w:type="dxa"/>
              <w:bottom w:w="100" w:type="dxa"/>
              <w:right w:w="100" w:type="dxa"/>
            </w:tcMar>
          </w:tcPr>
          <w:p w14:paraId="2DCCD513"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Tiger </w:t>
            </w:r>
          </w:p>
        </w:tc>
        <w:tc>
          <w:tcPr>
            <w:tcW w:w="0" w:type="auto"/>
            <w:tcMar>
              <w:top w:w="100" w:type="dxa"/>
              <w:left w:w="100" w:type="dxa"/>
              <w:bottom w:w="100" w:type="dxa"/>
              <w:right w:w="100" w:type="dxa"/>
            </w:tcMar>
          </w:tcPr>
          <w:p w14:paraId="2616FCAA"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3</w:t>
            </w:r>
          </w:p>
        </w:tc>
        <w:tc>
          <w:tcPr>
            <w:tcW w:w="0" w:type="auto"/>
            <w:tcMar>
              <w:top w:w="100" w:type="dxa"/>
              <w:left w:w="100" w:type="dxa"/>
              <w:bottom w:w="100" w:type="dxa"/>
              <w:right w:w="100" w:type="dxa"/>
            </w:tcMar>
          </w:tcPr>
          <w:p w14:paraId="5AE7D987" w14:textId="6D2B799C"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G3/S3</w:t>
            </w:r>
          </w:p>
        </w:tc>
      </w:tr>
      <w:tr w:rsidR="009036AE" w:rsidRPr="00C079A1" w14:paraId="171061AE" w14:textId="77777777" w:rsidTr="004C6477">
        <w:trPr>
          <w:trHeight w:val="20"/>
          <w:jc w:val="center"/>
        </w:trPr>
        <w:tc>
          <w:tcPr>
            <w:tcW w:w="0" w:type="auto"/>
            <w:tcMar>
              <w:top w:w="100" w:type="dxa"/>
              <w:left w:w="100" w:type="dxa"/>
              <w:bottom w:w="100" w:type="dxa"/>
              <w:right w:w="100" w:type="dxa"/>
            </w:tcMar>
          </w:tcPr>
          <w:p w14:paraId="51D68FDC"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-4th BN </w:t>
            </w:r>
          </w:p>
        </w:tc>
        <w:tc>
          <w:tcPr>
            <w:tcW w:w="0" w:type="auto"/>
            <w:tcMar>
              <w:top w:w="100" w:type="dxa"/>
              <w:left w:w="100" w:type="dxa"/>
              <w:bottom w:w="100" w:type="dxa"/>
              <w:right w:w="100" w:type="dxa"/>
            </w:tcMar>
          </w:tcPr>
          <w:p w14:paraId="2F59C12A"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Pirate </w:t>
            </w:r>
          </w:p>
        </w:tc>
        <w:tc>
          <w:tcPr>
            <w:tcW w:w="0" w:type="auto"/>
            <w:tcMar>
              <w:top w:w="100" w:type="dxa"/>
              <w:left w:w="100" w:type="dxa"/>
              <w:bottom w:w="100" w:type="dxa"/>
              <w:right w:w="100" w:type="dxa"/>
            </w:tcMar>
          </w:tcPr>
          <w:p w14:paraId="215444B9"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4</w:t>
            </w:r>
          </w:p>
        </w:tc>
        <w:tc>
          <w:tcPr>
            <w:tcW w:w="0" w:type="auto"/>
            <w:tcMar>
              <w:top w:w="100" w:type="dxa"/>
              <w:left w:w="100" w:type="dxa"/>
              <w:bottom w:w="100" w:type="dxa"/>
              <w:right w:w="100" w:type="dxa"/>
            </w:tcMar>
          </w:tcPr>
          <w:p w14:paraId="38DD263A" w14:textId="37E5447E"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G4/S4</w:t>
            </w:r>
          </w:p>
        </w:tc>
      </w:tr>
      <w:tr w:rsidR="009036AE" w:rsidRPr="00C079A1" w14:paraId="66E3F4C3" w14:textId="77777777" w:rsidTr="004C6477">
        <w:trPr>
          <w:trHeight w:val="20"/>
          <w:jc w:val="center"/>
        </w:trPr>
        <w:tc>
          <w:tcPr>
            <w:tcW w:w="0" w:type="auto"/>
            <w:tcMar>
              <w:top w:w="100" w:type="dxa"/>
              <w:left w:w="100" w:type="dxa"/>
              <w:bottom w:w="100" w:type="dxa"/>
              <w:right w:w="100" w:type="dxa"/>
            </w:tcMar>
          </w:tcPr>
          <w:p w14:paraId="6A80052F"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-HHC </w:t>
            </w:r>
          </w:p>
        </w:tc>
        <w:tc>
          <w:tcPr>
            <w:tcW w:w="0" w:type="auto"/>
            <w:tcMar>
              <w:top w:w="100" w:type="dxa"/>
              <w:left w:w="100" w:type="dxa"/>
              <w:bottom w:w="100" w:type="dxa"/>
              <w:right w:w="100" w:type="dxa"/>
            </w:tcMar>
          </w:tcPr>
          <w:p w14:paraId="4C53C606"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Lion</w:t>
            </w:r>
          </w:p>
        </w:tc>
        <w:tc>
          <w:tcPr>
            <w:tcW w:w="0" w:type="auto"/>
            <w:tcMar>
              <w:top w:w="100" w:type="dxa"/>
              <w:left w:w="100" w:type="dxa"/>
              <w:bottom w:w="100" w:type="dxa"/>
              <w:right w:w="100" w:type="dxa"/>
            </w:tcMar>
          </w:tcPr>
          <w:p w14:paraId="44E0A7E0"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5</w:t>
            </w:r>
          </w:p>
        </w:tc>
        <w:tc>
          <w:tcPr>
            <w:tcW w:w="0" w:type="auto"/>
            <w:tcMar>
              <w:top w:w="100" w:type="dxa"/>
              <w:left w:w="100" w:type="dxa"/>
              <w:bottom w:w="100" w:type="dxa"/>
              <w:right w:w="100" w:type="dxa"/>
            </w:tcMar>
          </w:tcPr>
          <w:p w14:paraId="79951217" w14:textId="7181621F"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XO</w:t>
            </w:r>
          </w:p>
        </w:tc>
      </w:tr>
      <w:tr w:rsidR="009036AE" w:rsidRPr="00C079A1" w14:paraId="212D727E" w14:textId="77777777" w:rsidTr="004C6477">
        <w:trPr>
          <w:trHeight w:val="20"/>
          <w:jc w:val="center"/>
        </w:trPr>
        <w:tc>
          <w:tcPr>
            <w:tcW w:w="0" w:type="auto"/>
            <w:tcMar>
              <w:top w:w="100" w:type="dxa"/>
              <w:left w:w="100" w:type="dxa"/>
              <w:bottom w:w="100" w:type="dxa"/>
              <w:right w:w="100" w:type="dxa"/>
            </w:tcMar>
          </w:tcPr>
          <w:p w14:paraId="5231D925"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2nd REG </w:t>
            </w:r>
          </w:p>
        </w:tc>
        <w:tc>
          <w:tcPr>
            <w:tcW w:w="0" w:type="auto"/>
            <w:tcMar>
              <w:top w:w="100" w:type="dxa"/>
              <w:left w:w="100" w:type="dxa"/>
              <w:bottom w:w="100" w:type="dxa"/>
              <w:right w:w="100" w:type="dxa"/>
            </w:tcMar>
          </w:tcPr>
          <w:p w14:paraId="5D644764"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Commodore</w:t>
            </w:r>
          </w:p>
        </w:tc>
        <w:tc>
          <w:tcPr>
            <w:tcW w:w="0" w:type="auto"/>
            <w:tcMar>
              <w:top w:w="100" w:type="dxa"/>
              <w:left w:w="100" w:type="dxa"/>
              <w:bottom w:w="100" w:type="dxa"/>
              <w:right w:w="100" w:type="dxa"/>
            </w:tcMar>
          </w:tcPr>
          <w:p w14:paraId="6B13B732"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6</w:t>
            </w:r>
          </w:p>
        </w:tc>
        <w:tc>
          <w:tcPr>
            <w:tcW w:w="0" w:type="auto"/>
            <w:tcMar>
              <w:top w:w="100" w:type="dxa"/>
              <w:left w:w="100" w:type="dxa"/>
              <w:bottom w:w="100" w:type="dxa"/>
              <w:right w:w="100" w:type="dxa"/>
            </w:tcMar>
          </w:tcPr>
          <w:p w14:paraId="6E67DA45"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b/>
                <w:bCs/>
                <w:color w:val="222222"/>
                <w:sz w:val="24"/>
                <w:szCs w:val="24"/>
                <w:highlight w:val="white"/>
              </w:rPr>
            </w:pPr>
            <w:r w:rsidRPr="00C079A1">
              <w:rPr>
                <w:rFonts w:ascii="Times New Roman" w:hAnsi="Times New Roman" w:cs="Times New Roman"/>
                <w:color w:val="222222"/>
                <w:sz w:val="24"/>
                <w:szCs w:val="24"/>
                <w:highlight w:val="white"/>
              </w:rPr>
              <w:t>CO</w:t>
            </w:r>
          </w:p>
        </w:tc>
      </w:tr>
      <w:tr w:rsidR="009036AE" w:rsidRPr="00C079A1" w14:paraId="646A19B1" w14:textId="77777777" w:rsidTr="004C6477">
        <w:trPr>
          <w:trHeight w:val="20"/>
          <w:jc w:val="center"/>
        </w:trPr>
        <w:tc>
          <w:tcPr>
            <w:tcW w:w="0" w:type="auto"/>
            <w:tcMar>
              <w:top w:w="100" w:type="dxa"/>
              <w:left w:w="100" w:type="dxa"/>
              <w:bottom w:w="100" w:type="dxa"/>
              <w:right w:w="100" w:type="dxa"/>
            </w:tcMar>
          </w:tcPr>
          <w:p w14:paraId="678E1520"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-51st  </w:t>
            </w:r>
          </w:p>
        </w:tc>
        <w:tc>
          <w:tcPr>
            <w:tcW w:w="0" w:type="auto"/>
            <w:tcMar>
              <w:top w:w="100" w:type="dxa"/>
              <w:left w:w="100" w:type="dxa"/>
              <w:bottom w:w="100" w:type="dxa"/>
              <w:right w:w="100" w:type="dxa"/>
            </w:tcMar>
          </w:tcPr>
          <w:p w14:paraId="50CD6628"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Bison</w:t>
            </w:r>
          </w:p>
        </w:tc>
        <w:tc>
          <w:tcPr>
            <w:tcW w:w="0" w:type="auto"/>
            <w:tcMar>
              <w:top w:w="100" w:type="dxa"/>
              <w:left w:w="100" w:type="dxa"/>
              <w:bottom w:w="100" w:type="dxa"/>
              <w:right w:w="100" w:type="dxa"/>
            </w:tcMar>
          </w:tcPr>
          <w:p w14:paraId="72D4FE32"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7</w:t>
            </w:r>
          </w:p>
        </w:tc>
        <w:tc>
          <w:tcPr>
            <w:tcW w:w="0" w:type="auto"/>
            <w:tcMar>
              <w:top w:w="100" w:type="dxa"/>
              <w:left w:w="100" w:type="dxa"/>
              <w:bottom w:w="100" w:type="dxa"/>
              <w:right w:w="100" w:type="dxa"/>
            </w:tcMar>
          </w:tcPr>
          <w:p w14:paraId="7028B30E"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CSM</w:t>
            </w:r>
          </w:p>
        </w:tc>
      </w:tr>
      <w:tr w:rsidR="009036AE" w:rsidRPr="00C079A1" w14:paraId="2318091E" w14:textId="77777777" w:rsidTr="004C6477">
        <w:trPr>
          <w:trHeight w:val="20"/>
          <w:jc w:val="center"/>
        </w:trPr>
        <w:tc>
          <w:tcPr>
            <w:tcW w:w="0" w:type="auto"/>
            <w:tcMar>
              <w:top w:w="100" w:type="dxa"/>
              <w:left w:w="100" w:type="dxa"/>
              <w:bottom w:w="100" w:type="dxa"/>
              <w:right w:w="100" w:type="dxa"/>
            </w:tcMar>
          </w:tcPr>
          <w:p w14:paraId="55689402"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-911th </w:t>
            </w:r>
          </w:p>
        </w:tc>
        <w:tc>
          <w:tcPr>
            <w:tcW w:w="0" w:type="auto"/>
            <w:tcMar>
              <w:top w:w="100" w:type="dxa"/>
              <w:left w:w="100" w:type="dxa"/>
              <w:bottom w:w="100" w:type="dxa"/>
              <w:right w:w="100" w:type="dxa"/>
            </w:tcMar>
          </w:tcPr>
          <w:p w14:paraId="28030278"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Falcon</w:t>
            </w:r>
          </w:p>
        </w:tc>
        <w:tc>
          <w:tcPr>
            <w:tcW w:w="0" w:type="auto"/>
            <w:tcMar>
              <w:top w:w="100" w:type="dxa"/>
              <w:left w:w="100" w:type="dxa"/>
              <w:bottom w:w="100" w:type="dxa"/>
              <w:right w:w="100" w:type="dxa"/>
            </w:tcMar>
          </w:tcPr>
          <w:p w14:paraId="16828518"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c>
          <w:tcPr>
            <w:tcW w:w="0" w:type="auto"/>
            <w:tcMar>
              <w:top w:w="100" w:type="dxa"/>
              <w:left w:w="100" w:type="dxa"/>
              <w:bottom w:w="100" w:type="dxa"/>
              <w:right w:w="100" w:type="dxa"/>
            </w:tcMar>
          </w:tcPr>
          <w:p w14:paraId="2838B8D8" w14:textId="77777777" w:rsidR="009036AE" w:rsidRPr="00C079A1" w:rsidRDefault="00931105"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G6/S6</w:t>
            </w:r>
          </w:p>
        </w:tc>
      </w:tr>
      <w:tr w:rsidR="009036AE" w:rsidRPr="00C079A1" w14:paraId="733C7C04" w14:textId="77777777" w:rsidTr="004C6477">
        <w:trPr>
          <w:trHeight w:val="20"/>
          <w:jc w:val="center"/>
        </w:trPr>
        <w:tc>
          <w:tcPr>
            <w:tcW w:w="0" w:type="auto"/>
            <w:tcMar>
              <w:top w:w="100" w:type="dxa"/>
              <w:left w:w="100" w:type="dxa"/>
              <w:bottom w:w="100" w:type="dxa"/>
              <w:right w:w="100" w:type="dxa"/>
            </w:tcMar>
          </w:tcPr>
          <w:p w14:paraId="6C2284C9"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-4th BN </w:t>
            </w:r>
          </w:p>
        </w:tc>
        <w:tc>
          <w:tcPr>
            <w:tcW w:w="0" w:type="auto"/>
            <w:tcMar>
              <w:top w:w="100" w:type="dxa"/>
              <w:left w:w="100" w:type="dxa"/>
              <w:bottom w:w="100" w:type="dxa"/>
              <w:right w:w="100" w:type="dxa"/>
            </w:tcMar>
          </w:tcPr>
          <w:p w14:paraId="034CF867"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Charger </w:t>
            </w:r>
          </w:p>
        </w:tc>
        <w:tc>
          <w:tcPr>
            <w:tcW w:w="0" w:type="auto"/>
            <w:tcMar>
              <w:top w:w="100" w:type="dxa"/>
              <w:left w:w="100" w:type="dxa"/>
              <w:bottom w:w="100" w:type="dxa"/>
              <w:right w:w="100" w:type="dxa"/>
            </w:tcMar>
          </w:tcPr>
          <w:p w14:paraId="3AE231C1"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c>
          <w:tcPr>
            <w:tcW w:w="0" w:type="auto"/>
            <w:tcMar>
              <w:top w:w="100" w:type="dxa"/>
              <w:left w:w="100" w:type="dxa"/>
              <w:bottom w:w="100" w:type="dxa"/>
              <w:right w:w="100" w:type="dxa"/>
            </w:tcMar>
          </w:tcPr>
          <w:p w14:paraId="129B84A5"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r>
      <w:tr w:rsidR="009036AE" w:rsidRPr="00C079A1" w14:paraId="1CE83AF2" w14:textId="77777777" w:rsidTr="004C6477">
        <w:trPr>
          <w:trHeight w:val="20"/>
          <w:jc w:val="center"/>
        </w:trPr>
        <w:tc>
          <w:tcPr>
            <w:tcW w:w="0" w:type="auto"/>
            <w:tcMar>
              <w:top w:w="100" w:type="dxa"/>
              <w:left w:w="100" w:type="dxa"/>
              <w:bottom w:w="100" w:type="dxa"/>
              <w:right w:w="100" w:type="dxa"/>
            </w:tcMar>
          </w:tcPr>
          <w:p w14:paraId="726E89A1"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3rd REG </w:t>
            </w:r>
          </w:p>
        </w:tc>
        <w:tc>
          <w:tcPr>
            <w:tcW w:w="0" w:type="auto"/>
            <w:tcMar>
              <w:top w:w="100" w:type="dxa"/>
              <w:left w:w="100" w:type="dxa"/>
              <w:bottom w:w="100" w:type="dxa"/>
              <w:right w:w="100" w:type="dxa"/>
            </w:tcMar>
          </w:tcPr>
          <w:p w14:paraId="15A2E026"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Buccaneer</w:t>
            </w:r>
          </w:p>
        </w:tc>
        <w:tc>
          <w:tcPr>
            <w:tcW w:w="0" w:type="auto"/>
            <w:tcMar>
              <w:top w:w="100" w:type="dxa"/>
              <w:left w:w="100" w:type="dxa"/>
              <w:bottom w:w="100" w:type="dxa"/>
              <w:right w:w="100" w:type="dxa"/>
            </w:tcMar>
          </w:tcPr>
          <w:p w14:paraId="247DD29F"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c>
          <w:tcPr>
            <w:tcW w:w="0" w:type="auto"/>
            <w:tcMar>
              <w:top w:w="100" w:type="dxa"/>
              <w:left w:w="100" w:type="dxa"/>
              <w:bottom w:w="100" w:type="dxa"/>
              <w:right w:w="100" w:type="dxa"/>
            </w:tcMar>
          </w:tcPr>
          <w:p w14:paraId="0A05D5D0"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r>
      <w:tr w:rsidR="009036AE" w:rsidRPr="00C079A1" w14:paraId="0508D0A1" w14:textId="77777777" w:rsidTr="004C6477">
        <w:trPr>
          <w:trHeight w:val="20"/>
          <w:jc w:val="center"/>
        </w:trPr>
        <w:tc>
          <w:tcPr>
            <w:tcW w:w="0" w:type="auto"/>
            <w:tcMar>
              <w:top w:w="100" w:type="dxa"/>
              <w:left w:w="100" w:type="dxa"/>
              <w:bottom w:w="100" w:type="dxa"/>
              <w:right w:w="100" w:type="dxa"/>
            </w:tcMar>
          </w:tcPr>
          <w:p w14:paraId="142A1A1A"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-2nd BN </w:t>
            </w:r>
          </w:p>
        </w:tc>
        <w:tc>
          <w:tcPr>
            <w:tcW w:w="0" w:type="auto"/>
            <w:tcMar>
              <w:top w:w="100" w:type="dxa"/>
              <w:left w:w="100" w:type="dxa"/>
              <w:bottom w:w="100" w:type="dxa"/>
              <w:right w:w="100" w:type="dxa"/>
            </w:tcMar>
          </w:tcPr>
          <w:p w14:paraId="2E381629"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Senator</w:t>
            </w:r>
          </w:p>
        </w:tc>
        <w:tc>
          <w:tcPr>
            <w:tcW w:w="0" w:type="auto"/>
            <w:tcMar>
              <w:top w:w="100" w:type="dxa"/>
              <w:left w:w="100" w:type="dxa"/>
              <w:bottom w:w="100" w:type="dxa"/>
              <w:right w:w="100" w:type="dxa"/>
            </w:tcMar>
          </w:tcPr>
          <w:p w14:paraId="38B6FE02"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c>
          <w:tcPr>
            <w:tcW w:w="0" w:type="auto"/>
            <w:tcMar>
              <w:top w:w="100" w:type="dxa"/>
              <w:left w:w="100" w:type="dxa"/>
              <w:bottom w:w="100" w:type="dxa"/>
              <w:right w:w="100" w:type="dxa"/>
            </w:tcMar>
          </w:tcPr>
          <w:p w14:paraId="5F3B67C5"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r>
      <w:tr w:rsidR="009036AE" w:rsidRPr="00C079A1" w14:paraId="6EFB6885" w14:textId="77777777" w:rsidTr="004C6477">
        <w:trPr>
          <w:trHeight w:val="20"/>
          <w:jc w:val="center"/>
        </w:trPr>
        <w:tc>
          <w:tcPr>
            <w:tcW w:w="0" w:type="auto"/>
            <w:tcMar>
              <w:top w:w="100" w:type="dxa"/>
              <w:left w:w="100" w:type="dxa"/>
              <w:bottom w:w="100" w:type="dxa"/>
              <w:right w:w="100" w:type="dxa"/>
            </w:tcMar>
          </w:tcPr>
          <w:p w14:paraId="3E385EB8"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lastRenderedPageBreak/>
              <w:t xml:space="preserve">-3rd BN </w:t>
            </w:r>
          </w:p>
        </w:tc>
        <w:tc>
          <w:tcPr>
            <w:tcW w:w="0" w:type="auto"/>
            <w:tcMar>
              <w:top w:w="100" w:type="dxa"/>
              <w:left w:w="100" w:type="dxa"/>
              <w:bottom w:w="100" w:type="dxa"/>
              <w:right w:w="100" w:type="dxa"/>
            </w:tcMar>
          </w:tcPr>
          <w:p w14:paraId="13969575"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Pioneer</w:t>
            </w:r>
          </w:p>
        </w:tc>
        <w:tc>
          <w:tcPr>
            <w:tcW w:w="0" w:type="auto"/>
            <w:tcMar>
              <w:top w:w="100" w:type="dxa"/>
              <w:left w:w="100" w:type="dxa"/>
              <w:bottom w:w="100" w:type="dxa"/>
              <w:right w:w="100" w:type="dxa"/>
            </w:tcMar>
          </w:tcPr>
          <w:p w14:paraId="12F07077"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c>
          <w:tcPr>
            <w:tcW w:w="0" w:type="auto"/>
            <w:tcMar>
              <w:top w:w="100" w:type="dxa"/>
              <w:left w:w="100" w:type="dxa"/>
              <w:bottom w:w="100" w:type="dxa"/>
              <w:right w:w="100" w:type="dxa"/>
            </w:tcMar>
          </w:tcPr>
          <w:p w14:paraId="2D17393B"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r>
      <w:tr w:rsidR="009036AE" w:rsidRPr="00C079A1" w14:paraId="00C4E302" w14:textId="77777777" w:rsidTr="004C6477">
        <w:trPr>
          <w:trHeight w:val="20"/>
          <w:jc w:val="center"/>
        </w:trPr>
        <w:tc>
          <w:tcPr>
            <w:tcW w:w="0" w:type="auto"/>
            <w:tcMar>
              <w:top w:w="100" w:type="dxa"/>
              <w:left w:w="100" w:type="dxa"/>
              <w:bottom w:w="100" w:type="dxa"/>
              <w:right w:w="100" w:type="dxa"/>
            </w:tcMar>
          </w:tcPr>
          <w:p w14:paraId="3DE59939"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-4th BN </w:t>
            </w:r>
          </w:p>
        </w:tc>
        <w:tc>
          <w:tcPr>
            <w:tcW w:w="0" w:type="auto"/>
            <w:tcMar>
              <w:top w:w="100" w:type="dxa"/>
              <w:left w:w="100" w:type="dxa"/>
              <w:bottom w:w="100" w:type="dxa"/>
              <w:right w:w="100" w:type="dxa"/>
            </w:tcMar>
          </w:tcPr>
          <w:p w14:paraId="2C33F08E"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Tornado</w:t>
            </w:r>
          </w:p>
        </w:tc>
        <w:tc>
          <w:tcPr>
            <w:tcW w:w="0" w:type="auto"/>
            <w:tcMar>
              <w:top w:w="100" w:type="dxa"/>
              <w:left w:w="100" w:type="dxa"/>
              <w:bottom w:w="100" w:type="dxa"/>
              <w:right w:w="100" w:type="dxa"/>
            </w:tcMar>
          </w:tcPr>
          <w:p w14:paraId="5FA0510C"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c>
          <w:tcPr>
            <w:tcW w:w="0" w:type="auto"/>
            <w:tcMar>
              <w:top w:w="100" w:type="dxa"/>
              <w:left w:w="100" w:type="dxa"/>
              <w:bottom w:w="100" w:type="dxa"/>
              <w:right w:w="100" w:type="dxa"/>
            </w:tcMar>
          </w:tcPr>
          <w:p w14:paraId="245234EB"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r>
      <w:tr w:rsidR="009036AE" w:rsidRPr="00C079A1" w14:paraId="7EA19BE8" w14:textId="77777777" w:rsidTr="004C6477">
        <w:trPr>
          <w:trHeight w:val="20"/>
          <w:jc w:val="center"/>
        </w:trPr>
        <w:tc>
          <w:tcPr>
            <w:tcW w:w="0" w:type="auto"/>
            <w:tcMar>
              <w:top w:w="100" w:type="dxa"/>
              <w:left w:w="100" w:type="dxa"/>
              <w:bottom w:w="100" w:type="dxa"/>
              <w:right w:w="100" w:type="dxa"/>
            </w:tcMar>
          </w:tcPr>
          <w:p w14:paraId="1C4569B8"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4th REG </w:t>
            </w:r>
          </w:p>
        </w:tc>
        <w:tc>
          <w:tcPr>
            <w:tcW w:w="0" w:type="auto"/>
            <w:tcMar>
              <w:top w:w="100" w:type="dxa"/>
              <w:left w:w="100" w:type="dxa"/>
              <w:bottom w:w="100" w:type="dxa"/>
              <w:right w:w="100" w:type="dxa"/>
            </w:tcMar>
          </w:tcPr>
          <w:p w14:paraId="2DF56ED8"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proofErr w:type="spellStart"/>
            <w:r w:rsidRPr="00C079A1">
              <w:rPr>
                <w:rFonts w:ascii="Times New Roman" w:hAnsi="Times New Roman" w:cs="Times New Roman"/>
                <w:color w:val="222222"/>
                <w:sz w:val="24"/>
                <w:szCs w:val="24"/>
                <w:highlight w:val="white"/>
              </w:rPr>
              <w:t>Mocs</w:t>
            </w:r>
            <w:proofErr w:type="spellEnd"/>
          </w:p>
        </w:tc>
        <w:tc>
          <w:tcPr>
            <w:tcW w:w="0" w:type="auto"/>
            <w:tcMar>
              <w:top w:w="100" w:type="dxa"/>
              <w:left w:w="100" w:type="dxa"/>
              <w:bottom w:w="100" w:type="dxa"/>
              <w:right w:w="100" w:type="dxa"/>
            </w:tcMar>
          </w:tcPr>
          <w:p w14:paraId="3BAA1FE2"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c>
          <w:tcPr>
            <w:tcW w:w="0" w:type="auto"/>
            <w:tcMar>
              <w:top w:w="100" w:type="dxa"/>
              <w:left w:w="100" w:type="dxa"/>
              <w:bottom w:w="100" w:type="dxa"/>
              <w:right w:w="100" w:type="dxa"/>
            </w:tcMar>
          </w:tcPr>
          <w:p w14:paraId="08960745"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r>
      <w:tr w:rsidR="009036AE" w:rsidRPr="00C079A1" w14:paraId="3F85C1AE" w14:textId="77777777" w:rsidTr="004C6477">
        <w:trPr>
          <w:trHeight w:val="20"/>
          <w:jc w:val="center"/>
        </w:trPr>
        <w:tc>
          <w:tcPr>
            <w:tcW w:w="0" w:type="auto"/>
            <w:tcMar>
              <w:top w:w="100" w:type="dxa"/>
              <w:left w:w="100" w:type="dxa"/>
              <w:bottom w:w="100" w:type="dxa"/>
              <w:right w:w="100" w:type="dxa"/>
            </w:tcMar>
          </w:tcPr>
          <w:p w14:paraId="18E71C2E" w14:textId="77777777" w:rsidR="009036AE" w:rsidRPr="00C079A1" w:rsidRDefault="00931105" w:rsidP="004C6477">
            <w:pPr>
              <w:widowControl w:val="0"/>
              <w:pBdr>
                <w:top w:val="nil"/>
                <w:left w:val="nil"/>
                <w:bottom w:val="nil"/>
                <w:right w:val="nil"/>
                <w:between w:val="nil"/>
              </w:pBdr>
              <w:spacing w:line="240" w:lineRule="auto"/>
              <w:ind w:left="247"/>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 xml:space="preserve">-4th BN </w:t>
            </w:r>
          </w:p>
        </w:tc>
        <w:tc>
          <w:tcPr>
            <w:tcW w:w="0" w:type="auto"/>
            <w:tcMar>
              <w:top w:w="100" w:type="dxa"/>
              <w:left w:w="100" w:type="dxa"/>
              <w:bottom w:w="100" w:type="dxa"/>
              <w:right w:w="100" w:type="dxa"/>
            </w:tcMar>
          </w:tcPr>
          <w:p w14:paraId="7530BECA" w14:textId="77777777" w:rsidR="009036AE" w:rsidRPr="00C079A1" w:rsidRDefault="00931105">
            <w:pPr>
              <w:widowControl w:val="0"/>
              <w:pBdr>
                <w:top w:val="nil"/>
                <w:left w:val="nil"/>
                <w:bottom w:val="nil"/>
                <w:right w:val="nil"/>
                <w:between w:val="nil"/>
              </w:pBdr>
              <w:spacing w:line="240" w:lineRule="auto"/>
              <w:rPr>
                <w:rFonts w:ascii="Times New Roman" w:hAnsi="Times New Roman" w:cs="Times New Roman"/>
                <w:color w:val="222222"/>
                <w:sz w:val="24"/>
                <w:szCs w:val="24"/>
                <w:highlight w:val="white"/>
              </w:rPr>
            </w:pPr>
            <w:r w:rsidRPr="00C079A1">
              <w:rPr>
                <w:rFonts w:ascii="Times New Roman" w:hAnsi="Times New Roman" w:cs="Times New Roman"/>
                <w:color w:val="222222"/>
                <w:sz w:val="24"/>
                <w:szCs w:val="24"/>
                <w:highlight w:val="white"/>
              </w:rPr>
              <w:t>Scotts</w:t>
            </w:r>
          </w:p>
        </w:tc>
        <w:tc>
          <w:tcPr>
            <w:tcW w:w="0" w:type="auto"/>
            <w:tcMar>
              <w:top w:w="100" w:type="dxa"/>
              <w:left w:w="100" w:type="dxa"/>
              <w:bottom w:w="100" w:type="dxa"/>
              <w:right w:w="100" w:type="dxa"/>
            </w:tcMar>
          </w:tcPr>
          <w:p w14:paraId="6A14406B"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c>
          <w:tcPr>
            <w:tcW w:w="0" w:type="auto"/>
            <w:tcMar>
              <w:top w:w="100" w:type="dxa"/>
              <w:left w:w="100" w:type="dxa"/>
              <w:bottom w:w="100" w:type="dxa"/>
              <w:right w:w="100" w:type="dxa"/>
            </w:tcMar>
          </w:tcPr>
          <w:p w14:paraId="25F83E96" w14:textId="77777777" w:rsidR="009036AE" w:rsidRPr="00C079A1" w:rsidRDefault="009036AE" w:rsidP="004C6477">
            <w:pPr>
              <w:widowControl w:val="0"/>
              <w:pBdr>
                <w:top w:val="nil"/>
                <w:left w:val="nil"/>
                <w:bottom w:val="nil"/>
                <w:right w:val="nil"/>
                <w:between w:val="nil"/>
              </w:pBdr>
              <w:spacing w:line="240" w:lineRule="auto"/>
              <w:jc w:val="center"/>
              <w:rPr>
                <w:rFonts w:ascii="Times New Roman" w:hAnsi="Times New Roman" w:cs="Times New Roman"/>
                <w:color w:val="222222"/>
                <w:sz w:val="24"/>
                <w:szCs w:val="24"/>
                <w:highlight w:val="white"/>
              </w:rPr>
            </w:pPr>
          </w:p>
        </w:tc>
      </w:tr>
    </w:tbl>
    <w:p w14:paraId="09640B1A"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 </w:t>
      </w:r>
    </w:p>
    <w:p w14:paraId="5E0AA495" w14:textId="77777777" w:rsidR="009036AE" w:rsidRPr="00C079A1" w:rsidRDefault="00931105">
      <w:pPr>
        <w:rPr>
          <w:rFonts w:ascii="Times New Roman" w:hAnsi="Times New Roman" w:cs="Times New Roman"/>
          <w:b/>
          <w:bCs/>
          <w:sz w:val="24"/>
          <w:szCs w:val="24"/>
        </w:rPr>
      </w:pPr>
      <w:r w:rsidRPr="00C079A1">
        <w:rPr>
          <w:rFonts w:ascii="Times New Roman" w:hAnsi="Times New Roman" w:cs="Times New Roman"/>
          <w:b/>
          <w:bCs/>
          <w:sz w:val="24"/>
          <w:szCs w:val="24"/>
        </w:rPr>
        <w:t>Notes:</w:t>
      </w:r>
    </w:p>
    <w:p w14:paraId="5958D48D" w14:textId="77777777" w:rsidR="009036AE" w:rsidRPr="00C079A1" w:rsidRDefault="009036AE">
      <w:pPr>
        <w:rPr>
          <w:rFonts w:ascii="Times New Roman" w:hAnsi="Times New Roman" w:cs="Times New Roman"/>
          <w:sz w:val="24"/>
          <w:szCs w:val="24"/>
        </w:rPr>
      </w:pPr>
    </w:p>
    <w:p w14:paraId="3FDEF8B1"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All HF transceivers should be programmed to the HF frequencies listed above in the order specified.</w:t>
      </w:r>
    </w:p>
    <w:p w14:paraId="67F7857A" w14:textId="77777777" w:rsidR="009036AE" w:rsidRPr="00C079A1" w:rsidRDefault="009036AE">
      <w:pPr>
        <w:rPr>
          <w:rFonts w:ascii="Times New Roman" w:hAnsi="Times New Roman" w:cs="Times New Roman"/>
          <w:sz w:val="24"/>
          <w:szCs w:val="24"/>
        </w:rPr>
      </w:pPr>
    </w:p>
    <w:p w14:paraId="1DC877BB"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 Units shall receive any tasking from DIV HHC &amp; pass message traffic as required; WINLINK SPOTREP-2 &amp; SITREP reporting formats may be requested as part of the </w:t>
      </w:r>
      <w:proofErr w:type="gramStart"/>
      <w:r w:rsidRPr="00C079A1">
        <w:rPr>
          <w:rFonts w:ascii="Times New Roman" w:hAnsi="Times New Roman" w:cs="Times New Roman"/>
          <w:sz w:val="24"/>
          <w:szCs w:val="24"/>
        </w:rPr>
        <w:t>injects</w:t>
      </w:r>
      <w:proofErr w:type="gramEnd"/>
      <w:r w:rsidRPr="00C079A1">
        <w:rPr>
          <w:rFonts w:ascii="Times New Roman" w:hAnsi="Times New Roman" w:cs="Times New Roman"/>
          <w:sz w:val="24"/>
          <w:szCs w:val="24"/>
        </w:rPr>
        <w:t xml:space="preserve">. Units should send SITREPS and SPOTREPS primarily via WINLINK to </w:t>
      </w:r>
      <w:r w:rsidRPr="00C079A1">
        <w:rPr>
          <w:rFonts w:ascii="Times New Roman" w:hAnsi="Times New Roman" w:cs="Times New Roman"/>
          <w:b/>
          <w:bCs/>
          <w:sz w:val="24"/>
          <w:szCs w:val="24"/>
        </w:rPr>
        <w:t>AAN4YR</w:t>
      </w:r>
      <w:r w:rsidRPr="00C079A1">
        <w:rPr>
          <w:rFonts w:ascii="Times New Roman" w:hAnsi="Times New Roman" w:cs="Times New Roman"/>
          <w:sz w:val="24"/>
          <w:szCs w:val="24"/>
        </w:rPr>
        <w:t xml:space="preserve">. </w:t>
      </w:r>
    </w:p>
    <w:p w14:paraId="2EA615AE" w14:textId="77777777" w:rsidR="009036AE" w:rsidRPr="00C079A1" w:rsidRDefault="009036AE">
      <w:pPr>
        <w:rPr>
          <w:rFonts w:ascii="Times New Roman" w:hAnsi="Times New Roman" w:cs="Times New Roman"/>
          <w:sz w:val="24"/>
          <w:szCs w:val="24"/>
        </w:rPr>
      </w:pPr>
    </w:p>
    <w:p w14:paraId="349A7866" w14:textId="489438F2"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 Additional requirements &amp; guidance may be promulgated </w:t>
      </w:r>
      <w:r w:rsidR="004C6477">
        <w:rPr>
          <w:rFonts w:ascii="Times New Roman" w:hAnsi="Times New Roman" w:cs="Times New Roman"/>
          <w:sz w:val="24"/>
          <w:szCs w:val="24"/>
        </w:rPr>
        <w:t>and</w:t>
      </w:r>
      <w:r w:rsidRPr="00C079A1">
        <w:rPr>
          <w:rFonts w:ascii="Times New Roman" w:hAnsi="Times New Roman" w:cs="Times New Roman"/>
          <w:sz w:val="24"/>
          <w:szCs w:val="24"/>
        </w:rPr>
        <w:t xml:space="preserve"> amplified via ICS 205. </w:t>
      </w:r>
    </w:p>
    <w:p w14:paraId="25099FC6" w14:textId="77777777" w:rsidR="009036AE" w:rsidRPr="00C079A1" w:rsidRDefault="009036AE">
      <w:pPr>
        <w:rPr>
          <w:rFonts w:ascii="Times New Roman" w:hAnsi="Times New Roman" w:cs="Times New Roman"/>
          <w:sz w:val="24"/>
          <w:szCs w:val="24"/>
        </w:rPr>
      </w:pPr>
    </w:p>
    <w:p w14:paraId="7D4323AD"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All HF stations shall log all communications via ICS 309 and NCS shall maintain station logs for one year minimum.</w:t>
      </w:r>
    </w:p>
    <w:p w14:paraId="13BC9F42" w14:textId="77777777" w:rsidR="009036AE" w:rsidRPr="00C079A1" w:rsidRDefault="009036AE">
      <w:pPr>
        <w:rPr>
          <w:rFonts w:ascii="Times New Roman" w:hAnsi="Times New Roman" w:cs="Times New Roman"/>
          <w:sz w:val="24"/>
          <w:szCs w:val="24"/>
        </w:rPr>
      </w:pPr>
    </w:p>
    <w:p w14:paraId="463660BF" w14:textId="4C98415E"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 Team activities </w:t>
      </w:r>
      <w:r w:rsidR="004C6477">
        <w:rPr>
          <w:rFonts w:ascii="Times New Roman" w:hAnsi="Times New Roman" w:cs="Times New Roman"/>
          <w:sz w:val="24"/>
          <w:szCs w:val="24"/>
        </w:rPr>
        <w:t>and</w:t>
      </w:r>
      <w:r w:rsidRPr="00C079A1">
        <w:rPr>
          <w:rFonts w:ascii="Times New Roman" w:hAnsi="Times New Roman" w:cs="Times New Roman"/>
          <w:sz w:val="24"/>
          <w:szCs w:val="24"/>
        </w:rPr>
        <w:t xml:space="preserve"> duties shall be documented in an Activity Log (ICS 214). </w:t>
      </w:r>
    </w:p>
    <w:p w14:paraId="2F2A5AF3" w14:textId="77777777" w:rsidR="009036AE" w:rsidRPr="00C079A1" w:rsidRDefault="009036AE">
      <w:pPr>
        <w:rPr>
          <w:rFonts w:ascii="Times New Roman" w:hAnsi="Times New Roman" w:cs="Times New Roman"/>
          <w:sz w:val="24"/>
          <w:szCs w:val="24"/>
        </w:rPr>
      </w:pPr>
    </w:p>
    <w:p w14:paraId="06EFF4C5"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 All messages shall be recorded on the ICS 213 form, format is IAW General Message (ICS 213). </w:t>
      </w:r>
    </w:p>
    <w:p w14:paraId="3E8DF0E6" w14:textId="77777777" w:rsidR="009036AE" w:rsidRPr="00C079A1" w:rsidRDefault="009036AE">
      <w:pPr>
        <w:rPr>
          <w:rFonts w:ascii="Times New Roman" w:hAnsi="Times New Roman" w:cs="Times New Roman"/>
          <w:sz w:val="24"/>
          <w:szCs w:val="24"/>
        </w:rPr>
      </w:pPr>
    </w:p>
    <w:p w14:paraId="665F7E65"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 All message traffic recorded on ICS 213 line 7 shall begin and end with "EXERCISE </w:t>
      </w:r>
      <w:proofErr w:type="spellStart"/>
      <w:r w:rsidRPr="00C079A1">
        <w:rPr>
          <w:rFonts w:ascii="Times New Roman" w:hAnsi="Times New Roman" w:cs="Times New Roman"/>
          <w:sz w:val="24"/>
          <w:szCs w:val="24"/>
        </w:rPr>
        <w:t>EXERCISE</w:t>
      </w:r>
      <w:proofErr w:type="spellEnd"/>
      <w:r w:rsidRPr="00C079A1">
        <w:rPr>
          <w:rFonts w:ascii="Times New Roman" w:hAnsi="Times New Roman" w:cs="Times New Roman"/>
          <w:sz w:val="24"/>
          <w:szCs w:val="24"/>
        </w:rPr>
        <w:t xml:space="preserve"> </w:t>
      </w:r>
      <w:proofErr w:type="spellStart"/>
      <w:r w:rsidRPr="00C079A1">
        <w:rPr>
          <w:rFonts w:ascii="Times New Roman" w:hAnsi="Times New Roman" w:cs="Times New Roman"/>
          <w:sz w:val="24"/>
          <w:szCs w:val="24"/>
        </w:rPr>
        <w:t>EXERCISE</w:t>
      </w:r>
      <w:proofErr w:type="spellEnd"/>
      <w:r w:rsidRPr="00C079A1">
        <w:rPr>
          <w:rFonts w:ascii="Times New Roman" w:hAnsi="Times New Roman" w:cs="Times New Roman"/>
          <w:sz w:val="24"/>
          <w:szCs w:val="24"/>
        </w:rPr>
        <w:t xml:space="preserve">" whether voice or digital. </w:t>
      </w:r>
    </w:p>
    <w:p w14:paraId="7880D688" w14:textId="77777777" w:rsidR="009036AE" w:rsidRPr="00C079A1" w:rsidRDefault="009036AE">
      <w:pPr>
        <w:rPr>
          <w:rFonts w:ascii="Times New Roman" w:hAnsi="Times New Roman" w:cs="Times New Roman"/>
          <w:sz w:val="24"/>
          <w:szCs w:val="24"/>
        </w:rPr>
      </w:pPr>
    </w:p>
    <w:p w14:paraId="01B32A8D" w14:textId="77777777" w:rsidR="009036AE" w:rsidRPr="00C079A1" w:rsidRDefault="00931105">
      <w:pPr>
        <w:rPr>
          <w:rFonts w:ascii="Times New Roman" w:hAnsi="Times New Roman" w:cs="Times New Roman"/>
          <w:sz w:val="24"/>
          <w:szCs w:val="24"/>
        </w:rPr>
      </w:pPr>
      <w:r w:rsidRPr="00C079A1">
        <w:rPr>
          <w:rFonts w:ascii="Times New Roman" w:hAnsi="Times New Roman" w:cs="Times New Roman"/>
          <w:sz w:val="24"/>
          <w:szCs w:val="24"/>
        </w:rPr>
        <w:t xml:space="preserve">● Never assume sent traffic is received and understood until the sender receives an acknowledgement from the recipient. </w:t>
      </w:r>
    </w:p>
    <w:p w14:paraId="51742289" w14:textId="77777777" w:rsidR="009036AE" w:rsidRPr="00C079A1" w:rsidRDefault="009036AE">
      <w:pPr>
        <w:rPr>
          <w:rFonts w:ascii="Times New Roman" w:hAnsi="Times New Roman" w:cs="Times New Roman"/>
          <w:sz w:val="24"/>
          <w:szCs w:val="24"/>
        </w:rPr>
      </w:pPr>
    </w:p>
    <w:p w14:paraId="6F5DCE44" w14:textId="77777777" w:rsidR="009036AE" w:rsidRPr="00C079A1" w:rsidRDefault="009036AE">
      <w:pPr>
        <w:rPr>
          <w:rFonts w:ascii="Times New Roman" w:hAnsi="Times New Roman" w:cs="Times New Roman"/>
          <w:sz w:val="24"/>
          <w:szCs w:val="24"/>
        </w:rPr>
      </w:pPr>
    </w:p>
    <w:sectPr w:rsidR="009036AE" w:rsidRPr="00C079A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3A6E0" w14:textId="77777777" w:rsidR="009C1A7B" w:rsidRDefault="009C1A7B">
      <w:pPr>
        <w:spacing w:line="240" w:lineRule="auto"/>
      </w:pPr>
      <w:r>
        <w:separator/>
      </w:r>
    </w:p>
  </w:endnote>
  <w:endnote w:type="continuationSeparator" w:id="0">
    <w:p w14:paraId="396A0BB1" w14:textId="77777777" w:rsidR="009C1A7B" w:rsidRDefault="009C1A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D089EC-2533-46B4-AAC9-D3EE6E75BC1E}"/>
  </w:font>
  <w:font w:name="Cambria">
    <w:panose1 w:val="02040503050406030204"/>
    <w:charset w:val="00"/>
    <w:family w:val="roman"/>
    <w:pitch w:val="variable"/>
    <w:sig w:usb0="E00006FF" w:usb1="420024FF" w:usb2="02000000" w:usb3="00000000" w:csb0="0000019F" w:csb1="00000000"/>
    <w:embedRegular r:id="rId2" w:fontKey="{ECD1F9AE-61C5-41B0-AE1E-D0BE46E9A8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55BEB" w14:textId="77777777" w:rsidR="00FD65E1" w:rsidRPr="00FD65E1" w:rsidRDefault="00FD65E1" w:rsidP="00FD65E1">
    <w:pPr>
      <w:pStyle w:val="Footer"/>
      <w:jc w:val="center"/>
      <w:rPr>
        <w:rFonts w:ascii="Times New Roman" w:eastAsia="Times New Roman" w:hAnsi="Times New Roman" w:cs="Times New Roman"/>
        <w:b/>
        <w:bCs/>
        <w:sz w:val="24"/>
        <w:szCs w:val="20"/>
        <w:lang w:val="en-US"/>
      </w:rPr>
    </w:pPr>
    <w:r w:rsidRPr="00FD65E1">
      <w:rPr>
        <w:rFonts w:ascii="Times New Roman" w:eastAsia="Times New Roman" w:hAnsi="Times New Roman" w:cs="Times New Roman"/>
        <w:b/>
        <w:bCs/>
        <w:sz w:val="24"/>
        <w:szCs w:val="20"/>
        <w:lang w:val="en-US"/>
      </w:rPr>
      <w:t>UNCLASSIFIED</w:t>
    </w:r>
  </w:p>
  <w:p w14:paraId="2743F74D" w14:textId="77777777" w:rsidR="00FD65E1" w:rsidRPr="00FD65E1" w:rsidRDefault="00FD65E1" w:rsidP="00FD65E1">
    <w:pPr>
      <w:pStyle w:val="Footer"/>
      <w:rPr>
        <w:rFonts w:ascii="Times New Roman" w:eastAsia="Times New Roman" w:hAnsi="Times New Roman" w:cs="Times New Roman"/>
        <w:b/>
        <w:bCs/>
        <w:sz w:val="24"/>
        <w:szCs w:val="20"/>
        <w:lang w:val="en-US"/>
      </w:rPr>
    </w:pPr>
  </w:p>
  <w:p w14:paraId="580D031E" w14:textId="39A368F9" w:rsidR="00FD65E1" w:rsidRPr="00FD65E1" w:rsidRDefault="00FD65E1" w:rsidP="00FD65E1">
    <w:pPr>
      <w:pStyle w:val="Footer"/>
      <w:jc w:val="center"/>
    </w:pPr>
    <w:r w:rsidRPr="00FD65E1">
      <w:rPr>
        <w:rFonts w:ascii="Times New Roman" w:eastAsia="Times New Roman" w:hAnsi="Times New Roman" w:cs="Times New Roman"/>
        <w:b/>
        <w:bCs/>
        <w:sz w:val="24"/>
        <w:szCs w:val="20"/>
        <w:lang w:val="en-US"/>
      </w:rPr>
      <w:t>(U) RGT OPORD 26-05-01 (TNMAN-26)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C908F" w14:textId="77777777" w:rsidR="009C1A7B" w:rsidRDefault="009C1A7B">
      <w:pPr>
        <w:spacing w:line="240" w:lineRule="auto"/>
      </w:pPr>
      <w:r>
        <w:separator/>
      </w:r>
    </w:p>
  </w:footnote>
  <w:footnote w:type="continuationSeparator" w:id="0">
    <w:p w14:paraId="518F96BA" w14:textId="77777777" w:rsidR="009C1A7B" w:rsidRDefault="009C1A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35E87" w14:textId="77777777" w:rsidR="00FD65E1" w:rsidRPr="00FD65E1" w:rsidRDefault="00FD65E1" w:rsidP="00FD65E1">
    <w:pPr>
      <w:tabs>
        <w:tab w:val="center" w:pos="4320"/>
        <w:tab w:val="right" w:pos="8640"/>
      </w:tabs>
      <w:spacing w:line="240" w:lineRule="auto"/>
      <w:jc w:val="center"/>
      <w:rPr>
        <w:rFonts w:ascii="Times New Roman" w:eastAsia="Times New Roman" w:hAnsi="Times New Roman" w:cs="Times New Roman"/>
        <w:b/>
        <w:bCs/>
        <w:sz w:val="24"/>
        <w:szCs w:val="20"/>
        <w:lang w:val="en-US"/>
      </w:rPr>
    </w:pPr>
    <w:bookmarkStart w:id="0" w:name="_Hlk221732732"/>
    <w:bookmarkStart w:id="1" w:name="_Hlk221732733"/>
    <w:r w:rsidRPr="00FD65E1">
      <w:rPr>
        <w:rFonts w:ascii="Times New Roman" w:eastAsia="Times New Roman" w:hAnsi="Times New Roman" w:cs="Times New Roman"/>
        <w:b/>
        <w:bCs/>
        <w:sz w:val="24"/>
        <w:szCs w:val="20"/>
        <w:lang w:val="en-US"/>
      </w:rPr>
      <w:t>UNCLASSIFIED</w:t>
    </w:r>
  </w:p>
  <w:p w14:paraId="568E6B36" w14:textId="77777777" w:rsidR="00FD65E1" w:rsidRPr="00FD65E1" w:rsidRDefault="00FD65E1" w:rsidP="00FD65E1">
    <w:pPr>
      <w:tabs>
        <w:tab w:val="center" w:pos="4320"/>
        <w:tab w:val="right" w:pos="8640"/>
      </w:tabs>
      <w:spacing w:line="240" w:lineRule="auto"/>
      <w:rPr>
        <w:rFonts w:ascii="Times New Roman" w:eastAsia="Times New Roman" w:hAnsi="Times New Roman" w:cs="Times New Roman"/>
        <w:b/>
        <w:bCs/>
        <w:szCs w:val="18"/>
        <w:lang w:val="en-US"/>
      </w:rPr>
    </w:pPr>
  </w:p>
  <w:p w14:paraId="30B3CE5C" w14:textId="092CCD2E" w:rsidR="00FD65E1" w:rsidRPr="00FD65E1" w:rsidRDefault="00FD65E1" w:rsidP="00FD65E1">
    <w:pPr>
      <w:tabs>
        <w:tab w:val="center" w:pos="4320"/>
        <w:tab w:val="right" w:pos="8640"/>
      </w:tabs>
      <w:spacing w:line="240" w:lineRule="auto"/>
      <w:jc w:val="center"/>
      <w:rPr>
        <w:rFonts w:ascii="Times New Roman" w:eastAsia="Times New Roman" w:hAnsi="Times New Roman" w:cs="Times New Roman"/>
        <w:b/>
        <w:bCs/>
        <w:sz w:val="24"/>
        <w:szCs w:val="24"/>
        <w:lang w:val="en-US"/>
      </w:rPr>
    </w:pPr>
    <w:r w:rsidRPr="00FD65E1">
      <w:rPr>
        <w:rFonts w:ascii="Times New Roman" w:eastAsia="Times New Roman" w:hAnsi="Times New Roman" w:cs="Times New Roman"/>
        <w:b/>
        <w:bCs/>
        <w:sz w:val="24"/>
        <w:szCs w:val="24"/>
        <w:lang w:val="en-US"/>
      </w:rPr>
      <w:t xml:space="preserve">(U) RGT </w:t>
    </w:r>
    <w:r>
      <w:rPr>
        <w:rFonts w:ascii="Times New Roman" w:eastAsia="Times New Roman" w:hAnsi="Times New Roman" w:cs="Times New Roman"/>
        <w:b/>
        <w:bCs/>
        <w:sz w:val="24"/>
        <w:szCs w:val="24"/>
        <w:lang w:val="en-US"/>
      </w:rPr>
      <w:t>OPORD</w:t>
    </w:r>
    <w:r w:rsidRPr="00FD65E1">
      <w:rPr>
        <w:rFonts w:ascii="Times New Roman" w:eastAsia="Times New Roman" w:hAnsi="Times New Roman" w:cs="Times New Roman"/>
        <w:b/>
        <w:bCs/>
        <w:sz w:val="24"/>
        <w:szCs w:val="24"/>
        <w:lang w:val="en-US"/>
      </w:rPr>
      <w:t xml:space="preserve"> 26-05-01 (TNMAN-26)</w:t>
    </w:r>
  </w:p>
  <w:bookmarkEnd w:id="0"/>
  <w:bookmarkEnd w:id="1"/>
  <w:p w14:paraId="091B92D3" w14:textId="7CB7DCA8" w:rsidR="009036AE" w:rsidRDefault="009036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70A25"/>
    <w:multiLevelType w:val="multilevel"/>
    <w:tmpl w:val="7D8E3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C131D2"/>
    <w:multiLevelType w:val="hybridMultilevel"/>
    <w:tmpl w:val="F580B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6563188">
    <w:abstractNumId w:val="0"/>
  </w:num>
  <w:num w:numId="2" w16cid:durableId="982662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revisionView w:markup="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6AE"/>
    <w:rsid w:val="000B6BAD"/>
    <w:rsid w:val="004C6477"/>
    <w:rsid w:val="006D5A5F"/>
    <w:rsid w:val="007C488C"/>
    <w:rsid w:val="008A4D9C"/>
    <w:rsid w:val="009036AE"/>
    <w:rsid w:val="00931105"/>
    <w:rsid w:val="009A3442"/>
    <w:rsid w:val="009C1A7B"/>
    <w:rsid w:val="00C079A1"/>
    <w:rsid w:val="00D66DC5"/>
    <w:rsid w:val="00DF1BCD"/>
    <w:rsid w:val="00E57B91"/>
    <w:rsid w:val="00FD65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36E33A"/>
  <w15:docId w15:val="{36E0632E-E9AE-4E24-973B-755D7712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Header">
    <w:name w:val="header"/>
    <w:basedOn w:val="Normal"/>
    <w:link w:val="HeaderChar"/>
    <w:uiPriority w:val="99"/>
    <w:unhideWhenUsed/>
    <w:rsid w:val="00FD65E1"/>
    <w:pPr>
      <w:tabs>
        <w:tab w:val="center" w:pos="4680"/>
        <w:tab w:val="right" w:pos="9360"/>
      </w:tabs>
      <w:spacing w:line="240" w:lineRule="auto"/>
    </w:pPr>
  </w:style>
  <w:style w:type="character" w:customStyle="1" w:styleId="HeaderChar">
    <w:name w:val="Header Char"/>
    <w:basedOn w:val="DefaultParagraphFont"/>
    <w:link w:val="Header"/>
    <w:uiPriority w:val="99"/>
    <w:rsid w:val="00FD65E1"/>
  </w:style>
  <w:style w:type="paragraph" w:styleId="Footer">
    <w:name w:val="footer"/>
    <w:basedOn w:val="Normal"/>
    <w:link w:val="FooterChar"/>
    <w:uiPriority w:val="99"/>
    <w:unhideWhenUsed/>
    <w:rsid w:val="00FD65E1"/>
    <w:pPr>
      <w:tabs>
        <w:tab w:val="center" w:pos="4680"/>
        <w:tab w:val="right" w:pos="9360"/>
      </w:tabs>
      <w:spacing w:line="240" w:lineRule="auto"/>
    </w:pPr>
  </w:style>
  <w:style w:type="character" w:customStyle="1" w:styleId="FooterChar">
    <w:name w:val="Footer Char"/>
    <w:basedOn w:val="DefaultParagraphFont"/>
    <w:link w:val="Footer"/>
    <w:uiPriority w:val="99"/>
    <w:rsid w:val="00FD65E1"/>
  </w:style>
  <w:style w:type="table" w:styleId="TableGrid">
    <w:name w:val="Table Grid"/>
    <w:basedOn w:val="TableNormal"/>
    <w:uiPriority w:val="39"/>
    <w:rsid w:val="00E57B9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F1BC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80B5F-3D8F-49AC-89AA-2B234BAE80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4</Pages>
  <Words>740</Words>
  <Characters>4220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 Sheaf</dc:creator>
  <cp:lastModifiedBy>John Sheaf</cp:lastModifiedBy>
  <cp:revision>7</cp:revision>
  <dcterms:created xsi:type="dcterms:W3CDTF">2026-04-29T16:07:00Z</dcterms:created>
  <dcterms:modified xsi:type="dcterms:W3CDTF">2026-04-29T17:18:00Z</dcterms:modified>
</cp:coreProperties>
</file>