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3779E1" w:rsidRDefault="003779E1">
      <w:pPr>
        <w:pStyle w:val="Heading1"/>
        <w:jc w:val="center"/>
        <w:rPr>
          <w:rFonts w:ascii="Trebuchet MS" w:hAnsi="Trebuchet MS"/>
          <w:sz w:val="36"/>
        </w:rPr>
      </w:pPr>
      <w:r>
        <w:rPr>
          <w:rFonts w:ascii="Trebuchet MS" w:hAnsi="Trebuchet MS"/>
          <w:noProof/>
          <w:sz w:val="36"/>
        </w:rPr>
        <w:pict>
          <v:rect id="_x0000_s1026" style="position:absolute;left:0;text-align:left;margin-left:-9pt;margin-top:-9pt;width:549pt;height:36pt;z-index:-251659264;mso-wrap-edited:f" wrapcoords="-46 0 -46 21600 21646 21600 21646 0 -46 0" fillcolor="yellow"/>
        </w:pict>
      </w:r>
      <w:r w:rsidR="00481A35">
        <w:rPr>
          <w:rFonts w:ascii="Trebuchet MS" w:hAnsi="Trebuchet MS"/>
          <w:sz w:val="36"/>
        </w:rPr>
        <w:t>ROUELLE DE PORC BRAISEE AU VINAIGRE</w:t>
      </w:r>
    </w:p>
    <w:p w:rsidR="003779E1" w:rsidRDefault="003779E1">
      <w:pPr>
        <w:rPr>
          <w:rFonts w:ascii="Trebuchet MS" w:hAnsi="Trebuchet MS"/>
        </w:rPr>
      </w:pPr>
    </w:p>
    <w:p w:rsidR="001D41F8" w:rsidRDefault="001D41F8">
      <w:pPr>
        <w:rPr>
          <w:rFonts w:ascii="Trebuchet MS" w:hAnsi="Trebuchet MS"/>
          <w:b/>
          <w:bCs/>
          <w:sz w:val="32"/>
        </w:rPr>
      </w:pPr>
    </w:p>
    <w:p w:rsidR="003779E1" w:rsidRDefault="003779E1">
      <w:pPr>
        <w:rPr>
          <w:rFonts w:ascii="Trebuchet MS" w:hAnsi="Trebuchet MS"/>
          <w:b/>
          <w:bCs/>
          <w:sz w:val="32"/>
        </w:rPr>
      </w:pPr>
      <w:r>
        <w:rPr>
          <w:rFonts w:ascii="Trebuchet MS" w:hAnsi="Trebuchet MS"/>
          <w:b/>
          <w:bCs/>
          <w:sz w:val="32"/>
        </w:rPr>
        <w:t>Pour </w:t>
      </w:r>
      <w:r w:rsidR="00481A35">
        <w:rPr>
          <w:rFonts w:ascii="Trebuchet MS" w:hAnsi="Trebuchet MS"/>
          <w:b/>
          <w:bCs/>
          <w:sz w:val="32"/>
        </w:rPr>
        <w:t>4</w:t>
      </w:r>
      <w:r>
        <w:rPr>
          <w:rFonts w:ascii="Trebuchet MS" w:hAnsi="Trebuchet MS"/>
          <w:b/>
          <w:bCs/>
          <w:sz w:val="32"/>
        </w:rPr>
        <w:t xml:space="preserve"> personnes</w:t>
      </w:r>
      <w:r>
        <w:rPr>
          <w:rFonts w:ascii="Trebuchet MS" w:hAnsi="Trebuchet MS"/>
          <w:b/>
          <w:bCs/>
          <w:sz w:val="32"/>
        </w:rPr>
        <w:tab/>
        <w:t xml:space="preserve">préparation </w:t>
      </w:r>
      <w:r w:rsidR="00481A35">
        <w:rPr>
          <w:rFonts w:ascii="Trebuchet MS" w:hAnsi="Trebuchet MS"/>
          <w:b/>
          <w:bCs/>
          <w:sz w:val="32"/>
        </w:rPr>
        <w:t>2</w:t>
      </w:r>
      <w:r w:rsidR="007B6B78">
        <w:rPr>
          <w:rFonts w:ascii="Trebuchet MS" w:hAnsi="Trebuchet MS"/>
          <w:b/>
          <w:bCs/>
          <w:sz w:val="32"/>
        </w:rPr>
        <w:t>0</w:t>
      </w:r>
      <w:r>
        <w:rPr>
          <w:rFonts w:ascii="Trebuchet MS" w:hAnsi="Trebuchet MS"/>
          <w:b/>
          <w:bCs/>
          <w:sz w:val="32"/>
        </w:rPr>
        <w:t>mn</w:t>
      </w:r>
      <w:r>
        <w:rPr>
          <w:rFonts w:ascii="Trebuchet MS" w:hAnsi="Trebuchet MS"/>
          <w:b/>
          <w:bCs/>
          <w:sz w:val="32"/>
        </w:rPr>
        <w:tab/>
      </w:r>
      <w:r>
        <w:rPr>
          <w:rFonts w:ascii="Trebuchet MS" w:hAnsi="Trebuchet MS"/>
          <w:b/>
          <w:bCs/>
          <w:sz w:val="32"/>
        </w:rPr>
        <w:tab/>
        <w:t xml:space="preserve">Cuisson </w:t>
      </w:r>
      <w:r w:rsidR="007B6B78">
        <w:rPr>
          <w:rFonts w:ascii="Trebuchet MS" w:hAnsi="Trebuchet MS"/>
          <w:b/>
          <w:bCs/>
          <w:sz w:val="32"/>
        </w:rPr>
        <w:t>1H</w:t>
      </w:r>
      <w:r w:rsidR="00481A35">
        <w:rPr>
          <w:rFonts w:ascii="Trebuchet MS" w:hAnsi="Trebuchet MS"/>
          <w:b/>
          <w:bCs/>
          <w:sz w:val="32"/>
        </w:rPr>
        <w:t>30</w:t>
      </w:r>
      <w:r w:rsidR="007B6B78">
        <w:rPr>
          <w:rFonts w:ascii="Trebuchet MS" w:hAnsi="Trebuchet MS"/>
          <w:b/>
          <w:bCs/>
          <w:sz w:val="32"/>
        </w:rPr>
        <w:t>mn</w:t>
      </w:r>
    </w:p>
    <w:p w:rsidR="001D41F8" w:rsidRDefault="001D41F8">
      <w:pPr>
        <w:rPr>
          <w:rFonts w:ascii="Trebuchet MS" w:hAnsi="Trebuchet MS"/>
          <w:b/>
          <w:bCs/>
          <w:sz w:val="32"/>
        </w:rPr>
      </w:pPr>
    </w:p>
    <w:tbl>
      <w:tblPr>
        <w:tblW w:w="1087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5290"/>
        <w:gridCol w:w="5580"/>
      </w:tblGrid>
      <w:tr w:rsidR="000E4A4A" w:rsidTr="00086D20">
        <w:tblPrEx>
          <w:tblCellMar>
            <w:top w:w="0" w:type="dxa"/>
            <w:bottom w:w="0" w:type="dxa"/>
          </w:tblCellMar>
        </w:tblPrEx>
        <w:trPr>
          <w:trHeight w:val="390"/>
          <w:jc w:val="center"/>
        </w:trPr>
        <w:tc>
          <w:tcPr>
            <w:tcW w:w="5290" w:type="dxa"/>
            <w:vAlign w:val="center"/>
          </w:tcPr>
          <w:p w:rsidR="000E4A4A" w:rsidRDefault="00CE3E5D" w:rsidP="00086D20">
            <w:pPr>
              <w:rPr>
                <w:rFonts w:ascii="Trebuchet MS" w:hAnsi="Trebuchet MS"/>
                <w:sz w:val="28"/>
              </w:rPr>
            </w:pPr>
            <w:r>
              <w:rPr>
                <w:rFonts w:ascii="Trebuchet MS" w:hAnsi="Trebuchet MS"/>
                <w:sz w:val="28"/>
              </w:rPr>
              <w:t>1 rouelle de porc de 1,3kg environ</w:t>
            </w:r>
          </w:p>
        </w:tc>
        <w:tc>
          <w:tcPr>
            <w:tcW w:w="5580" w:type="dxa"/>
            <w:vAlign w:val="center"/>
          </w:tcPr>
          <w:p w:rsidR="000E4A4A" w:rsidRDefault="00CE3E5D" w:rsidP="00086D20">
            <w:pPr>
              <w:rPr>
                <w:rFonts w:ascii="Trebuchet MS" w:hAnsi="Trebuchet MS"/>
                <w:sz w:val="28"/>
              </w:rPr>
            </w:pPr>
            <w:r>
              <w:rPr>
                <w:rFonts w:ascii="Trebuchet MS" w:hAnsi="Trebuchet MS"/>
                <w:sz w:val="28"/>
              </w:rPr>
              <w:t>3 c. à soupe de miel liquide</w:t>
            </w:r>
          </w:p>
        </w:tc>
      </w:tr>
      <w:tr w:rsidR="000E4A4A" w:rsidTr="00086D20">
        <w:tblPrEx>
          <w:tblCellMar>
            <w:top w:w="0" w:type="dxa"/>
            <w:bottom w:w="0" w:type="dxa"/>
          </w:tblCellMar>
        </w:tblPrEx>
        <w:trPr>
          <w:trHeight w:val="390"/>
          <w:jc w:val="center"/>
        </w:trPr>
        <w:tc>
          <w:tcPr>
            <w:tcW w:w="5290" w:type="dxa"/>
            <w:vAlign w:val="center"/>
          </w:tcPr>
          <w:p w:rsidR="000E4A4A" w:rsidRDefault="00CE3E5D" w:rsidP="00086D20">
            <w:pPr>
              <w:rPr>
                <w:rFonts w:ascii="Trebuchet MS" w:hAnsi="Trebuchet MS"/>
                <w:sz w:val="28"/>
              </w:rPr>
            </w:pPr>
            <w:r>
              <w:rPr>
                <w:rFonts w:ascii="Trebuchet MS" w:hAnsi="Trebuchet MS"/>
                <w:sz w:val="28"/>
              </w:rPr>
              <w:t>12 échalotes</w:t>
            </w:r>
          </w:p>
        </w:tc>
        <w:tc>
          <w:tcPr>
            <w:tcW w:w="5580" w:type="dxa"/>
            <w:vAlign w:val="center"/>
          </w:tcPr>
          <w:p w:rsidR="000E4A4A" w:rsidRDefault="00CE3E5D" w:rsidP="00086D20">
            <w:pPr>
              <w:rPr>
                <w:rFonts w:ascii="Trebuchet MS" w:hAnsi="Trebuchet MS"/>
                <w:sz w:val="28"/>
              </w:rPr>
            </w:pPr>
            <w:r>
              <w:rPr>
                <w:rFonts w:ascii="Trebuchet MS" w:hAnsi="Trebuchet MS"/>
                <w:sz w:val="28"/>
              </w:rPr>
              <w:t>40cl  de fond de veau</w:t>
            </w:r>
          </w:p>
        </w:tc>
      </w:tr>
      <w:tr w:rsidR="000E4A4A" w:rsidTr="00086D20">
        <w:tblPrEx>
          <w:tblCellMar>
            <w:top w:w="0" w:type="dxa"/>
            <w:bottom w:w="0" w:type="dxa"/>
          </w:tblCellMar>
        </w:tblPrEx>
        <w:trPr>
          <w:trHeight w:val="390"/>
          <w:jc w:val="center"/>
        </w:trPr>
        <w:tc>
          <w:tcPr>
            <w:tcW w:w="5290" w:type="dxa"/>
            <w:vAlign w:val="center"/>
          </w:tcPr>
          <w:p w:rsidR="000E4A4A" w:rsidRDefault="00CE3E5D" w:rsidP="00086D20">
            <w:pPr>
              <w:rPr>
                <w:rFonts w:ascii="Trebuchet MS" w:hAnsi="Trebuchet MS"/>
                <w:sz w:val="28"/>
              </w:rPr>
            </w:pPr>
            <w:r>
              <w:rPr>
                <w:rFonts w:ascii="Trebuchet MS" w:hAnsi="Trebuchet MS"/>
                <w:sz w:val="28"/>
              </w:rPr>
              <w:t>5 cl d’huile d’olive</w:t>
            </w:r>
          </w:p>
        </w:tc>
        <w:tc>
          <w:tcPr>
            <w:tcW w:w="5580" w:type="dxa"/>
            <w:vAlign w:val="center"/>
          </w:tcPr>
          <w:p w:rsidR="000E4A4A" w:rsidRDefault="00CE3E5D" w:rsidP="00086D20">
            <w:pPr>
              <w:rPr>
                <w:rFonts w:ascii="Trebuchet MS" w:hAnsi="Trebuchet MS"/>
                <w:sz w:val="28"/>
              </w:rPr>
            </w:pPr>
            <w:r>
              <w:rPr>
                <w:rFonts w:ascii="Trebuchet MS" w:hAnsi="Trebuchet MS"/>
                <w:sz w:val="28"/>
              </w:rPr>
              <w:t>1 branche de romarin</w:t>
            </w:r>
          </w:p>
        </w:tc>
      </w:tr>
      <w:tr w:rsidR="000E4A4A" w:rsidTr="00086D20">
        <w:tblPrEx>
          <w:tblCellMar>
            <w:top w:w="0" w:type="dxa"/>
            <w:bottom w:w="0" w:type="dxa"/>
          </w:tblCellMar>
        </w:tblPrEx>
        <w:trPr>
          <w:trHeight w:val="390"/>
          <w:jc w:val="center"/>
        </w:trPr>
        <w:tc>
          <w:tcPr>
            <w:tcW w:w="5290" w:type="dxa"/>
            <w:vAlign w:val="center"/>
          </w:tcPr>
          <w:p w:rsidR="000E4A4A" w:rsidRDefault="00CE3E5D" w:rsidP="00086D20">
            <w:pPr>
              <w:rPr>
                <w:rFonts w:ascii="Trebuchet MS" w:hAnsi="Trebuchet MS"/>
                <w:sz w:val="28"/>
              </w:rPr>
            </w:pPr>
            <w:r>
              <w:rPr>
                <w:rFonts w:ascii="Trebuchet MS" w:hAnsi="Trebuchet MS"/>
                <w:sz w:val="28"/>
              </w:rPr>
              <w:t>15cl de vinaigre de cidre</w:t>
            </w:r>
          </w:p>
        </w:tc>
        <w:tc>
          <w:tcPr>
            <w:tcW w:w="5580" w:type="dxa"/>
            <w:vAlign w:val="center"/>
          </w:tcPr>
          <w:p w:rsidR="000E4A4A" w:rsidRDefault="00CE3E5D" w:rsidP="00086D20">
            <w:pPr>
              <w:rPr>
                <w:rFonts w:ascii="Trebuchet MS" w:hAnsi="Trebuchet MS"/>
                <w:sz w:val="28"/>
              </w:rPr>
            </w:pPr>
            <w:r>
              <w:rPr>
                <w:rFonts w:ascii="Trebuchet MS" w:hAnsi="Trebuchet MS"/>
                <w:sz w:val="28"/>
              </w:rPr>
              <w:t>Sel, poivre</w:t>
            </w:r>
          </w:p>
        </w:tc>
      </w:tr>
    </w:tbl>
    <w:p w:rsidR="003779E1" w:rsidRDefault="003779E1">
      <w:pPr>
        <w:rPr>
          <w:rFonts w:ascii="Trebuchet MS" w:hAnsi="Trebuchet MS"/>
          <w:b/>
          <w:bCs/>
          <w:sz w:val="28"/>
        </w:rPr>
      </w:pPr>
    </w:p>
    <w:p w:rsidR="007B6B78" w:rsidRDefault="00CE3E5D" w:rsidP="00F71CA3">
      <w:pPr>
        <w:pStyle w:val="NormalWeb"/>
        <w:shd w:val="clear" w:color="auto" w:fill="FFFFFF"/>
        <w:rPr>
          <w:rFonts w:ascii="Arial" w:hAnsi="Arial" w:cs="Arial"/>
          <w:color w:val="000000"/>
          <w:sz w:val="28"/>
          <w:szCs w:val="28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39" type="#_x0000_t75" style="position:absolute;margin-left:289.95pt;margin-top:18.1pt;width:250.05pt;height:334pt;z-index:-251658240" wrapcoords="-57 0 -57 21558 21600 21558 21600 0 -57 0">
            <v:imagedata r:id="rId5" o:title="IMG_1914"/>
            <w10:wrap type="through"/>
          </v:shape>
        </w:pict>
      </w:r>
      <w:r w:rsidR="00F71CA3">
        <w:rPr>
          <w:rFonts w:ascii="Arial" w:hAnsi="Arial" w:cs="Arial"/>
          <w:color w:val="000000"/>
          <w:sz w:val="28"/>
          <w:szCs w:val="28"/>
        </w:rPr>
        <w:t xml:space="preserve">1. </w:t>
      </w:r>
      <w:r w:rsidR="007B6B78">
        <w:rPr>
          <w:rFonts w:ascii="Arial" w:hAnsi="Arial" w:cs="Arial"/>
          <w:color w:val="000000"/>
          <w:sz w:val="28"/>
          <w:szCs w:val="28"/>
        </w:rPr>
        <w:t xml:space="preserve"> Préchauffez le four Th 1</w:t>
      </w:r>
      <w:r>
        <w:rPr>
          <w:rFonts w:ascii="Arial" w:hAnsi="Arial" w:cs="Arial"/>
          <w:color w:val="000000"/>
          <w:sz w:val="28"/>
          <w:szCs w:val="28"/>
        </w:rPr>
        <w:t>6</w:t>
      </w:r>
      <w:r w:rsidR="007B6B78">
        <w:rPr>
          <w:rFonts w:ascii="Arial" w:hAnsi="Arial" w:cs="Arial"/>
          <w:color w:val="000000"/>
          <w:sz w:val="28"/>
          <w:szCs w:val="28"/>
        </w:rPr>
        <w:t>0°C.</w:t>
      </w:r>
    </w:p>
    <w:p w:rsidR="00F71CA3" w:rsidRDefault="00CE3E5D" w:rsidP="00F71CA3">
      <w:pPr>
        <w:pStyle w:val="NormalWeb"/>
        <w:shd w:val="clear" w:color="auto" w:fill="FFFFFF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t>2. Epluchez les échalotes, gardez-les entières.</w:t>
      </w:r>
    </w:p>
    <w:p w:rsidR="0041663E" w:rsidRDefault="007B6B78" w:rsidP="00F71CA3">
      <w:pPr>
        <w:pStyle w:val="NormalWeb"/>
        <w:shd w:val="clear" w:color="auto" w:fill="FFFFFF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t>3</w:t>
      </w:r>
      <w:r w:rsidR="00F71CA3">
        <w:rPr>
          <w:rFonts w:ascii="Arial" w:hAnsi="Arial" w:cs="Arial"/>
          <w:color w:val="000000"/>
          <w:sz w:val="28"/>
          <w:szCs w:val="28"/>
        </w:rPr>
        <w:t xml:space="preserve">. </w:t>
      </w:r>
      <w:r>
        <w:rPr>
          <w:rFonts w:ascii="Arial" w:hAnsi="Arial" w:cs="Arial"/>
          <w:color w:val="000000"/>
          <w:sz w:val="28"/>
          <w:szCs w:val="28"/>
        </w:rPr>
        <w:t xml:space="preserve"> </w:t>
      </w:r>
      <w:r w:rsidR="00CE3E5D">
        <w:rPr>
          <w:rFonts w:ascii="Arial" w:hAnsi="Arial" w:cs="Arial"/>
          <w:color w:val="000000"/>
          <w:sz w:val="28"/>
          <w:szCs w:val="28"/>
        </w:rPr>
        <w:t>Chauffez l’huile dans une grande</w:t>
      </w:r>
      <w:r w:rsidR="006236AD">
        <w:rPr>
          <w:rFonts w:ascii="Arial" w:hAnsi="Arial" w:cs="Arial"/>
          <w:color w:val="000000"/>
          <w:sz w:val="28"/>
          <w:szCs w:val="28"/>
        </w:rPr>
        <w:t xml:space="preserve"> cocotte (attention projection)</w:t>
      </w:r>
      <w:r w:rsidR="00CE3E5D">
        <w:rPr>
          <w:rFonts w:ascii="Arial" w:hAnsi="Arial" w:cs="Arial"/>
          <w:color w:val="000000"/>
          <w:sz w:val="28"/>
          <w:szCs w:val="28"/>
        </w:rPr>
        <w:t xml:space="preserve">. Mettez la rouelle à saisir dedans </w:t>
      </w:r>
      <w:r w:rsidR="006236AD">
        <w:rPr>
          <w:rFonts w:ascii="Arial" w:hAnsi="Arial" w:cs="Arial"/>
          <w:color w:val="000000"/>
          <w:sz w:val="28"/>
          <w:szCs w:val="28"/>
        </w:rPr>
        <w:t>5 mn de chaque côté sur feu vif pour la grillé de chaque côté</w:t>
      </w:r>
    </w:p>
    <w:p w:rsidR="007B6B78" w:rsidRDefault="007B6B78" w:rsidP="00F71CA3">
      <w:pPr>
        <w:pStyle w:val="NormalWeb"/>
        <w:shd w:val="clear" w:color="auto" w:fill="FFFFFF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t>4</w:t>
      </w:r>
      <w:r w:rsidR="00F71CA3">
        <w:rPr>
          <w:rFonts w:ascii="Arial" w:hAnsi="Arial" w:cs="Arial"/>
          <w:color w:val="000000"/>
          <w:sz w:val="28"/>
          <w:szCs w:val="28"/>
        </w:rPr>
        <w:t xml:space="preserve">. </w:t>
      </w:r>
      <w:r w:rsidR="00CE3E5D">
        <w:rPr>
          <w:rFonts w:ascii="Arial" w:hAnsi="Arial" w:cs="Arial"/>
          <w:color w:val="000000"/>
          <w:sz w:val="28"/>
          <w:szCs w:val="28"/>
        </w:rPr>
        <w:t xml:space="preserve"> Une fois la rouelle dorée, baissez le feu, ajoutez les échalotes. Salez et poivrez et arrosez le tout de miel, puis déglacez la plaque avec le vinaigre de cidre.</w:t>
      </w:r>
    </w:p>
    <w:p w:rsidR="00F71CA3" w:rsidRDefault="00CE3E5D" w:rsidP="00F71CA3">
      <w:pPr>
        <w:pStyle w:val="NormalWeb"/>
        <w:shd w:val="clear" w:color="auto" w:fill="FFFFFF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t>5. Laissez bouillir 5mn puis ajoutez le fond de veau et les brindilles de romarin. Portez le tout à frémissement, puis couvrez avec une feuille de papier sulfurisé.</w:t>
      </w:r>
    </w:p>
    <w:p w:rsidR="00CE3E5D" w:rsidRDefault="00CE3E5D" w:rsidP="00F71CA3">
      <w:pPr>
        <w:pStyle w:val="NormalWeb"/>
        <w:shd w:val="clear" w:color="auto" w:fill="FFFFFF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t>6. Mettez la rouelle à cuire 1H30 au four.</w:t>
      </w:r>
    </w:p>
    <w:p w:rsidR="00CE3E5D" w:rsidRDefault="00CE3E5D" w:rsidP="00F71CA3">
      <w:pPr>
        <w:pStyle w:val="NormalWeb"/>
        <w:shd w:val="clear" w:color="auto" w:fill="FFFFFF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t>7. A mi-cuisson, retournez la rouelle. A la fin de la cuisson coupez-la en tranches et servez avec un gratin Dauphinois ou gratin de légumes.</w:t>
      </w:r>
    </w:p>
    <w:p w:rsidR="00CE3E5D" w:rsidRDefault="00CE3E5D" w:rsidP="00F71CA3">
      <w:pPr>
        <w:pStyle w:val="NormalWeb"/>
        <w:shd w:val="clear" w:color="auto" w:fill="FFFFFF"/>
        <w:rPr>
          <w:rFonts w:ascii="Arial" w:hAnsi="Arial" w:cs="Arial"/>
          <w:color w:val="000000"/>
          <w:sz w:val="28"/>
          <w:szCs w:val="28"/>
        </w:rPr>
      </w:pPr>
    </w:p>
    <w:p w:rsidR="00D95A5C" w:rsidRDefault="00D95A5C" w:rsidP="00F71CA3">
      <w:pPr>
        <w:pStyle w:val="NormalWeb"/>
        <w:shd w:val="clear" w:color="auto" w:fill="FFFFFF"/>
        <w:rPr>
          <w:rFonts w:ascii="Arial" w:hAnsi="Arial" w:cs="Arial"/>
          <w:color w:val="000000"/>
          <w:sz w:val="28"/>
          <w:szCs w:val="28"/>
        </w:rPr>
      </w:pPr>
    </w:p>
    <w:p w:rsidR="001D41F8" w:rsidRDefault="001D41F8">
      <w:pPr>
        <w:pStyle w:val="BodyText"/>
        <w:ind w:left="357" w:hanging="360"/>
        <w:rPr>
          <w:rFonts w:ascii="Trebuchet MS" w:hAnsi="Trebuchet MS" w:cs="Arial"/>
          <w:color w:val="000000"/>
        </w:rPr>
      </w:pPr>
    </w:p>
    <w:p w:rsidR="00020E6B" w:rsidRDefault="00020E6B">
      <w:pPr>
        <w:pStyle w:val="BodyText"/>
        <w:ind w:left="357" w:hanging="360"/>
        <w:rPr>
          <w:rFonts w:ascii="Trebuchet MS" w:hAnsi="Trebuchet MS" w:cs="Arial"/>
          <w:color w:val="000000"/>
        </w:rPr>
      </w:pPr>
    </w:p>
    <w:sectPr w:rsidR="00020E6B">
      <w:pgSz w:w="11906" w:h="16838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EC59DD"/>
    <w:multiLevelType w:val="multilevel"/>
    <w:tmpl w:val="53BA84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B305AB3"/>
    <w:multiLevelType w:val="hybridMultilevel"/>
    <w:tmpl w:val="C0C6DECE"/>
    <w:lvl w:ilvl="0" w:tplc="040C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31733FE5"/>
    <w:multiLevelType w:val="multilevel"/>
    <w:tmpl w:val="D69E23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0B12355"/>
    <w:multiLevelType w:val="multilevel"/>
    <w:tmpl w:val="A15CB5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6D96338"/>
    <w:multiLevelType w:val="hybridMultilevel"/>
    <w:tmpl w:val="37A046C6"/>
    <w:lvl w:ilvl="0" w:tplc="F96C5CDC">
      <w:start w:val="1"/>
      <w:numFmt w:val="bullet"/>
      <w:lvlText w:val=""/>
      <w:lvlJc w:val="left"/>
      <w:pPr>
        <w:tabs>
          <w:tab w:val="num" w:pos="1627"/>
        </w:tabs>
        <w:ind w:left="1494" w:hanging="227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7A015D37"/>
    <w:multiLevelType w:val="multilevel"/>
    <w:tmpl w:val="BDB097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975482431">
    <w:abstractNumId w:val="1"/>
  </w:num>
  <w:num w:numId="2" w16cid:durableId="1601840212">
    <w:abstractNumId w:val="4"/>
  </w:num>
  <w:num w:numId="3" w16cid:durableId="1781680477">
    <w:abstractNumId w:val="3"/>
  </w:num>
  <w:num w:numId="4" w16cid:durableId="750614834">
    <w:abstractNumId w:val="0"/>
  </w:num>
  <w:num w:numId="5" w16cid:durableId="1462307414">
    <w:abstractNumId w:val="2"/>
  </w:num>
  <w:num w:numId="6" w16cid:durableId="94018851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oNotTrackMoves/>
  <w:defaultTabStop w:val="708"/>
  <w:hyphenationZone w:val="425"/>
  <w:noPunctuationKerning/>
  <w:characterSpacingControl w:val="doNotCompress"/>
  <w:compat>
    <w:doNotBreakWrappedTables/>
    <w:doNotSnapToGridInCell/>
    <w:selectFldWithFirstOrLastChar/>
    <w:doNotWrapTextWithPunct/>
    <w:doNotUseEastAsianBreakRules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7872BC"/>
    <w:rsid w:val="00020E6B"/>
    <w:rsid w:val="00086D20"/>
    <w:rsid w:val="000E4A4A"/>
    <w:rsid w:val="00124275"/>
    <w:rsid w:val="001D41F8"/>
    <w:rsid w:val="002D35B6"/>
    <w:rsid w:val="003779E1"/>
    <w:rsid w:val="0041663E"/>
    <w:rsid w:val="00481A35"/>
    <w:rsid w:val="006236AD"/>
    <w:rsid w:val="00670B24"/>
    <w:rsid w:val="00706F07"/>
    <w:rsid w:val="007575FC"/>
    <w:rsid w:val="00782118"/>
    <w:rsid w:val="007872BC"/>
    <w:rsid w:val="007B6B78"/>
    <w:rsid w:val="0085087B"/>
    <w:rsid w:val="008C52C7"/>
    <w:rsid w:val="00900BB5"/>
    <w:rsid w:val="00A04646"/>
    <w:rsid w:val="00CE3E5D"/>
    <w:rsid w:val="00D03066"/>
    <w:rsid w:val="00D95A5C"/>
    <w:rsid w:val="00E800DE"/>
    <w:rsid w:val="00F5782F"/>
    <w:rsid w:val="00F71CA3"/>
    <w:rsid w:val="00F81C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1"/>
    </o:shapelayout>
  </w:shapeDefaults>
  <w:decimalSymbol w:val=","/>
  <w:listSeparator w:val=";"/>
  <w15:chartTrackingRefBased/>
  <w15:docId w15:val="{3A0CEFD9-25CB-4F21-843F-D8962A5F44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fr-FR" w:eastAsia="fr-F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</w:rPr>
  </w:style>
  <w:style w:type="paragraph" w:styleId="Heading1">
    <w:name w:val="heading 1"/>
    <w:basedOn w:val="Normal"/>
    <w:next w:val="Normal"/>
    <w:qFormat/>
    <w:pPr>
      <w:keepNext/>
      <w:outlineLvl w:val="0"/>
    </w:pPr>
    <w:rPr>
      <w:b/>
      <w:bCs/>
      <w:sz w:val="32"/>
    </w:rPr>
  </w:style>
  <w:style w:type="paragraph" w:styleId="Heading2">
    <w:name w:val="heading 2"/>
    <w:basedOn w:val="Normal"/>
    <w:next w:val="Normal"/>
    <w:qFormat/>
    <w:pPr>
      <w:keepNext/>
      <w:outlineLvl w:val="1"/>
    </w:pPr>
    <w:rPr>
      <w:rFonts w:ascii="Trebuchet MS" w:hAnsi="Trebuchet MS"/>
      <w:sz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71CA3"/>
    <w:pPr>
      <w:keepNext/>
      <w:spacing w:before="240" w:after="60"/>
      <w:outlineLvl w:val="2"/>
    </w:pPr>
    <w:rPr>
      <w:rFonts w:ascii="Cambria" w:hAnsi="Cambria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semiHidden/>
    <w:rPr>
      <w:sz w:val="28"/>
    </w:rPr>
  </w:style>
  <w:style w:type="character" w:styleId="Hyperlink">
    <w:name w:val="Hyperlink"/>
    <w:semiHidden/>
    <w:rPr>
      <w:strike w:val="0"/>
      <w:dstrike w:val="0"/>
      <w:color w:val="000000"/>
      <w:u w:val="none"/>
      <w:effect w:val="none"/>
    </w:rPr>
  </w:style>
  <w:style w:type="paragraph" w:styleId="NormalWeb">
    <w:name w:val="Normal (Web)"/>
    <w:basedOn w:val="Normal"/>
    <w:uiPriority w:val="99"/>
    <w:semiHidden/>
    <w:pPr>
      <w:spacing w:before="100" w:beforeAutospacing="1" w:after="500"/>
    </w:pPr>
  </w:style>
  <w:style w:type="paragraph" w:customStyle="1" w:styleId="pied21">
    <w:name w:val="pied21"/>
    <w:basedOn w:val="Normal"/>
    <w:pPr>
      <w:shd w:val="clear" w:color="auto" w:fill="E20183"/>
      <w:spacing w:after="500"/>
    </w:pPr>
    <w:rPr>
      <w:color w:val="FFFFFF"/>
    </w:rPr>
  </w:style>
  <w:style w:type="paragraph" w:styleId="z-TopofForm">
    <w:name w:val="HTML Top of Form"/>
    <w:basedOn w:val="Normal"/>
    <w:next w:val="Normal"/>
    <w:hidden/>
    <w:pPr>
      <w:pBdr>
        <w:bottom w:val="single" w:sz="6" w:space="1" w:color="auto"/>
      </w:pBdr>
      <w:jc w:val="center"/>
    </w:pPr>
    <w:rPr>
      <w:rFonts w:ascii="Arial" w:hAnsi="Arial" w:cs="Arial"/>
      <w:vanish/>
      <w:sz w:val="16"/>
      <w:szCs w:val="16"/>
    </w:rPr>
  </w:style>
  <w:style w:type="paragraph" w:styleId="z-BottomofForm">
    <w:name w:val="HTML Bottom of Form"/>
    <w:basedOn w:val="Normal"/>
    <w:next w:val="Normal"/>
    <w:hidden/>
    <w:pPr>
      <w:pBdr>
        <w:top w:val="single" w:sz="6" w:space="1" w:color="auto"/>
      </w:pBdr>
      <w:jc w:val="center"/>
    </w:pPr>
    <w:rPr>
      <w:rFonts w:ascii="Arial" w:hAnsi="Arial" w:cs="Arial"/>
      <w:vanish/>
      <w:sz w:val="16"/>
      <w:szCs w:val="16"/>
    </w:rPr>
  </w:style>
  <w:style w:type="character" w:customStyle="1" w:styleId="lienplus37">
    <w:name w:val="lienplus37"/>
    <w:rPr>
      <w:vanish w:val="0"/>
      <w:webHidden w:val="0"/>
      <w:specVanish w:val="0"/>
    </w:rPr>
  </w:style>
  <w:style w:type="character" w:customStyle="1" w:styleId="pictoblock1">
    <w:name w:val="pictoblock1"/>
    <w:rPr>
      <w:vanish w:val="0"/>
      <w:webHidden w:val="0"/>
      <w:specVanish w:val="0"/>
    </w:rPr>
  </w:style>
  <w:style w:type="character" w:customStyle="1" w:styleId="no">
    <w:name w:val="no"/>
    <w:basedOn w:val="DefaultParagraphFont"/>
  </w:style>
  <w:style w:type="character" w:styleId="FollowedHyperlink">
    <w:name w:val="FollowedHyperlink"/>
    <w:semiHidden/>
    <w:rPr>
      <w:color w:val="800080"/>
      <w:u w:val="single"/>
    </w:rPr>
  </w:style>
  <w:style w:type="paragraph" w:styleId="BalloonText">
    <w:name w:val="Balloon Text"/>
    <w:basedOn w:val="Normal"/>
    <w:semiHidden/>
    <w:rPr>
      <w:rFonts w:ascii="Tahoma" w:hAnsi="Tahoma" w:cs="Tahoma"/>
      <w:sz w:val="16"/>
      <w:szCs w:val="16"/>
    </w:rPr>
  </w:style>
  <w:style w:type="character" w:customStyle="1" w:styleId="stdtxt101">
    <w:name w:val="stdtxt101"/>
    <w:rPr>
      <w:color w:val="575757"/>
      <w:sz w:val="20"/>
      <w:szCs w:val="20"/>
    </w:rPr>
  </w:style>
  <w:style w:type="character" w:customStyle="1" w:styleId="Heading3Char">
    <w:name w:val="Heading 3 Char"/>
    <w:link w:val="Heading3"/>
    <w:uiPriority w:val="9"/>
    <w:semiHidden/>
    <w:rsid w:val="00F71CA3"/>
    <w:rPr>
      <w:rFonts w:ascii="Cambria" w:eastAsia="Times New Roman" w:hAnsi="Cambria" w:cs="Times New Roman"/>
      <w:b/>
      <w:bCs/>
      <w:sz w:val="26"/>
      <w:szCs w:val="26"/>
    </w:rPr>
  </w:style>
  <w:style w:type="character" w:styleId="Strong">
    <w:name w:val="Strong"/>
    <w:uiPriority w:val="22"/>
    <w:qFormat/>
    <w:rsid w:val="00F71CA3"/>
    <w:rPr>
      <w:b w:val="0"/>
      <w:bCs w:val="0"/>
      <w:i w:val="0"/>
      <w:iCs w:val="0"/>
    </w:rPr>
  </w:style>
  <w:style w:type="paragraph" w:customStyle="1" w:styleId="soustitre">
    <w:name w:val="sous_titre"/>
    <w:basedOn w:val="Normal"/>
    <w:rsid w:val="00F71CA3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7783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single" w:sz="12" w:space="0" w:color="E3E3E3"/>
        <w:right w:val="none" w:sz="0" w:space="0" w:color="auto"/>
      </w:divBdr>
      <w:divsChild>
        <w:div w:id="1718236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4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855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6037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45177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4382135">
                              <w:marLeft w:val="0"/>
                              <w:marRight w:val="0"/>
                              <w:marTop w:val="0"/>
                              <w:marBottom w:val="24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088903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160</Words>
  <Characters>882</Characters>
  <Application>Microsoft Office Word</Application>
  <DocSecurity>0</DocSecurity>
  <Lines>7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C</vt:lpstr>
    </vt:vector>
  </TitlesOfParts>
  <Company>AGENCE DE L'OCEAN</Company>
  <LinksUpToDate>false</LinksUpToDate>
  <CharactersWithSpaces>1040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</dc:title>
  <dc:subject/>
  <dc:creator>POITEVIN Patrie</dc:creator>
  <cp:keywords/>
  <cp:lastModifiedBy>maxime poitevin</cp:lastModifiedBy>
  <cp:revision>2</cp:revision>
  <cp:lastPrinted>2008-10-27T16:48:00Z</cp:lastPrinted>
  <dcterms:created xsi:type="dcterms:W3CDTF">2023-11-26T21:21:00Z</dcterms:created>
  <dcterms:modified xsi:type="dcterms:W3CDTF">2023-11-26T21:21:00Z</dcterms:modified>
</cp:coreProperties>
</file>