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19D8" w14:textId="538F3839" w:rsidR="00283B5D" w:rsidRPr="00B13940" w:rsidRDefault="00912836">
      <w:pPr>
        <w:rPr>
          <w:rFonts w:cstheme="minorHAnsi"/>
          <w:b/>
          <w:bCs/>
          <w:sz w:val="24"/>
          <w:szCs w:val="24"/>
        </w:rPr>
      </w:pPr>
      <w:r w:rsidRPr="00B13940">
        <w:rPr>
          <w:rFonts w:cstheme="minorHAnsi"/>
          <w:b/>
          <w:bCs/>
          <w:sz w:val="24"/>
          <w:szCs w:val="24"/>
        </w:rPr>
        <w:t xml:space="preserve">Observation no </w:t>
      </w:r>
    </w:p>
    <w:p w14:paraId="386CB44E" w14:textId="3D4DE6C2" w:rsidR="00912836" w:rsidRPr="00912836" w:rsidRDefault="00912836">
      <w:pPr>
        <w:rPr>
          <w:rFonts w:cstheme="minorHAnsi"/>
          <w:sz w:val="24"/>
          <w:szCs w:val="24"/>
        </w:rPr>
      </w:pPr>
    </w:p>
    <w:p w14:paraId="7E359AAD" w14:textId="77583450" w:rsidR="00912836" w:rsidRPr="00B13940" w:rsidRDefault="00912836" w:rsidP="00B13940">
      <w:pPr>
        <w:jc w:val="both"/>
        <w:rPr>
          <w:rFonts w:cstheme="minorHAnsi"/>
          <w:b/>
          <w:bCs/>
          <w:sz w:val="24"/>
          <w:szCs w:val="24"/>
        </w:rPr>
      </w:pPr>
      <w:r w:rsidRPr="00B13940">
        <w:rPr>
          <w:rFonts w:cstheme="minorHAnsi"/>
          <w:b/>
          <w:bCs/>
          <w:sz w:val="24"/>
          <w:szCs w:val="24"/>
        </w:rPr>
        <w:t xml:space="preserve">Description de </w:t>
      </w:r>
      <w:proofErr w:type="spellStart"/>
      <w:r w:rsidR="00664D0E" w:rsidRPr="00B13940">
        <w:rPr>
          <w:rFonts w:cstheme="minorHAnsi"/>
          <w:b/>
          <w:bCs/>
          <w:sz w:val="24"/>
          <w:szCs w:val="24"/>
          <w:shd w:val="clear" w:color="auto" w:fill="FFFFFF"/>
        </w:rPr>
        <w:t>sodiffusion</w:t>
      </w:r>
      <w:proofErr w:type="spellEnd"/>
      <w:r w:rsidR="00664D0E">
        <w:rPr>
          <w:rFonts w:cstheme="minorHAnsi"/>
          <w:b/>
          <w:bCs/>
          <w:sz w:val="24"/>
          <w:szCs w:val="24"/>
        </w:rPr>
        <w:t>, lien</w:t>
      </w:r>
      <w:r w:rsidR="00ED2FE3">
        <w:rPr>
          <w:rFonts w:cstheme="minorHAnsi"/>
          <w:b/>
          <w:bCs/>
          <w:sz w:val="24"/>
          <w:szCs w:val="24"/>
        </w:rPr>
        <w:t xml:space="preserve"> : </w:t>
      </w:r>
      <w:r w:rsidR="00ED2FE3" w:rsidRPr="00ED2FE3">
        <w:rPr>
          <w:rFonts w:cstheme="minorHAnsi"/>
          <w:b/>
          <w:bCs/>
          <w:sz w:val="24"/>
          <w:szCs w:val="24"/>
        </w:rPr>
        <w:t>https://www.sodiffusion.fr</w:t>
      </w:r>
    </w:p>
    <w:p w14:paraId="6E25DF6A" w14:textId="697A81B7" w:rsidR="00912836" w:rsidRDefault="00912836" w:rsidP="00B1394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912836">
        <w:rPr>
          <w:rFonts w:cstheme="minorHAnsi"/>
          <w:sz w:val="24"/>
          <w:szCs w:val="24"/>
          <w:shd w:val="clear" w:color="auto" w:fill="FFFFFF"/>
        </w:rPr>
        <w:t xml:space="preserve">Le site </w:t>
      </w:r>
      <w:proofErr w:type="spellStart"/>
      <w:r w:rsidRPr="00912836">
        <w:rPr>
          <w:rFonts w:cstheme="minorHAnsi"/>
          <w:sz w:val="24"/>
          <w:szCs w:val="24"/>
          <w:shd w:val="clear" w:color="auto" w:fill="FFFFFF"/>
        </w:rPr>
        <w:t>sodiffusion</w:t>
      </w:r>
      <w:proofErr w:type="spellEnd"/>
      <w:r w:rsidRPr="00912836">
        <w:rPr>
          <w:rFonts w:cstheme="minorHAnsi"/>
          <w:sz w:val="24"/>
          <w:szCs w:val="24"/>
          <w:shd w:val="clear" w:color="auto" w:fill="FFFFFF"/>
        </w:rPr>
        <w:t xml:space="preserve"> est une boutique en ligne spécialisé dans les vêtements chauffants, les vêtements rafraîchissants et les vêtements anti </w:t>
      </w:r>
      <w:proofErr w:type="spellStart"/>
      <w:r w:rsidRPr="00912836">
        <w:rPr>
          <w:rFonts w:cstheme="minorHAnsi"/>
          <w:sz w:val="24"/>
          <w:szCs w:val="24"/>
          <w:shd w:val="clear" w:color="auto" w:fill="FFFFFF"/>
        </w:rPr>
        <w:t>uv</w:t>
      </w:r>
      <w:proofErr w:type="spellEnd"/>
      <w:r w:rsidRPr="00912836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8A48A4">
        <w:rPr>
          <w:rFonts w:cstheme="minorHAnsi"/>
          <w:sz w:val="24"/>
          <w:szCs w:val="24"/>
          <w:shd w:val="clear" w:color="auto" w:fill="FFFFFF"/>
        </w:rPr>
        <w:t>S</w:t>
      </w:r>
      <w:r w:rsidRPr="00912836">
        <w:rPr>
          <w:rFonts w:cstheme="minorHAnsi"/>
          <w:sz w:val="24"/>
          <w:szCs w:val="24"/>
          <w:shd w:val="clear" w:color="auto" w:fill="FFFFFF"/>
        </w:rPr>
        <w:t>odiffusion</w:t>
      </w:r>
      <w:proofErr w:type="spellEnd"/>
      <w:r w:rsidRPr="00912836">
        <w:rPr>
          <w:rFonts w:cstheme="minorHAnsi"/>
          <w:sz w:val="24"/>
          <w:szCs w:val="24"/>
          <w:shd w:val="clear" w:color="auto" w:fill="FFFFFF"/>
        </w:rPr>
        <w:t xml:space="preserve"> se positionne comme </w:t>
      </w:r>
      <w:r w:rsidR="00C44FC6">
        <w:rPr>
          <w:rFonts w:cstheme="minorHAnsi"/>
          <w:sz w:val="24"/>
          <w:szCs w:val="24"/>
          <w:shd w:val="clear" w:color="auto" w:fill="FFFFFF"/>
        </w:rPr>
        <w:t>un de nos concurrent dans les</w:t>
      </w:r>
      <w:r w:rsidRPr="00912836">
        <w:rPr>
          <w:rFonts w:cstheme="minorHAnsi"/>
          <w:sz w:val="24"/>
          <w:szCs w:val="24"/>
          <w:shd w:val="clear" w:color="auto" w:fill="FFFFFF"/>
        </w:rPr>
        <w:t xml:space="preserve"> vêtements </w:t>
      </w:r>
      <w:r w:rsidR="00C44FC6">
        <w:rPr>
          <w:rFonts w:cstheme="minorHAnsi"/>
          <w:sz w:val="24"/>
          <w:szCs w:val="24"/>
          <w:shd w:val="clear" w:color="auto" w:fill="FFFFFF"/>
        </w:rPr>
        <w:t>rafraichissant</w:t>
      </w:r>
      <w:r w:rsidRPr="00912836">
        <w:rPr>
          <w:rFonts w:cstheme="minorHAnsi"/>
          <w:sz w:val="24"/>
          <w:szCs w:val="24"/>
          <w:shd w:val="clear" w:color="auto" w:fill="FFFFFF"/>
        </w:rPr>
        <w:t>.</w:t>
      </w:r>
    </w:p>
    <w:p w14:paraId="32F51340" w14:textId="4E3878F1" w:rsidR="00B13940" w:rsidRPr="00912836" w:rsidRDefault="00B13940" w:rsidP="00B13940">
      <w:pPr>
        <w:jc w:val="both"/>
        <w:rPr>
          <w:rFonts w:cstheme="minorHAnsi"/>
          <w:sz w:val="24"/>
          <w:szCs w:val="24"/>
        </w:rPr>
      </w:pPr>
      <w:proofErr w:type="spellStart"/>
      <w:r w:rsidRPr="00B13940">
        <w:rPr>
          <w:rFonts w:cstheme="minorHAnsi"/>
          <w:sz w:val="24"/>
          <w:szCs w:val="24"/>
        </w:rPr>
        <w:t>Sodiffusion</w:t>
      </w:r>
      <w:proofErr w:type="spellEnd"/>
      <w:r>
        <w:rPr>
          <w:rFonts w:cstheme="minorHAnsi"/>
          <w:sz w:val="24"/>
          <w:szCs w:val="24"/>
        </w:rPr>
        <w:t xml:space="preserve"> propose des </w:t>
      </w:r>
      <w:r w:rsidRPr="00B13940">
        <w:rPr>
          <w:rFonts w:cstheme="minorHAnsi"/>
          <w:sz w:val="24"/>
          <w:szCs w:val="24"/>
        </w:rPr>
        <w:t>marques comme </w:t>
      </w:r>
      <w:proofErr w:type="spellStart"/>
      <w:r>
        <w:rPr>
          <w:rFonts w:cstheme="minorHAnsi"/>
          <w:sz w:val="24"/>
          <w:szCs w:val="24"/>
        </w:rPr>
        <w:t>Hyperkewl</w:t>
      </w:r>
      <w:proofErr w:type="spellEnd"/>
      <w:r>
        <w:rPr>
          <w:rFonts w:cstheme="minorHAnsi"/>
          <w:sz w:val="24"/>
          <w:szCs w:val="24"/>
        </w:rPr>
        <w:t xml:space="preserve"> et </w:t>
      </w:r>
      <w:proofErr w:type="spellStart"/>
      <w:r w:rsidR="008A48A4">
        <w:rPr>
          <w:rFonts w:cstheme="minorHAnsi"/>
          <w:sz w:val="24"/>
          <w:szCs w:val="24"/>
        </w:rPr>
        <w:t>columbia</w:t>
      </w:r>
      <w:proofErr w:type="spellEnd"/>
      <w:r w:rsidR="008A48A4" w:rsidRPr="00B13940">
        <w:rPr>
          <w:rFonts w:cstheme="minorHAnsi"/>
          <w:sz w:val="24"/>
          <w:szCs w:val="24"/>
        </w:rPr>
        <w:t xml:space="preserve"> et</w:t>
      </w:r>
      <w:r w:rsidRPr="00B13940">
        <w:rPr>
          <w:rFonts w:cstheme="minorHAnsi"/>
          <w:sz w:val="24"/>
          <w:szCs w:val="24"/>
        </w:rPr>
        <w:t xml:space="preserve"> chaque marque a sa propre technologie. En effet, chaque marque possède son propre centre de recherche et développe sa propre identité technique. Toutes n’ont qu’un seul objectif : développer le meilleur produit adapté aux activités sportives, de loisirs et de plein air, procurer confort et bien-être.</w:t>
      </w:r>
    </w:p>
    <w:p w14:paraId="28ED244B" w14:textId="5C90A332" w:rsidR="00912836" w:rsidRDefault="00912836" w:rsidP="00B13940">
      <w:pPr>
        <w:jc w:val="both"/>
        <w:rPr>
          <w:rFonts w:cstheme="minorHAnsi"/>
          <w:sz w:val="24"/>
          <w:szCs w:val="24"/>
        </w:rPr>
      </w:pPr>
      <w:r w:rsidRPr="00912836">
        <w:rPr>
          <w:rFonts w:cstheme="minorHAnsi"/>
          <w:sz w:val="24"/>
          <w:szCs w:val="24"/>
        </w:rPr>
        <w:t xml:space="preserve">D’un aspect </w:t>
      </w:r>
      <w:r>
        <w:rPr>
          <w:rFonts w:cstheme="minorHAnsi"/>
          <w:sz w:val="24"/>
          <w:szCs w:val="24"/>
        </w:rPr>
        <w:t>ergonomi</w:t>
      </w:r>
      <w:r w:rsidR="00C44FC6">
        <w:rPr>
          <w:rFonts w:cstheme="minorHAnsi"/>
          <w:sz w:val="24"/>
          <w:szCs w:val="24"/>
        </w:rPr>
        <w:t>que</w:t>
      </w:r>
      <w:r w:rsidRPr="00912836">
        <w:rPr>
          <w:rFonts w:cstheme="minorHAnsi"/>
          <w:sz w:val="24"/>
          <w:szCs w:val="24"/>
        </w:rPr>
        <w:t xml:space="preserve">, le site </w:t>
      </w:r>
      <w:proofErr w:type="spellStart"/>
      <w:r w:rsidRPr="00912836">
        <w:rPr>
          <w:rFonts w:cstheme="minorHAnsi"/>
          <w:sz w:val="24"/>
          <w:szCs w:val="24"/>
          <w:shd w:val="clear" w:color="auto" w:fill="FFFFFF"/>
        </w:rPr>
        <w:t>sodiffusion</w:t>
      </w:r>
      <w:proofErr w:type="spellEnd"/>
      <w:r w:rsidRPr="00912836">
        <w:rPr>
          <w:rFonts w:cstheme="minorHAnsi"/>
          <w:sz w:val="24"/>
          <w:szCs w:val="24"/>
        </w:rPr>
        <w:t xml:space="preserve"> </w:t>
      </w:r>
      <w:r w:rsidR="00C44FC6" w:rsidRPr="00912836">
        <w:rPr>
          <w:rFonts w:cstheme="minorHAnsi"/>
          <w:sz w:val="24"/>
          <w:szCs w:val="24"/>
        </w:rPr>
        <w:t>est bien</w:t>
      </w:r>
      <w:r w:rsidRPr="00912836">
        <w:rPr>
          <w:rFonts w:cstheme="minorHAnsi"/>
          <w:sz w:val="24"/>
          <w:szCs w:val="24"/>
        </w:rPr>
        <w:t xml:space="preserve"> conçu : les images sont en haute définition, les catégories des articles sont claires et bien définies, </w:t>
      </w:r>
      <w:r w:rsidR="008A48A4">
        <w:rPr>
          <w:rFonts w:cstheme="minorHAnsi"/>
          <w:sz w:val="24"/>
          <w:szCs w:val="24"/>
        </w:rPr>
        <w:t xml:space="preserve">les prix sont affichés et </w:t>
      </w:r>
      <w:r w:rsidRPr="00912836">
        <w:rPr>
          <w:rFonts w:cstheme="minorHAnsi"/>
          <w:sz w:val="24"/>
          <w:szCs w:val="24"/>
        </w:rPr>
        <w:t xml:space="preserve">tout est accessible en </w:t>
      </w:r>
      <w:r w:rsidR="00C44FC6">
        <w:rPr>
          <w:rFonts w:cstheme="minorHAnsi"/>
          <w:sz w:val="24"/>
          <w:szCs w:val="24"/>
        </w:rPr>
        <w:t>quelques</w:t>
      </w:r>
      <w:r w:rsidRPr="00912836">
        <w:rPr>
          <w:rFonts w:cstheme="minorHAnsi"/>
          <w:sz w:val="24"/>
          <w:szCs w:val="24"/>
        </w:rPr>
        <w:t xml:space="preserve"> </w:t>
      </w:r>
      <w:r w:rsidR="00C44FC6" w:rsidRPr="00912836">
        <w:rPr>
          <w:rFonts w:cstheme="minorHAnsi"/>
          <w:sz w:val="24"/>
          <w:szCs w:val="24"/>
        </w:rPr>
        <w:t>clics</w:t>
      </w:r>
      <w:r w:rsidR="00BB333C">
        <w:rPr>
          <w:rFonts w:cstheme="minorHAnsi"/>
          <w:sz w:val="24"/>
          <w:szCs w:val="24"/>
        </w:rPr>
        <w:t xml:space="preserve"> seulement</w:t>
      </w:r>
      <w:r w:rsidR="00C44FC6">
        <w:rPr>
          <w:rFonts w:cstheme="minorHAnsi"/>
          <w:sz w:val="24"/>
          <w:szCs w:val="24"/>
        </w:rPr>
        <w:t>.</w:t>
      </w:r>
    </w:p>
    <w:p w14:paraId="56DDF35F" w14:textId="275C8C37" w:rsidR="00C44FC6" w:rsidRDefault="00912836" w:rsidP="00B13940">
      <w:pPr>
        <w:jc w:val="both"/>
        <w:rPr>
          <w:rFonts w:cstheme="minorHAnsi"/>
          <w:sz w:val="24"/>
          <w:szCs w:val="24"/>
        </w:rPr>
      </w:pPr>
      <w:r w:rsidRPr="00912836">
        <w:rPr>
          <w:rFonts w:cstheme="minorHAnsi"/>
          <w:sz w:val="24"/>
          <w:szCs w:val="24"/>
        </w:rPr>
        <w:t xml:space="preserve">Les conditions d’achats sont très bien détaillées, il est possible de s’inscrire très facilement </w:t>
      </w:r>
      <w:r w:rsidR="00C44FC6">
        <w:rPr>
          <w:rFonts w:cstheme="minorHAnsi"/>
          <w:sz w:val="24"/>
          <w:szCs w:val="24"/>
        </w:rPr>
        <w:t>au site</w:t>
      </w:r>
      <w:r w:rsidRPr="00912836">
        <w:rPr>
          <w:rFonts w:cstheme="minorHAnsi"/>
          <w:sz w:val="24"/>
          <w:szCs w:val="24"/>
        </w:rPr>
        <w:t xml:space="preserve"> et de commander un article. De plus</w:t>
      </w:r>
      <w:r w:rsidR="00C44FC6">
        <w:rPr>
          <w:rFonts w:cstheme="minorHAnsi"/>
          <w:sz w:val="24"/>
          <w:szCs w:val="24"/>
        </w:rPr>
        <w:t xml:space="preserve">, on peut retrouver la marque des vêtements rafraichissant rapidement </w:t>
      </w:r>
      <w:r w:rsidR="00AF489F">
        <w:rPr>
          <w:rFonts w:cstheme="minorHAnsi"/>
          <w:sz w:val="24"/>
          <w:szCs w:val="24"/>
        </w:rPr>
        <w:t xml:space="preserve">en </w:t>
      </w:r>
      <w:proofErr w:type="gramStart"/>
      <w:r w:rsidR="00AF489F">
        <w:rPr>
          <w:rFonts w:cstheme="minorHAnsi"/>
          <w:sz w:val="24"/>
          <w:szCs w:val="24"/>
        </w:rPr>
        <w:t>faisant</w:t>
      </w:r>
      <w:proofErr w:type="gramEnd"/>
      <w:r w:rsidR="00C44FC6">
        <w:rPr>
          <w:rFonts w:cstheme="minorHAnsi"/>
          <w:sz w:val="24"/>
          <w:szCs w:val="24"/>
        </w:rPr>
        <w:t xml:space="preserve"> une recherche à partir de la barre de recherche </w:t>
      </w:r>
      <w:r w:rsidR="00AF489F">
        <w:rPr>
          <w:rFonts w:cstheme="minorHAnsi"/>
          <w:sz w:val="24"/>
          <w:szCs w:val="24"/>
        </w:rPr>
        <w:t>située</w:t>
      </w:r>
      <w:r w:rsidR="00C44FC6">
        <w:rPr>
          <w:rFonts w:cstheme="minorHAnsi"/>
          <w:sz w:val="24"/>
          <w:szCs w:val="24"/>
        </w:rPr>
        <w:t xml:space="preserve"> en haut </w:t>
      </w:r>
      <w:r w:rsidR="00BB333C">
        <w:rPr>
          <w:rFonts w:cstheme="minorHAnsi"/>
          <w:sz w:val="24"/>
          <w:szCs w:val="24"/>
        </w:rPr>
        <w:t>de page</w:t>
      </w:r>
      <w:r w:rsidR="00AF489F">
        <w:rPr>
          <w:rFonts w:cstheme="minorHAnsi"/>
          <w:sz w:val="24"/>
          <w:szCs w:val="24"/>
        </w:rPr>
        <w:t>,</w:t>
      </w:r>
      <w:r w:rsidR="00C44FC6">
        <w:rPr>
          <w:rFonts w:cstheme="minorHAnsi"/>
          <w:sz w:val="24"/>
          <w:szCs w:val="24"/>
        </w:rPr>
        <w:t xml:space="preserve"> au-dessus de la palette des menus.</w:t>
      </w:r>
    </w:p>
    <w:p w14:paraId="5B41D6E8" w14:textId="01380BC3" w:rsidR="00C44FC6" w:rsidRDefault="00C44FC6" w:rsidP="00B139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912836" w:rsidRPr="00912836">
        <w:rPr>
          <w:rFonts w:cstheme="minorHAnsi"/>
          <w:sz w:val="24"/>
          <w:szCs w:val="24"/>
        </w:rPr>
        <w:t xml:space="preserve">n bas de page, on y trouve </w:t>
      </w:r>
      <w:r>
        <w:rPr>
          <w:rFonts w:cstheme="minorHAnsi"/>
          <w:sz w:val="24"/>
          <w:szCs w:val="24"/>
        </w:rPr>
        <w:t>des informations relatives aux mentions légales, livraison, promotion, paiement sécurisé, politique de confidentialité etc.</w:t>
      </w:r>
    </w:p>
    <w:p w14:paraId="1708B227" w14:textId="43A72E9A" w:rsidR="00C44FC6" w:rsidRDefault="00C44FC6">
      <w:pPr>
        <w:rPr>
          <w:rFonts w:cstheme="minorHAnsi"/>
          <w:sz w:val="24"/>
          <w:szCs w:val="24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C44FC6" w:rsidRPr="008B6AFC" w14:paraId="654F8D11" w14:textId="77777777" w:rsidTr="00C44FC6">
        <w:trPr>
          <w:trHeight w:val="491"/>
        </w:trPr>
        <w:tc>
          <w:tcPr>
            <w:tcW w:w="4629" w:type="dxa"/>
          </w:tcPr>
          <w:p w14:paraId="03BB6914" w14:textId="0A2BF581" w:rsidR="00C44FC6" w:rsidRPr="008B6AFC" w:rsidRDefault="00C44FC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B6AFC">
              <w:rPr>
                <w:rFonts w:cstheme="minorHAnsi"/>
                <w:b/>
                <w:bCs/>
                <w:sz w:val="24"/>
                <w:szCs w:val="24"/>
              </w:rPr>
              <w:t>FORCE</w:t>
            </w:r>
          </w:p>
        </w:tc>
        <w:tc>
          <w:tcPr>
            <w:tcW w:w="4629" w:type="dxa"/>
          </w:tcPr>
          <w:p w14:paraId="47BAD378" w14:textId="0A6B3B6C" w:rsidR="00C44FC6" w:rsidRPr="008B6AFC" w:rsidRDefault="00C44FC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B6AFC">
              <w:rPr>
                <w:rFonts w:cstheme="minorHAnsi"/>
                <w:b/>
                <w:bCs/>
                <w:sz w:val="24"/>
                <w:szCs w:val="24"/>
              </w:rPr>
              <w:t>FAIBELESSE</w:t>
            </w:r>
          </w:p>
        </w:tc>
      </w:tr>
      <w:tr w:rsidR="00C44FC6" w14:paraId="099BEEC9" w14:textId="77777777" w:rsidTr="00B13940">
        <w:trPr>
          <w:trHeight w:val="3676"/>
        </w:trPr>
        <w:tc>
          <w:tcPr>
            <w:tcW w:w="4629" w:type="dxa"/>
          </w:tcPr>
          <w:p w14:paraId="222127CC" w14:textId="78DAC00E" w:rsidR="00ED2FE3" w:rsidRDefault="00ED2FE3" w:rsidP="00ED2F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ED2FE3">
              <w:rPr>
                <w:rFonts w:cstheme="minorHAnsi"/>
                <w:sz w:val="24"/>
                <w:szCs w:val="24"/>
              </w:rPr>
              <w:t>On apprend mieux sur le fonctionnement des vêtements refroidissant</w:t>
            </w:r>
          </w:p>
          <w:p w14:paraId="7B06DCE2" w14:textId="77777777" w:rsidR="00ED2FE3" w:rsidRPr="00ED2FE3" w:rsidRDefault="00ED2FE3" w:rsidP="00ED2FE3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2CACF541" w14:textId="77777777" w:rsidR="009F1D5D" w:rsidRDefault="00ED2FE3" w:rsidP="00ED2F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ED2FE3">
              <w:rPr>
                <w:rFonts w:cstheme="minorHAnsi"/>
                <w:sz w:val="24"/>
                <w:szCs w:val="24"/>
              </w:rPr>
              <w:t>La performance de ce</w:t>
            </w:r>
            <w:r w:rsidRPr="00ED2FE3">
              <w:rPr>
                <w:rFonts w:cstheme="minorHAnsi"/>
                <w:sz w:val="24"/>
                <w:szCs w:val="24"/>
              </w:rPr>
              <w:t>s</w:t>
            </w:r>
            <w:r w:rsidRPr="00ED2FE3">
              <w:rPr>
                <w:rFonts w:cstheme="minorHAnsi"/>
                <w:sz w:val="24"/>
                <w:szCs w:val="24"/>
              </w:rPr>
              <w:t xml:space="preserve"> vêtement</w:t>
            </w:r>
            <w:r w:rsidRPr="00ED2FE3">
              <w:rPr>
                <w:rFonts w:cstheme="minorHAnsi"/>
                <w:sz w:val="24"/>
                <w:szCs w:val="24"/>
              </w:rPr>
              <w:t>s</w:t>
            </w:r>
            <w:r w:rsidRPr="00ED2FE3">
              <w:rPr>
                <w:rFonts w:cstheme="minorHAnsi"/>
                <w:sz w:val="24"/>
                <w:szCs w:val="24"/>
              </w:rPr>
              <w:t xml:space="preserve"> est active pendant 5 à 10 heures. </w:t>
            </w:r>
          </w:p>
          <w:p w14:paraId="02497743" w14:textId="77777777" w:rsidR="009F1D5D" w:rsidRPr="009F1D5D" w:rsidRDefault="009F1D5D" w:rsidP="009F1D5D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37E3A349" w14:textId="26B61D9A" w:rsidR="00C44FC6" w:rsidRPr="00ED2FE3" w:rsidRDefault="00ED2FE3" w:rsidP="00ED2F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ED2FE3">
              <w:rPr>
                <w:rFonts w:cstheme="minorHAnsi"/>
                <w:sz w:val="24"/>
                <w:szCs w:val="24"/>
              </w:rPr>
              <w:t xml:space="preserve">En moyenne, </w:t>
            </w:r>
            <w:r w:rsidR="009F1D5D" w:rsidRPr="00ED2FE3">
              <w:rPr>
                <w:rFonts w:cstheme="minorHAnsi"/>
                <w:sz w:val="24"/>
                <w:szCs w:val="24"/>
              </w:rPr>
              <w:t>le</w:t>
            </w:r>
            <w:r w:rsidR="009F1D5D">
              <w:rPr>
                <w:rFonts w:cstheme="minorHAnsi"/>
                <w:sz w:val="24"/>
                <w:szCs w:val="24"/>
              </w:rPr>
              <w:t>s</w:t>
            </w:r>
            <w:r w:rsidR="009F1D5D" w:rsidRPr="00ED2FE3">
              <w:rPr>
                <w:rFonts w:cstheme="minorHAnsi"/>
                <w:sz w:val="24"/>
                <w:szCs w:val="24"/>
              </w:rPr>
              <w:t xml:space="preserve"> vêtements</w:t>
            </w:r>
            <w:r w:rsidR="009F1D5D" w:rsidRPr="004C7691">
              <w:rPr>
                <w:rFonts w:cstheme="minorHAnsi"/>
                <w:sz w:val="24"/>
                <w:szCs w:val="24"/>
              </w:rPr>
              <w:t xml:space="preserve"> </w:t>
            </w:r>
            <w:r w:rsidR="009F1D5D">
              <w:rPr>
                <w:rFonts w:cstheme="minorHAnsi"/>
                <w:sz w:val="24"/>
                <w:szCs w:val="24"/>
              </w:rPr>
              <w:t xml:space="preserve">refroidissants </w:t>
            </w:r>
            <w:r w:rsidR="0062215B" w:rsidRPr="004C7691">
              <w:rPr>
                <w:rFonts w:cstheme="minorHAnsi"/>
                <w:sz w:val="24"/>
                <w:szCs w:val="24"/>
              </w:rPr>
              <w:t>préserve</w:t>
            </w:r>
            <w:r w:rsidR="0062215B">
              <w:rPr>
                <w:rFonts w:cstheme="minorHAnsi"/>
                <w:sz w:val="24"/>
                <w:szCs w:val="24"/>
              </w:rPr>
              <w:t>nt</w:t>
            </w:r>
            <w:r w:rsidR="009F1D5D">
              <w:rPr>
                <w:rFonts w:cstheme="minorHAnsi"/>
                <w:sz w:val="24"/>
                <w:szCs w:val="24"/>
              </w:rPr>
              <w:t xml:space="preserve"> leurs</w:t>
            </w:r>
            <w:r w:rsidRPr="004C7691">
              <w:rPr>
                <w:rFonts w:cstheme="minorHAnsi"/>
                <w:sz w:val="24"/>
                <w:szCs w:val="24"/>
              </w:rPr>
              <w:t xml:space="preserve"> propriétés pendant 120 cycles</w:t>
            </w:r>
            <w:r w:rsidRPr="00ED2FE3">
              <w:rPr>
                <w:rFonts w:cstheme="minorHAnsi"/>
                <w:sz w:val="24"/>
                <w:szCs w:val="24"/>
              </w:rPr>
              <w:t> environ (humide/sec)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50505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4629" w:type="dxa"/>
          </w:tcPr>
          <w:p w14:paraId="1C66F7B5" w14:textId="0F4B5843" w:rsidR="00C44FC6" w:rsidRDefault="00ED2FE3" w:rsidP="00ED2F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C7691">
              <w:rPr>
                <w:rFonts w:cstheme="minorHAnsi"/>
                <w:sz w:val="24"/>
                <w:szCs w:val="24"/>
              </w:rPr>
              <w:t>Le </w:t>
            </w:r>
            <w:r w:rsidRPr="008B6AFC">
              <w:rPr>
                <w:rFonts w:cstheme="minorHAnsi"/>
                <w:sz w:val="24"/>
                <w:szCs w:val="24"/>
              </w:rPr>
              <w:t>vêtement rafraichissant est lavable à la main</w:t>
            </w:r>
            <w:r w:rsidRPr="004C7691">
              <w:rPr>
                <w:rFonts w:cstheme="minorHAnsi"/>
                <w:sz w:val="24"/>
                <w:szCs w:val="24"/>
              </w:rPr>
              <w:t> de préférence.</w:t>
            </w:r>
            <w:r w:rsidR="00AF489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36B1D2F" w14:textId="77777777" w:rsidR="00ED2FE3" w:rsidRPr="004C7691" w:rsidRDefault="00ED2FE3" w:rsidP="004C7691">
            <w:pPr>
              <w:rPr>
                <w:rFonts w:cstheme="minorHAnsi"/>
                <w:sz w:val="24"/>
                <w:szCs w:val="24"/>
              </w:rPr>
            </w:pPr>
          </w:p>
          <w:p w14:paraId="1861E372" w14:textId="62848049" w:rsidR="00AF489F" w:rsidRDefault="00AF489F" w:rsidP="00AF48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Manque d’images pertinentes pour attirer la clientèle à acheter les vêtements rafraichissants</w:t>
            </w:r>
          </w:p>
          <w:p w14:paraId="7E5F5577" w14:textId="77777777" w:rsidR="00AF489F" w:rsidRPr="004C7691" w:rsidRDefault="00AF489F" w:rsidP="004C7691">
            <w:pPr>
              <w:rPr>
                <w:rFonts w:cstheme="minorHAnsi"/>
                <w:sz w:val="24"/>
                <w:szCs w:val="24"/>
              </w:rPr>
            </w:pPr>
          </w:p>
          <w:p w14:paraId="32FC06C1" w14:textId="73ECC735" w:rsidR="00AF489F" w:rsidRPr="00AF489F" w:rsidRDefault="009F1D5D" w:rsidP="00AF48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9F1D5D">
              <w:rPr>
                <w:rFonts w:cstheme="minorHAnsi"/>
                <w:sz w:val="24"/>
                <w:szCs w:val="24"/>
              </w:rPr>
              <w:t>S</w:t>
            </w:r>
            <w:r w:rsidRPr="009F1D5D">
              <w:rPr>
                <w:rFonts w:cstheme="minorHAnsi"/>
                <w:sz w:val="24"/>
                <w:szCs w:val="24"/>
              </w:rPr>
              <w:t>odiffusion</w:t>
            </w:r>
            <w:proofErr w:type="spellEnd"/>
            <w:r w:rsidRPr="009F1D5D">
              <w:rPr>
                <w:rFonts w:cstheme="minorHAnsi"/>
                <w:sz w:val="24"/>
                <w:szCs w:val="24"/>
              </w:rPr>
              <w:t xml:space="preserve"> n</w:t>
            </w:r>
            <w:r w:rsidR="00AF489F" w:rsidRPr="004C7691">
              <w:rPr>
                <w:rFonts w:cstheme="minorHAnsi"/>
                <w:sz w:val="24"/>
                <w:szCs w:val="24"/>
              </w:rPr>
              <w:t>e se positionne pas parmi les 5 premiers résultats d’une recherche google</w:t>
            </w:r>
          </w:p>
        </w:tc>
      </w:tr>
    </w:tbl>
    <w:p w14:paraId="709A72D2" w14:textId="5A349FC9" w:rsidR="00912836" w:rsidRPr="00912836" w:rsidRDefault="00912836">
      <w:pPr>
        <w:rPr>
          <w:rFonts w:cstheme="minorHAnsi"/>
          <w:sz w:val="24"/>
          <w:szCs w:val="24"/>
        </w:rPr>
      </w:pPr>
    </w:p>
    <w:sectPr w:rsidR="00912836" w:rsidRPr="009128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DF4"/>
    <w:multiLevelType w:val="hybridMultilevel"/>
    <w:tmpl w:val="73087B80"/>
    <w:lvl w:ilvl="0" w:tplc="15CA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3694"/>
    <w:multiLevelType w:val="multilevel"/>
    <w:tmpl w:val="0E3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714F8"/>
    <w:multiLevelType w:val="hybridMultilevel"/>
    <w:tmpl w:val="A65C83F6"/>
    <w:lvl w:ilvl="0" w:tplc="8174AA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6"/>
    <w:rsid w:val="00283B5D"/>
    <w:rsid w:val="004C7691"/>
    <w:rsid w:val="0062215B"/>
    <w:rsid w:val="00664D0E"/>
    <w:rsid w:val="008416A4"/>
    <w:rsid w:val="008A48A4"/>
    <w:rsid w:val="008B6AFC"/>
    <w:rsid w:val="00912836"/>
    <w:rsid w:val="009F1D5D"/>
    <w:rsid w:val="00AF489F"/>
    <w:rsid w:val="00B13940"/>
    <w:rsid w:val="00BB333C"/>
    <w:rsid w:val="00C44FC6"/>
    <w:rsid w:val="00D71271"/>
    <w:rsid w:val="00E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0D24"/>
  <w15:chartTrackingRefBased/>
  <w15:docId w15:val="{DAE8C5AB-7743-40C3-8C70-D80C34BC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">
    <w:name w:val="item"/>
    <w:basedOn w:val="Normal"/>
    <w:rsid w:val="00C4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semiHidden/>
    <w:unhideWhenUsed/>
    <w:rsid w:val="00C44FC6"/>
    <w:rPr>
      <w:color w:val="0000FF"/>
      <w:u w:val="single"/>
    </w:rPr>
  </w:style>
  <w:style w:type="table" w:styleId="TableGrid">
    <w:name w:val="Table Grid"/>
    <w:basedOn w:val="TableNormal"/>
    <w:uiPriority w:val="39"/>
    <w:rsid w:val="00C4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13940"/>
    <w:rPr>
      <w:b/>
      <w:bCs/>
    </w:rPr>
  </w:style>
  <w:style w:type="paragraph" w:styleId="ListParagraph">
    <w:name w:val="List Paragraph"/>
    <w:basedOn w:val="Normal"/>
    <w:uiPriority w:val="34"/>
    <w:qFormat/>
    <w:rsid w:val="00AF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Trésor Mbuyamba Kadima</dc:creator>
  <cp:keywords/>
  <dc:description/>
  <cp:lastModifiedBy>Trésor Mbuyamba Kadima</cp:lastModifiedBy>
  <cp:revision>12</cp:revision>
  <dcterms:created xsi:type="dcterms:W3CDTF">2022-05-28T04:50:00Z</dcterms:created>
  <dcterms:modified xsi:type="dcterms:W3CDTF">2022-05-29T02:58:00Z</dcterms:modified>
</cp:coreProperties>
</file>