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.1999999999998" w:right="1867.2000000000014" w:firstLine="0"/>
        <w:jc w:val="left"/>
        <w:rPr>
          <w:color w:val="222222"/>
          <w:sz w:val="48.94689178466797"/>
          <w:szCs w:val="48.94689178466797"/>
        </w:rPr>
      </w:pPr>
      <w:r w:rsidDel="00000000" w:rsidR="00000000" w:rsidRPr="00000000">
        <w:rPr>
          <w:color w:val="222222"/>
          <w:sz w:val="48.94689178466797"/>
          <w:szCs w:val="48.94689178466797"/>
          <w:rtl w:val="0"/>
        </w:rPr>
        <w:t xml:space="preserve">YUJI TAKASHIMA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2366.400000000001" w:firstLine="0"/>
        <w:jc w:val="left"/>
        <w:rPr>
          <w:i w:val="1"/>
          <w:color w:val="222222"/>
          <w:sz w:val="28.689069747924805"/>
          <w:szCs w:val="28.689069747924805"/>
        </w:rPr>
      </w:pPr>
      <w:r w:rsidDel="00000000" w:rsidR="00000000" w:rsidRPr="00000000">
        <w:rPr>
          <w:i w:val="1"/>
          <w:color w:val="222222"/>
          <w:sz w:val="28.689069747924805"/>
          <w:szCs w:val="28.689069747924805"/>
          <w:rtl w:val="0"/>
        </w:rPr>
        <w:t xml:space="preserve">teodoroyuji@gmail.com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8.689069747924805"/>
          <w:szCs w:val="28.689069747924805"/>
          <w:u w:val="none"/>
          <w:shd w:fill="auto" w:val="clear"/>
          <w:vertAlign w:val="baseline"/>
          <w:rtl w:val="0"/>
        </w:rPr>
        <w:t xml:space="preserve"> </w:t>
        <w:tab/>
        <w:t xml:space="preserve">(48)99161-1708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160" w:right="5.669291338583093" w:firstLine="0"/>
        <w:jc w:val="left"/>
        <w:rPr>
          <w:color w:val="222222"/>
          <w:sz w:val="18"/>
          <w:szCs w:val="18"/>
        </w:rPr>
        <w:sectPr>
          <w:headerReference r:id="rId6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.35556983947754"/>
          <w:szCs w:val="28.35556983947754"/>
          <w:u w:val="none"/>
          <w:shd w:fill="auto" w:val="clear"/>
          <w:vertAlign w:val="baseline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288" w:right="31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22222"/>
          <w:sz w:val="19.201107025146484"/>
          <w:szCs w:val="19.20110702514648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b w:val="1"/>
          <w:color w:val="222222"/>
          <w:sz w:val="19.201107025146484"/>
          <w:szCs w:val="19.201107025146484"/>
          <w:rtl w:val="0"/>
        </w:rPr>
        <w:t xml:space="preserve">NISUL- Universidade do Sul de Santa Catarina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| (CURSANDO) Curso: 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Relações     Internacionais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a fase / Período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 noturno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88" w:right="977.600000000001" w:firstLine="0"/>
        <w:jc w:val="left"/>
        <w:rPr>
          <w:color w:val="222222"/>
          <w:sz w:val="19.201107025146484"/>
          <w:szCs w:val="19.201107025146484"/>
        </w:rPr>
      </w:pPr>
      <w:r w:rsidDel="00000000" w:rsidR="00000000" w:rsidRPr="00000000">
        <w:rPr>
          <w:b w:val="1"/>
          <w:color w:val="222222"/>
          <w:sz w:val="19.201107025146484"/>
          <w:szCs w:val="19.201107025146484"/>
          <w:rtl w:val="0"/>
        </w:rPr>
        <w:t xml:space="preserve">Bom Jesus Coração de Jesus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8|   Ensino Médio completo</w:t>
      </w:r>
    </w:p>
    <w:p w:rsidR="00000000" w:rsidDel="00000000" w:rsidP="00000000" w:rsidRDefault="00000000" w:rsidRPr="00000000" w14:paraId="00000006">
      <w:pPr>
        <w:widowControl w:val="0"/>
        <w:spacing w:before="513.6" w:lineRule="auto"/>
        <w:ind w:left="-288" w:right="315.20000000000095" w:firstLine="0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19.201107025146484"/>
          <w:szCs w:val="19.201107025146484"/>
          <w:rtl w:val="0"/>
        </w:rPr>
        <w:t xml:space="preserve"> UNIVALI - Universidade do Vale do Itajaí</w:t>
      </w:r>
      <w:r w:rsidDel="00000000" w:rsidR="00000000" w:rsidRPr="00000000">
        <w:rPr>
          <w:color w:val="222222"/>
          <w:sz w:val="19.201107025146484"/>
          <w:szCs w:val="19.201107025146484"/>
          <w:rtl w:val="0"/>
        </w:rPr>
        <w:t xml:space="preserve">| Curso: Comércio Exterior/ Início Agosto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160" w:right="-335.9999999999991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Busca por experiência profissional no mercado de trabalho.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Ampliar minha prática profissional.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HABILIDADES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Inglês Fluente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Alemão Iniciante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Espanhol intermediário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Francês Intermediário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Criatividade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Pró atividade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Liderança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Saber trabalhar em grupo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Pacote office intermediário</w:t>
      </w:r>
    </w:p>
    <w:p w:rsidR="00000000" w:rsidDel="00000000" w:rsidP="00000000" w:rsidRDefault="00000000" w:rsidRPr="00000000" w14:paraId="00000028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Trabalhar com prazos e sob pressão</w:t>
      </w:r>
    </w:p>
    <w:p w:rsidR="00000000" w:rsidDel="00000000" w:rsidP="00000000" w:rsidRDefault="00000000" w:rsidRPr="00000000" w14:paraId="00000029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Boa escrita</w:t>
      </w:r>
    </w:p>
    <w:p w:rsidR="00000000" w:rsidDel="00000000" w:rsidP="00000000" w:rsidRDefault="00000000" w:rsidRPr="00000000" w14:paraId="0000002A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Saber trabalhar com pessoas</w:t>
      </w:r>
    </w:p>
    <w:p w:rsidR="00000000" w:rsidDel="00000000" w:rsidP="00000000" w:rsidRDefault="00000000" w:rsidRPr="00000000" w14:paraId="0000002B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Sistemas SISCOMEX,  Narwal, Salesforce Tecwin e Econet</w:t>
      </w:r>
    </w:p>
    <w:p w:rsidR="00000000" w:rsidDel="00000000" w:rsidP="00000000" w:rsidRDefault="00000000" w:rsidRPr="00000000" w14:paraId="0000002C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160" w:right="-335.9999999999991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EXPERIÊNCIAS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UNIVERSIDADE FEDERAL DE SANTA CATARINA-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Letras Italiano (1 semestre)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Grupo de Estudos em Direito Internacional IUS GENTUM 2019.1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UNISUL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Vice presidente do Centro Acadêmico José Baltazar Salgueirinho (gestão 2019- 2020)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Diretor de eventos atlética (2019 - atualmente)</w:t>
      </w:r>
    </w:p>
    <w:p w:rsidR="00000000" w:rsidDel="00000000" w:rsidP="00000000" w:rsidRDefault="00000000" w:rsidRPr="00000000" w14:paraId="00000034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Grupo de Estudos em ações de paz da ONU-2019.1</w:t>
      </w:r>
    </w:p>
    <w:p w:rsidR="00000000" w:rsidDel="00000000" w:rsidP="00000000" w:rsidRDefault="00000000" w:rsidRPr="00000000" w14:paraId="00000035">
      <w:pPr>
        <w:widowControl w:val="0"/>
        <w:spacing w:before="316.8" w:lineRule="auto"/>
        <w:ind w:right="-335.9999999999991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Ensino Médio</w:t>
      </w:r>
    </w:p>
    <w:p w:rsidR="00000000" w:rsidDel="00000000" w:rsidP="00000000" w:rsidRDefault="00000000" w:rsidRPr="00000000" w14:paraId="00000036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Participante em 2 edições do SIEM- Simulação das Nações Unidas para o Ensino Médio- desenvolvimento da oratória</w:t>
      </w:r>
    </w:p>
    <w:p w:rsidR="00000000" w:rsidDel="00000000" w:rsidP="00000000" w:rsidRDefault="00000000" w:rsidRPr="00000000" w14:paraId="00000037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Olimpíadas regionais de disciplinas- Química, </w:t>
      </w:r>
    </w:p>
    <w:p w:rsidR="00000000" w:rsidDel="00000000" w:rsidP="00000000" w:rsidRDefault="00000000" w:rsidRPr="00000000" w14:paraId="00000038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Matemática Astronomia e astrofísica, História</w:t>
      </w:r>
    </w:p>
    <w:p w:rsidR="00000000" w:rsidDel="00000000" w:rsidP="00000000" w:rsidRDefault="00000000" w:rsidRPr="00000000" w14:paraId="00000039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16.8" w:lineRule="auto"/>
        <w:ind w:right="-335.9999999999991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16.8" w:lineRule="auto"/>
        <w:ind w:left="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316.8" w:lineRule="auto"/>
        <w:ind w:left="2160" w:right="-335.9999999999991" w:firstLine="72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316.8" w:lineRule="auto"/>
        <w:ind w:right="-335.9999999999991"/>
        <w:rPr>
          <w:b w:val="1"/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Presidente do Grêmio Estudantil Teotônio Vilela (gestão 2017-2018)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316.8" w:lineRule="auto"/>
        <w:ind w:left="2160" w:right="-335.9999999999991" w:firstLine="720"/>
        <w:rPr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Ocean Bar- Garçom e atendente: 2 meses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TRL Internacional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Área Comercial: Setembro de 2020 - Janeiro de 2021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Lidar diretamente com fornecedores, principalmente China e Europa, e preenchimento de planilhas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Exportação - Janeiro de 2021 - Março de 2021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Preenchimento de DUEs, planilhas e ligações com agente de carga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Soluparts 2 way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Área comercial - Abril de 2021 -  Junho de 2021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Lidar diretamente com fornecedores, principalmente China e Europa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Atendimento a clientes do Oriente Médio e América Latina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Canal Educa BR: Maio de 2020 - Atualmente</w:t>
      </w:r>
    </w:p>
    <w:p w:rsidR="00000000" w:rsidDel="00000000" w:rsidP="00000000" w:rsidRDefault="00000000" w:rsidRPr="00000000" w14:paraId="00000061">
      <w:pPr>
        <w:rPr>
          <w:color w:val="222222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Trabalho voluntário. Atendimento a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316.8" w:lineRule="auto"/>
        <w:ind w:left="2160" w:right="-335.9999999999991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Redes Sociais</w:t>
      </w:r>
    </w:p>
    <w:p w:rsidR="00000000" w:rsidDel="00000000" w:rsidP="00000000" w:rsidRDefault="00000000" w:rsidRPr="00000000" w14:paraId="00000063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Instagram: @yuji_tt</w:t>
      </w:r>
    </w:p>
    <w:p w:rsidR="00000000" w:rsidDel="00000000" w:rsidP="00000000" w:rsidRDefault="00000000" w:rsidRPr="00000000" w14:paraId="00000064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Facebook: Yuji Teodoro Takashima</w:t>
      </w:r>
    </w:p>
    <w:p w:rsidR="00000000" w:rsidDel="00000000" w:rsidP="00000000" w:rsidRDefault="00000000" w:rsidRPr="00000000" w14:paraId="00000065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Linkedin: https://www.linkedin.com/in/yuji-teodoro-takashima-0956b6197/</w:t>
      </w:r>
    </w:p>
    <w:p w:rsidR="00000000" w:rsidDel="00000000" w:rsidP="00000000" w:rsidRDefault="00000000" w:rsidRPr="00000000" w14:paraId="00000066">
      <w:pPr>
        <w:widowControl w:val="0"/>
        <w:spacing w:before="316.8" w:lineRule="auto"/>
        <w:ind w:left="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16.8" w:lineRule="auto"/>
        <w:ind w:left="2880" w:right="-335.9999999999991" w:firstLine="0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16.8" w:lineRule="auto"/>
        <w:ind w:right="-335.999999999999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widowControl w:val="0"/>
        <w:spacing w:before="316.8" w:lineRule="auto"/>
        <w:ind w:right="-335.999999999999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16.8" w:lineRule="auto"/>
        <w:ind w:right="-335.999999999999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16.8" w:lineRule="auto"/>
        <w:ind w:right="-335.999999999999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316.8" w:lineRule="auto"/>
        <w:ind w:right="-335.999999999999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7C">
      <w:pPr>
        <w:widowControl w:val="0"/>
        <w:spacing w:before="316.8" w:lineRule="auto"/>
        <w:ind w:right="-335.9999999999991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316.8" w:lineRule="auto"/>
        <w:ind w:left="-288" w:right="977.600000000001" w:firstLine="0"/>
        <w:rPr>
          <w:color w:val="222222"/>
          <w:sz w:val="19.201107025146484"/>
          <w:szCs w:val="19.201107025146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-335.9999999999991" w:firstLine="0"/>
        <w:jc w:val="left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240" w:right="-54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201107025146484"/>
          <w:szCs w:val="19.201107025146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  <w:cols w:equalWidth="0" w:num="2">
        <w:col w:space="1410" w:w="3975"/>
        <w:col w:space="0" w:w="39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