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10206"/>
        <w:gridCol w:w="112"/>
      </w:tblGrid>
      <w:tr w:rsidR="004A7542" w:rsidRPr="00A85B6F" w:rsidTr="00B50A16">
        <w:trPr>
          <w:trHeight w:val="12869"/>
          <w:jc w:val="center"/>
        </w:trPr>
        <w:tc>
          <w:tcPr>
            <w:tcW w:w="10206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10191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095"/>
              <w:gridCol w:w="5096"/>
            </w:tblGrid>
            <w:tr w:rsidR="00F13DE9" w:rsidRPr="00B50A16" w:rsidTr="007F6C26">
              <w:trPr>
                <w:trHeight w:val="4906"/>
              </w:trPr>
              <w:tc>
                <w:tcPr>
                  <w:tcW w:w="2500" w:type="pct"/>
                  <w:vMerge w:val="restart"/>
                  <w:tcMar>
                    <w:top w:w="0" w:type="dxa"/>
                  </w:tcMar>
                </w:tcPr>
                <w:p w:rsidR="00F13DE9" w:rsidRPr="00B50A16" w:rsidRDefault="00F13DE9" w:rsidP="00B50A16">
                  <w:pPr>
                    <w:pStyle w:val="1"/>
                    <w:jc w:val="left"/>
                    <w:rPr>
                      <w:sz w:val="22"/>
                      <w:szCs w:val="22"/>
                    </w:rPr>
                  </w:pPr>
                  <w:r w:rsidRPr="00B50A16">
                    <w:rPr>
                      <w:sz w:val="22"/>
                      <w:szCs w:val="22"/>
                    </w:rPr>
                    <w:t>Skills</w:t>
                  </w:r>
                </w:p>
                <w:p w:rsidR="00F13DE9" w:rsidRDefault="00F13DE9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The organization and control of cargo traffic of goods import and export. Knowledge Incoterm and management of external activities of the enterprise. I manage my time and I can coordinate others. I am flexible and congruent when focused on results.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EDUCATION:</w:t>
                  </w: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  <w:proofErr w:type="spellStart"/>
                  <w:r w:rsidRPr="00F13DE9">
                    <w:rPr>
                      <w:lang w:val="en-US"/>
                    </w:rPr>
                    <w:t>Kharkiv</w:t>
                  </w:r>
                  <w:proofErr w:type="spellEnd"/>
                  <w:r w:rsidRPr="00F13DE9">
                    <w:rPr>
                      <w:lang w:val="en-US"/>
                    </w:rPr>
                    <w:t xml:space="preserve"> State Economic University</w:t>
                  </w:r>
                  <w:bookmarkStart w:id="0" w:name="_GoBack"/>
                  <w:bookmarkEnd w:id="0"/>
                  <w:r w:rsidR="00B15544">
                    <w:t xml:space="preserve"> </w:t>
                  </w:r>
                  <w:r w:rsidR="00B15544" w:rsidRPr="00B15544">
                    <w:rPr>
                      <w:lang w:val="en-US"/>
                    </w:rPr>
                    <w:t>1993 - 1999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Faculty: "Marketing and Management."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Specialty: “Organization of Enterprise Economics”.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Specialization: Economist in production.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Higher completed qualification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additional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September 2005</w:t>
                  </w: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>Courses "Brokerage"</w:t>
                  </w:r>
                </w:p>
                <w:p w:rsidR="00F13DE9" w:rsidRPr="00F13DE9" w:rsidRDefault="00F13DE9" w:rsidP="00F13DE9">
                  <w:pPr>
                    <w:jc w:val="left"/>
                  </w:pPr>
                  <w:r w:rsidRPr="00F13DE9">
                    <w:rPr>
                      <w:lang w:val="en-US"/>
                    </w:rPr>
                    <w:t>Specialty: Customs declarant;</w:t>
                  </w: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</w:tc>
              <w:tc>
                <w:tcPr>
                  <w:tcW w:w="2500" w:type="pct"/>
                </w:tcPr>
                <w:p w:rsidR="00B15544" w:rsidRPr="00B15544" w:rsidRDefault="00F13DE9" w:rsidP="00B15544">
                  <w:pPr>
                    <w:jc w:val="left"/>
                    <w:rPr>
                      <w:rFonts w:asciiTheme="majorHAnsi" w:eastAsiaTheme="majorEastAsia" w:hAnsiTheme="majorHAnsi" w:cstheme="majorBidi"/>
                      <w:caps/>
                      <w:spacing w:val="50"/>
                      <w:lang w:val="en-US"/>
                    </w:rPr>
                  </w:pPr>
                  <w:r w:rsidRPr="00B15544">
                    <w:rPr>
                      <w:rFonts w:asciiTheme="majorHAnsi" w:eastAsiaTheme="majorEastAsia" w:hAnsiTheme="majorHAnsi" w:cstheme="majorBidi"/>
                      <w:caps/>
                      <w:spacing w:val="50"/>
                      <w:lang w:val="en-US"/>
                    </w:rPr>
                    <w:t>Purpose</w:t>
                  </w:r>
                </w:p>
                <w:p w:rsidR="00F13DE9" w:rsidRPr="00B50A16" w:rsidRDefault="00F13DE9" w:rsidP="00B15544">
                  <w:pPr>
                    <w:jc w:val="left"/>
                    <w:rPr>
                      <w:lang w:val="en-US"/>
                    </w:rPr>
                  </w:pPr>
                  <w:r w:rsidRPr="00F13DE9">
                    <w:rPr>
                      <w:lang w:val="en-US"/>
                    </w:rPr>
                    <w:t xml:space="preserve"> I want to apply my experience in an international </w:t>
                  </w:r>
                  <w:proofErr w:type="gramStart"/>
                  <w:r w:rsidRPr="00F13DE9">
                    <w:rPr>
                      <w:lang w:val="en-US"/>
                    </w:rPr>
                    <w:t>company  for</w:t>
                  </w:r>
                  <w:proofErr w:type="gramEnd"/>
                  <w:r w:rsidRPr="00F13DE9">
                    <w:rPr>
                      <w:lang w:val="en-US"/>
                    </w:rPr>
                    <w:t xml:space="preserve"> the welfare of my family.</w:t>
                  </w:r>
                </w:p>
              </w:tc>
            </w:tr>
            <w:tr w:rsidR="00F13DE9" w:rsidRPr="00B50A16" w:rsidTr="00F13DE9">
              <w:trPr>
                <w:trHeight w:hRule="exact" w:val="2324"/>
              </w:trPr>
              <w:tc>
                <w:tcPr>
                  <w:tcW w:w="2500" w:type="pct"/>
                  <w:vMerge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F13DE9" w:rsidRPr="00F13DE9" w:rsidRDefault="00F13DE9" w:rsidP="00B50A16">
                  <w:pPr>
                    <w:pStyle w:val="1"/>
                    <w:jc w:val="lef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500" w:type="pct"/>
                  <w:tcBorders>
                    <w:bottom w:val="single" w:sz="12" w:space="0" w:color="FFD556" w:themeColor="accent1"/>
                  </w:tcBorders>
                </w:tcPr>
                <w:p w:rsidR="00B15544" w:rsidRPr="00B15544" w:rsidRDefault="00B15544" w:rsidP="00B15544">
                  <w:pPr>
                    <w:jc w:val="left"/>
                    <w:rPr>
                      <w:lang w:val="en-US"/>
                    </w:rPr>
                  </w:pPr>
                  <w:r w:rsidRPr="00B15544">
                    <w:rPr>
                      <w:lang w:val="en-US"/>
                    </w:rPr>
                    <w:t>Contact phones: +380957660116</w:t>
                  </w:r>
                </w:p>
                <w:p w:rsidR="00F13DE9" w:rsidRPr="00F13DE9" w:rsidRDefault="00B15544" w:rsidP="00B15544">
                  <w:pPr>
                    <w:jc w:val="left"/>
                    <w:rPr>
                      <w:lang w:val="en-US"/>
                    </w:rPr>
                  </w:pPr>
                  <w:r w:rsidRPr="00B15544">
                    <w:rPr>
                      <w:lang w:val="en-US"/>
                    </w:rPr>
                    <w:t>E-mail: t.ptk@ukr.net</w:t>
                  </w:r>
                </w:p>
              </w:tc>
            </w:tr>
            <w:tr w:rsidR="00F13DE9" w:rsidRPr="00B50A16" w:rsidTr="00F13DE9">
              <w:trPr>
                <w:trHeight w:hRule="exact" w:val="2324"/>
              </w:trPr>
              <w:tc>
                <w:tcPr>
                  <w:tcW w:w="25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F13DE9" w:rsidRPr="00F13DE9" w:rsidRDefault="00F13DE9" w:rsidP="00B50A16">
                  <w:pPr>
                    <w:pStyle w:val="1"/>
                    <w:jc w:val="lef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500" w:type="pct"/>
                  <w:tcBorders>
                    <w:bottom w:val="single" w:sz="12" w:space="0" w:color="FFD556" w:themeColor="accent1"/>
                  </w:tcBorders>
                </w:tcPr>
                <w:p w:rsidR="00F13DE9" w:rsidRPr="00F13DE9" w:rsidRDefault="00F13DE9" w:rsidP="00F13DE9">
                  <w:pPr>
                    <w:jc w:val="left"/>
                    <w:rPr>
                      <w:lang w:val="en-US"/>
                    </w:rPr>
                  </w:pPr>
                </w:p>
              </w:tc>
            </w:tr>
            <w:tr w:rsidR="004A7542" w:rsidRPr="00A85B6F" w:rsidTr="00F13DE9">
              <w:trPr>
                <w:trHeight w:val="9936"/>
              </w:trPr>
              <w:tc>
                <w:tcPr>
                  <w:tcW w:w="5000" w:type="pct"/>
                  <w:gridSpan w:val="2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lastRenderedPageBreak/>
                    <w:t>EXPERIENCE: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Place of work: Twist Engineering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Position: </w:t>
                  </w:r>
                  <w:proofErr w:type="spellStart"/>
                  <w:r w:rsidRPr="00B50A16">
                    <w:rPr>
                      <w:lang w:val="en-US"/>
                    </w:rPr>
                    <w:t>Logist</w:t>
                  </w:r>
                  <w:proofErr w:type="spellEnd"/>
                  <w:r w:rsidRPr="00B50A16">
                    <w:rPr>
                      <w:lang w:val="en-US"/>
                    </w:rPr>
                    <w:t xml:space="preserve"> and Procurement of Foreign Economic Activity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07/04/2016-18/10/2018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Conducting correspondence with contractors: Israel, Korea, Germany, Switzerland, Germany, Italy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Registration of foreign economic contracts.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Ensuring the logistics of delivery of equipment, components and spare parts to Ukraine.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Registration of documentation (customs, currency) for special deliveries.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Preparation of additional documentation for the equipment.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brokers (customs clearance, currency documentation) for special deliveries.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the sales department.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accounting (primary documentation, income, expense).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the service center (monitoring customer satisfaction with the quality of the provided warranty / post-warranty service).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Search and purchase of products in the countries of Egypt and China. Shipping containers by sea.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Signing of a foreign trade contract and coordination of shipping documents with the sender.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Control of payment and shipment of goods. Shipment schedule and timely delivery.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maritime agents for booking, with lines for exiting ships from the ports of the country of origin.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Search and Control at points of overload of the goods after customs clearance. Transmission of information to the transport department.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Control of delivery of goods over 26 tons.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carriers, freight forwarders (maintaining relations with regular partners, finding new ones, negotiating the minimum cost of delivery, the best payment terms, maintaining mutual settlements);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Interaction with surveyors, insurance companies, courier services;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• Interaction with maritime agents for booking, with lines for exiting ships from the ports of China, Cyprus, Israel. Verification of all shipping documents for transport: bill of lading, </w:t>
                  </w:r>
                  <w:proofErr w:type="spellStart"/>
                  <w:r w:rsidRPr="00B50A16">
                    <w:rPr>
                      <w:lang w:val="en-US"/>
                    </w:rPr>
                    <w:t>cmr</w:t>
                  </w:r>
                  <w:proofErr w:type="spellEnd"/>
                  <w:r w:rsidRPr="00B50A16">
                    <w:rPr>
                      <w:lang w:val="en-US"/>
                    </w:rPr>
                    <w:t>, shooting, eu-1, ex. Work with agencies to negotiate a package of documents.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Monitoring of the market of sea, air and land transportation (prospective routes, level of rates, ways to minimize costs)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Work in 1C, with primary documentation, claim work with forwarding agents;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Reports on the payment schedule and control of payments for transportation;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Maintenance of vehicles at key points of the route: shipment, payment orders, customs clearance, unloading.</w:t>
                  </w:r>
                </w:p>
                <w:p w:rsidR="00B15544" w:rsidRDefault="00B15544" w:rsidP="00B50A16">
                  <w:pPr>
                    <w:jc w:val="left"/>
                    <w:rPr>
                      <w:lang w:val="en-US"/>
                    </w:rPr>
                  </w:pP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Place of work: </w:t>
                  </w:r>
                  <w:proofErr w:type="spellStart"/>
                  <w:r w:rsidRPr="00B50A16">
                    <w:rPr>
                      <w:lang w:val="en-US"/>
                    </w:rPr>
                    <w:t>Caparol</w:t>
                  </w:r>
                  <w:proofErr w:type="spellEnd"/>
                  <w:r w:rsidRPr="00B50A16">
                    <w:rPr>
                      <w:lang w:val="en-US"/>
                    </w:rPr>
                    <w:t>-Dnepr LLC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Position: Head of Procurement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August 2008-May 2012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Purchase of raw materials for production. Container deliveries from China, Turkey. Maintenance of the contract. Shipment and clearance at customs.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Work with shipping documents, filing broker.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lastRenderedPageBreak/>
                    <w:t>• Search, correspondence and contracting with the counterparty.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Registration of export in the Russian Federation. Preparation of documents for shipment and logistics, work with the CCI, clearance at customs.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Conducting purchases of consumables in Ukraine, monitoring, maintenance of commodity-accompanying documents.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Testing of trial products, conclusion of supply contracts. Shipment, documentary support, claim work. Logistics to the warehouse.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Entering data into the 1C account registry database. Calculation of the cost of imported raw materials.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Organization of cargo flows from a factory in China: determination and ordering of the type of container for the cargo, approval of the container loading, correction of documents for publication (bill of lading, certificate of origin);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Check by quantity when shipping with SGS.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Organization of consolidated cargo from Italy and delivery to the warehouse;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Drawing up a payment plan and control over execution;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Monitoring of the carrier market and the choice of suppliers;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Made contractual support of transportation, processing of applications for transportation and shipment of goods + documentation;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Planning for auto delivery and monitoring the timing of delivery of goods in Ukraine;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Distribution and delivery of goods from the CA to the retail network;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Receipt of goods in stock, work with the remnants of the goods, the availability of inventory;</w:t>
                  </w:r>
                </w:p>
                <w:p w:rsidR="00B15544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 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Place of work of PE “Luciano-</w:t>
                  </w:r>
                  <w:proofErr w:type="spellStart"/>
                  <w:r w:rsidRPr="00B50A16">
                    <w:rPr>
                      <w:lang w:val="en-US"/>
                    </w:rPr>
                    <w:t>Karvari</w:t>
                  </w:r>
                  <w:proofErr w:type="spellEnd"/>
                  <w:r w:rsidRPr="00B50A16">
                    <w:rPr>
                      <w:lang w:val="en-US"/>
                    </w:rPr>
                    <w:t xml:space="preserve">” 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Position: Manager of foreign trade activities –LOGIST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 October 2004 - June 2008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Work in the supply department of the plant;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Conclusion of contracts with European manufacturers of glass (sheet) as raw materials;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Regulation of the Pricing Policy for the production, analysis and assessment of the market on the pricing policy of glass as a raw material and outgoing finished product;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Control of the timely order of raw materials and the availability of the necessary stock for the products manufactured;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Accreditation of enterprises at customs;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Organization and conduct of marketing research of the glass batch production market, its analysis and forecasting;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 xml:space="preserve">• Scheduling deliveries with a marketing justification of production needs and processing applications for raw materials annual, quarterly, </w:t>
                  </w:r>
                  <w:proofErr w:type="gramStart"/>
                  <w:r w:rsidRPr="00B50A16">
                    <w:rPr>
                      <w:lang w:val="en-US"/>
                    </w:rPr>
                    <w:t>taking into account</w:t>
                  </w:r>
                  <w:proofErr w:type="gramEnd"/>
                  <w:r w:rsidRPr="00B50A16">
                    <w:rPr>
                      <w:lang w:val="en-US"/>
                    </w:rPr>
                    <w:t xml:space="preserve"> seasonality;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Control over the delivery of machines (logistics);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Customs clearance of the arriving cars in the import mode;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If necessary, work on obtaining permits in the plant and the environment;</w:t>
                  </w:r>
                </w:p>
                <w:p w:rsidR="00B50A16" w:rsidRPr="00B50A16" w:rsidRDefault="00B50A16" w:rsidP="00B50A16">
                  <w:pPr>
                    <w:jc w:val="left"/>
                    <w:rPr>
                      <w:lang w:val="en-US"/>
                    </w:rPr>
                  </w:pPr>
                  <w:r w:rsidRPr="00B50A16">
                    <w:rPr>
                      <w:lang w:val="en-US"/>
                    </w:rPr>
                    <w:t>• Work with the Chamber of Commerce on registration of the battlefield or defects of the goods shipped;</w:t>
                  </w:r>
                </w:p>
                <w:p w:rsidR="00B50A16" w:rsidRDefault="00B50A16" w:rsidP="00B50A16">
                  <w:pPr>
                    <w:jc w:val="left"/>
                  </w:pPr>
                  <w:r>
                    <w:t xml:space="preserve">• </w:t>
                  </w:r>
                  <w:proofErr w:type="spellStart"/>
                  <w:r>
                    <w:t>Reconciliation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customs</w:t>
                  </w:r>
                  <w:proofErr w:type="spellEnd"/>
                </w:p>
                <w:p w:rsidR="004A7542" w:rsidRPr="00A85B6F" w:rsidRDefault="004A7542" w:rsidP="00B50A16">
                  <w:pPr>
                    <w:jc w:val="left"/>
                  </w:pPr>
                </w:p>
              </w:tc>
            </w:tr>
          </w:tbl>
          <w:p w:rsidR="004A7542" w:rsidRPr="00A85B6F" w:rsidRDefault="004A7542" w:rsidP="00B50A16">
            <w:pPr>
              <w:jc w:val="left"/>
            </w:pPr>
          </w:p>
        </w:tc>
        <w:tc>
          <w:tcPr>
            <w:tcW w:w="112" w:type="dxa"/>
            <w:tcBorders>
              <w:left w:val="single" w:sz="12" w:space="0" w:color="FFD556" w:themeColor="accent1"/>
            </w:tcBorders>
          </w:tcPr>
          <w:p w:rsidR="004A7542" w:rsidRPr="00A85B6F" w:rsidRDefault="004A7542" w:rsidP="00B50A16">
            <w:pPr>
              <w:jc w:val="left"/>
            </w:pPr>
          </w:p>
        </w:tc>
      </w:tr>
    </w:tbl>
    <w:p w:rsidR="00EC26A6" w:rsidRPr="00EC26A6" w:rsidRDefault="00EC26A6" w:rsidP="00B50A16">
      <w:pPr>
        <w:pStyle w:val="a7"/>
        <w:jc w:val="left"/>
      </w:pPr>
    </w:p>
    <w:sectPr w:rsidR="00EC26A6" w:rsidRPr="00EC26A6" w:rsidSect="00CB6109">
      <w:footerReference w:type="default" r:id="rId8"/>
      <w:headerReference w:type="first" r:id="rId9"/>
      <w:pgSz w:w="11906" w:h="16838" w:code="9"/>
      <w:pgMar w:top="624" w:right="794" w:bottom="62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9F6" w:rsidRDefault="000859F6" w:rsidP="004A7542">
      <w:pPr>
        <w:spacing w:after="0" w:line="240" w:lineRule="auto"/>
      </w:pPr>
      <w:r>
        <w:separator/>
      </w:r>
    </w:p>
  </w:endnote>
  <w:endnote w:type="continuationSeparator" w:id="0">
    <w:p w:rsidR="000859F6" w:rsidRDefault="000859F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4665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9F6" w:rsidRDefault="000859F6" w:rsidP="004A7542">
      <w:pPr>
        <w:spacing w:after="0" w:line="240" w:lineRule="auto"/>
      </w:pPr>
      <w:r>
        <w:separator/>
      </w:r>
    </w:p>
  </w:footnote>
  <w:footnote w:type="continuationSeparator" w:id="0">
    <w:p w:rsidR="000859F6" w:rsidRDefault="000859F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294" w:rsidRPr="00870294" w:rsidRDefault="000859F6" w:rsidP="00870294">
    <w:pPr>
      <w:rPr>
        <w:lang w:val="en-US"/>
      </w:rPr>
    </w:pPr>
    <w:sdt>
      <w:sdtPr>
        <w:alias w:val="Введите свое имя:"/>
        <w:tag w:val="Введите свое имя:"/>
        <w:id w:val="1764105439"/>
        <w:placeholder>
          <w:docPart w:val="61A500888DFF4EAE9C8012FD48A07167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/>
    </w:sdt>
    <w:r w:rsidR="00870294" w:rsidRPr="00870294">
      <w:rPr>
        <w:lang w:val="en-US"/>
      </w:rPr>
      <w:t xml:space="preserve"> </w:t>
    </w:r>
    <w:r w:rsidR="00870294" w:rsidRPr="00870294">
      <w:rPr>
        <w:lang w:val="en-US"/>
      </w:rPr>
      <w:t>Date of birth: 12/04/1980</w:t>
    </w:r>
  </w:p>
  <w:p w:rsidR="00870294" w:rsidRDefault="00870294" w:rsidP="00870294">
    <w:pPr>
      <w:rPr>
        <w:lang w:val="en-US"/>
      </w:rPr>
    </w:pPr>
    <w:r w:rsidRPr="00870294">
      <w:rPr>
        <w:lang w:val="en-US"/>
      </w:rPr>
      <w:t>Contact phones: +380957660116</w:t>
    </w:r>
  </w:p>
  <w:p w:rsidR="00F13DE9" w:rsidRPr="00F13DE9" w:rsidRDefault="00F13DE9" w:rsidP="00870294">
    <w:pPr>
      <w:rPr>
        <w:lang w:val="en-US"/>
      </w:rPr>
    </w:pPr>
    <w:r>
      <w:rPr>
        <w:lang w:val="en-US"/>
      </w:rPr>
      <w:t>E</w:t>
    </w:r>
    <w:r>
      <w:rPr>
        <w:lang w:val="uk-UA"/>
      </w:rPr>
      <w:t>-</w:t>
    </w:r>
    <w:r>
      <w:rPr>
        <w:lang w:val="en-US"/>
      </w:rPr>
      <w:t>mail</w:t>
    </w:r>
    <w:r>
      <w:rPr>
        <w:lang w:val="uk-UA"/>
      </w:rPr>
      <w:t xml:space="preserve">: </w:t>
    </w:r>
    <w:r>
      <w:rPr>
        <w:lang w:val="en-US"/>
      </w:rPr>
      <w:t>t.ptk@ukr.net</w:t>
    </w:r>
  </w:p>
  <w:p w:rsidR="00870294" w:rsidRPr="00870294" w:rsidRDefault="00870294" w:rsidP="00870294">
    <w:pPr>
      <w:rPr>
        <w:lang w:val="en-US"/>
      </w:rPr>
    </w:pPr>
    <w:r w:rsidRPr="00870294">
      <w:rPr>
        <w:lang w:val="en-US"/>
      </w:rPr>
      <w:t>Nationality: Ukrainian</w:t>
    </w:r>
  </w:p>
  <w:p w:rsidR="00BD5EFB" w:rsidRDefault="00870294">
    <w:pPr>
      <w:pStyle w:val="a3"/>
      <w:rPr>
        <w:lang w:val="en-US"/>
      </w:rPr>
    </w:pPr>
    <w:r w:rsidRPr="00870294">
      <w:rPr>
        <w:lang w:val="en-US"/>
      </w:rPr>
      <w:t>Tatyana Kravets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94"/>
    <w:rsid w:val="000859F6"/>
    <w:rsid w:val="001C292B"/>
    <w:rsid w:val="00223656"/>
    <w:rsid w:val="002876BB"/>
    <w:rsid w:val="00293B83"/>
    <w:rsid w:val="002D075C"/>
    <w:rsid w:val="003E30F6"/>
    <w:rsid w:val="004045E2"/>
    <w:rsid w:val="00454034"/>
    <w:rsid w:val="004A7542"/>
    <w:rsid w:val="0054665A"/>
    <w:rsid w:val="005B776A"/>
    <w:rsid w:val="006A3CE7"/>
    <w:rsid w:val="006F77C5"/>
    <w:rsid w:val="00851C41"/>
    <w:rsid w:val="00857F01"/>
    <w:rsid w:val="00870294"/>
    <w:rsid w:val="009E6224"/>
    <w:rsid w:val="00A62E32"/>
    <w:rsid w:val="00B15544"/>
    <w:rsid w:val="00B50A16"/>
    <w:rsid w:val="00B90950"/>
    <w:rsid w:val="00BE5F21"/>
    <w:rsid w:val="00CB6109"/>
    <w:rsid w:val="00E10171"/>
    <w:rsid w:val="00E8547D"/>
    <w:rsid w:val="00EC26A6"/>
    <w:rsid w:val="00EC7733"/>
    <w:rsid w:val="00ED1C71"/>
    <w:rsid w:val="00F13DE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EB747"/>
  <w15:chartTrackingRefBased/>
  <w15:docId w15:val="{71256C7B-E8A2-4631-8769-8A82F7A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и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ический объект"/>
    <w:basedOn w:val="a"/>
    <w:next w:val="a"/>
    <w:link w:val="a9"/>
    <w:uiPriority w:val="10"/>
    <w:qFormat/>
    <w:rsid w:val="004A7542"/>
  </w:style>
  <w:style w:type="character" w:customStyle="1" w:styleId="a9">
    <w:name w:val="Графический объект (знак)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Выделенная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A500888DFF4EAE9C8012FD48A07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A6ACA-6CB1-478F-B87E-0E88EB2A7D6B}"/>
      </w:docPartPr>
      <w:docPartBody>
        <w:p w:rsidR="00000000" w:rsidRDefault="00003D57" w:rsidP="00003D57">
          <w:pPr>
            <w:pStyle w:val="61A500888DFF4EAE9C8012FD48A07167"/>
          </w:pPr>
          <w:r w:rsidRPr="00A85B6F">
            <w:rPr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57"/>
    <w:rsid w:val="00003D57"/>
    <w:rsid w:val="008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4C2479E3A24F5882EAAD88A6BCDA11">
    <w:name w:val="5D4C2479E3A24F5882EAAD88A6BCDA11"/>
  </w:style>
  <w:style w:type="paragraph" w:customStyle="1" w:styleId="E8CB37794B484D00858C38C4F8DBF9FA">
    <w:name w:val="E8CB37794B484D00858C38C4F8DBF9FA"/>
  </w:style>
  <w:style w:type="paragraph" w:customStyle="1" w:styleId="4BE7C72D5AB34F4BB916EA6D1818A023">
    <w:name w:val="4BE7C72D5AB34F4BB916EA6D1818A023"/>
  </w:style>
  <w:style w:type="paragraph" w:customStyle="1" w:styleId="0F9F6D7809864AE3939B0D2AFD00D972">
    <w:name w:val="0F9F6D7809864AE3939B0D2AFD00D972"/>
  </w:style>
  <w:style w:type="paragraph" w:customStyle="1" w:styleId="A297FAE2D9FA49FD9A2577DFBA2D80B6">
    <w:name w:val="A297FAE2D9FA49FD9A2577DFBA2D80B6"/>
  </w:style>
  <w:style w:type="paragraph" w:customStyle="1" w:styleId="D74FB49BDA424E3781DD380FE3C6DFD4">
    <w:name w:val="D74FB49BDA424E3781DD380FE3C6DFD4"/>
  </w:style>
  <w:style w:type="paragraph" w:customStyle="1" w:styleId="8CCB5D7295A94646AF021A7E52A73BD7">
    <w:name w:val="8CCB5D7295A94646AF021A7E52A73BD7"/>
  </w:style>
  <w:style w:type="paragraph" w:customStyle="1" w:styleId="0994941702474F59A5B5EFB3327A9BB6">
    <w:name w:val="0994941702474F59A5B5EFB3327A9BB6"/>
  </w:style>
  <w:style w:type="paragraph" w:customStyle="1" w:styleId="AA427381732C463E8C90DAB0B7BE0489">
    <w:name w:val="AA427381732C463E8C90DAB0B7BE0489"/>
  </w:style>
  <w:style w:type="paragraph" w:customStyle="1" w:styleId="19971E785A8F42CABF7028E7BE5D6604">
    <w:name w:val="19971E785A8F42CABF7028E7BE5D6604"/>
  </w:style>
  <w:style w:type="paragraph" w:customStyle="1" w:styleId="75C22299B75247348EAFFCB954ACABFC">
    <w:name w:val="75C22299B75247348EAFFCB954ACABFC"/>
  </w:style>
  <w:style w:type="paragraph" w:customStyle="1" w:styleId="A98EB182CDC145C5872F13A0224294B2">
    <w:name w:val="A98EB182CDC145C5872F13A0224294B2"/>
  </w:style>
  <w:style w:type="paragraph" w:customStyle="1" w:styleId="A68A5E9EC0A641CFADD59CC7EA887DB7">
    <w:name w:val="A68A5E9EC0A641CFADD59CC7EA887DB7"/>
  </w:style>
  <w:style w:type="paragraph" w:customStyle="1" w:styleId="77653ADDC34347B19C059BD4545984B0">
    <w:name w:val="77653ADDC34347B19C059BD4545984B0"/>
  </w:style>
  <w:style w:type="paragraph" w:customStyle="1" w:styleId="3D5F9AA80C1245CD9D762BD58ED48F99">
    <w:name w:val="3D5F9AA80C1245CD9D762BD58ED48F99"/>
  </w:style>
  <w:style w:type="paragraph" w:customStyle="1" w:styleId="A2F951CE89B44FA0AFC014AD5BA9B16C">
    <w:name w:val="A2F951CE89B44FA0AFC014AD5BA9B16C"/>
  </w:style>
  <w:style w:type="paragraph" w:customStyle="1" w:styleId="531D4086BDCA4DCABBB83448625E7E4D">
    <w:name w:val="531D4086BDCA4DCABBB83448625E7E4D"/>
  </w:style>
  <w:style w:type="paragraph" w:customStyle="1" w:styleId="04B92A40E2CD4FEF9F57C446628BBC99">
    <w:name w:val="04B92A40E2CD4FEF9F57C446628BBC99"/>
  </w:style>
  <w:style w:type="paragraph" w:customStyle="1" w:styleId="A6C40F69115B4E4B8727272B38B3D7A2">
    <w:name w:val="A6C40F69115B4E4B8727272B38B3D7A2"/>
  </w:style>
  <w:style w:type="paragraph" w:customStyle="1" w:styleId="52D34C5038D2497BADABF143460E8C19">
    <w:name w:val="52D34C5038D2497BADABF143460E8C19"/>
  </w:style>
  <w:style w:type="paragraph" w:customStyle="1" w:styleId="9D3D4009E9BC4D9FAF28FD31CD023F74">
    <w:name w:val="9D3D4009E9BC4D9FAF28FD31CD023F74"/>
  </w:style>
  <w:style w:type="paragraph" w:customStyle="1" w:styleId="A13EDF5E87D3429C9767E43497B14172">
    <w:name w:val="A13EDF5E87D3429C9767E43497B14172"/>
  </w:style>
  <w:style w:type="paragraph" w:customStyle="1" w:styleId="04766CF7BD1C45F7AD3A30D1052BD42F">
    <w:name w:val="04766CF7BD1C45F7AD3A30D1052BD42F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ru-RU" w:eastAsia="en-US"/>
    </w:rPr>
  </w:style>
  <w:style w:type="paragraph" w:customStyle="1" w:styleId="4B9D67E04F994FE4AD5EA2F012392CAF">
    <w:name w:val="4B9D67E04F994FE4AD5EA2F012392CAF"/>
  </w:style>
  <w:style w:type="paragraph" w:customStyle="1" w:styleId="B0889BD4250B4485B212B33D75AB032D">
    <w:name w:val="B0889BD4250B4485B212B33D75AB032D"/>
  </w:style>
  <w:style w:type="paragraph" w:customStyle="1" w:styleId="B18ED4DAADB24EFBA203D959EA84EC83">
    <w:name w:val="B18ED4DAADB24EFBA203D959EA84EC83"/>
  </w:style>
  <w:style w:type="paragraph" w:customStyle="1" w:styleId="C1C8AE6466B649D188887133BE8F306B">
    <w:name w:val="C1C8AE6466B649D188887133BE8F306B"/>
  </w:style>
  <w:style w:type="paragraph" w:customStyle="1" w:styleId="BBFD3D7D7D144877ADC5CF62966A4C01">
    <w:name w:val="BBFD3D7D7D144877ADC5CF62966A4C01"/>
  </w:style>
  <w:style w:type="paragraph" w:customStyle="1" w:styleId="C2B0E79FB72345E18B9F68DC3918946C">
    <w:name w:val="C2B0E79FB72345E18B9F68DC3918946C"/>
  </w:style>
  <w:style w:type="paragraph" w:customStyle="1" w:styleId="45CD3E17AF7D4365B4DF2B76204D7997">
    <w:name w:val="45CD3E17AF7D4365B4DF2B76204D7997"/>
  </w:style>
  <w:style w:type="paragraph" w:customStyle="1" w:styleId="B63FB16CDDE0428C95B643545B822F39">
    <w:name w:val="B63FB16CDDE0428C95B643545B822F39"/>
  </w:style>
  <w:style w:type="paragraph" w:customStyle="1" w:styleId="61A500888DFF4EAE9C8012FD48A07167">
    <w:name w:val="61A500888DFF4EAE9C8012FD48A07167"/>
    <w:rsid w:val="00003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5DE22-05CF-4F05-B332-6184C897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</Template>
  <TotalTime>35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Шамиль Кильдеев</cp:lastModifiedBy>
  <cp:revision>1</cp:revision>
  <dcterms:created xsi:type="dcterms:W3CDTF">2018-10-28T09:49:00Z</dcterms:created>
  <dcterms:modified xsi:type="dcterms:W3CDTF">2018-10-28T10:30:00Z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