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BD" w:rsidRPr="00FB7DA5" w:rsidRDefault="00DF6616">
      <w:pPr>
        <w:rPr>
          <w:b/>
          <w:sz w:val="36"/>
          <w:szCs w:val="36"/>
        </w:rPr>
      </w:pPr>
      <w:r w:rsidRPr="00FB7DA5">
        <w:rPr>
          <w:b/>
          <w:sz w:val="36"/>
          <w:szCs w:val="36"/>
        </w:rPr>
        <w:t xml:space="preserve">Communication Skills – </w:t>
      </w:r>
      <w:r w:rsidR="00C7501E">
        <w:rPr>
          <w:b/>
          <w:sz w:val="36"/>
          <w:szCs w:val="36"/>
        </w:rPr>
        <w:t>Playing Games</w:t>
      </w:r>
    </w:p>
    <w:p w:rsidR="00DF6616" w:rsidRDefault="00DF6616"/>
    <w:tbl>
      <w:tblPr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C7501E" w:rsidTr="00C7501E">
        <w:tc>
          <w:tcPr>
            <w:tcW w:w="0" w:type="auto"/>
            <w:shd w:val="clear" w:color="auto" w:fill="FFFFFF"/>
            <w:hideMark/>
          </w:tcPr>
          <w:tbl>
            <w:tblPr>
              <w:tblW w:w="1209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2170"/>
            </w:tblGrid>
            <w:tr w:rsidR="00C7501E">
              <w:tc>
                <w:tcPr>
                  <w:tcW w:w="0" w:type="auto"/>
                  <w:vAlign w:val="center"/>
                  <w:hideMark/>
                </w:tcPr>
                <w:p w:rsidR="00C7501E" w:rsidRDefault="00C7501E"/>
                <w:tbl>
                  <w:tblPr>
                    <w:tblW w:w="12090" w:type="dxa"/>
                    <w:tblCellMar>
                      <w:top w:w="40" w:type="dxa"/>
                      <w:left w:w="40" w:type="dxa"/>
                      <w:bottom w:w="40" w:type="dxa"/>
                      <w:right w:w="4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45"/>
                    <w:gridCol w:w="6045"/>
                  </w:tblGrid>
                  <w:tr w:rsidR="00C7501E">
                    <w:tc>
                      <w:tcPr>
                        <w:tcW w:w="0" w:type="auto"/>
                        <w:gridSpan w:val="2"/>
                        <w:hideMark/>
                      </w:tcPr>
                      <w:p w:rsidR="00C7501E" w:rsidRDefault="00C7501E"/>
                    </w:tc>
                  </w:tr>
                  <w:tr w:rsidR="00C7501E">
                    <w:tc>
                      <w:tcPr>
                        <w:tcW w:w="0" w:type="auto"/>
                        <w:gridSpan w:val="2"/>
                        <w:hideMark/>
                      </w:tcPr>
                      <w:p w:rsidR="00C7501E" w:rsidRDefault="00C7501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7501E">
                    <w:tc>
                      <w:tcPr>
                        <w:tcW w:w="0" w:type="auto"/>
                        <w:gridSpan w:val="2"/>
                        <w:hideMark/>
                      </w:tcPr>
                      <w:p w:rsidR="00C7501E" w:rsidRDefault="00C7501E" w:rsidP="00C7501E">
                        <w:pPr>
                          <w:pStyle w:val="Heading3"/>
                          <w:spacing w:before="0" w:beforeAutospacing="0" w:after="0" w:afterAutospacing="0"/>
                          <w:rPr>
                            <w:b w:val="0"/>
                            <w:bCs w:val="0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Playing Communication Games, featuring Pat McLagan (Skillsoft Video)</w:t>
                        </w:r>
                      </w:p>
                      <w:p w:rsidR="00C7501E" w:rsidRDefault="00C7501E" w:rsidP="00C7501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Style w:val="globallmsobjectheadertext"/>
                            <w:sz w:val="18"/>
                            <w:szCs w:val="18"/>
                          </w:rPr>
                          <w:t>WBT ITM_SS_59443</w:t>
                        </w:r>
                      </w:p>
                    </w:tc>
                  </w:tr>
                  <w:tr w:rsidR="00C7501E">
                    <w:tc>
                      <w:tcPr>
                        <w:tcW w:w="0" w:type="auto"/>
                        <w:vAlign w:val="center"/>
                        <w:hideMark/>
                      </w:tcPr>
                      <w:p w:rsidR="00C7501E" w:rsidRDefault="00C7501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7501E" w:rsidRDefault="00C7501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7501E" w:rsidRDefault="00C7501E"/>
              </w:tc>
            </w:tr>
          </w:tbl>
          <w:p w:rsidR="00C7501E" w:rsidRDefault="00C7501E">
            <w:pPr>
              <w:rPr>
                <w:rFonts w:ascii="Helvetica" w:hAnsi="Helvetica"/>
                <w:color w:val="09111A"/>
                <w:sz w:val="18"/>
                <w:szCs w:val="18"/>
              </w:rPr>
            </w:pPr>
          </w:p>
        </w:tc>
      </w:tr>
    </w:tbl>
    <w:p w:rsidR="00C7501E" w:rsidRDefault="00C7501E"/>
    <w:p w:rsidR="002C7AF9" w:rsidRPr="008C3218" w:rsidRDefault="0033655E" w:rsidP="00533FBE">
      <w:pPr>
        <w:rPr>
          <w:b/>
          <w:sz w:val="36"/>
          <w:szCs w:val="36"/>
        </w:rPr>
      </w:pPr>
      <w:r w:rsidRPr="008C3218">
        <w:rPr>
          <w:b/>
          <w:sz w:val="36"/>
          <w:szCs w:val="36"/>
        </w:rPr>
        <w:t>Games senders play</w:t>
      </w:r>
    </w:p>
    <w:p w:rsidR="008C3218" w:rsidRDefault="008C3218" w:rsidP="00533FBE"/>
    <w:p w:rsidR="0070259D" w:rsidRDefault="0070259D" w:rsidP="00533FBE">
      <w:r>
        <w:t xml:space="preserve">When sending a piece </w:t>
      </w:r>
    </w:p>
    <w:p w:rsidR="0033655E" w:rsidRDefault="0033655E" w:rsidP="00533FBE">
      <w:r>
        <w:t>Feedback</w:t>
      </w:r>
    </w:p>
    <w:p w:rsidR="0075786A" w:rsidRDefault="0075786A" w:rsidP="00533FBE"/>
    <w:p w:rsidR="0075786A" w:rsidRDefault="0075786A" w:rsidP="00533FBE">
      <w:r>
        <w:t>Derail the communication</w:t>
      </w:r>
    </w:p>
    <w:p w:rsidR="0075786A" w:rsidRDefault="0075786A" w:rsidP="00533FBE">
      <w:r>
        <w:t>Take it off target. Take it off the message</w:t>
      </w:r>
    </w:p>
    <w:p w:rsidR="0033655E" w:rsidRDefault="0033655E" w:rsidP="00533FBE"/>
    <w:p w:rsidR="0033655E" w:rsidRDefault="0033655E" w:rsidP="00533FBE">
      <w:r>
        <w:t>Game – It is my duty</w:t>
      </w:r>
    </w:p>
    <w:p w:rsidR="0033655E" w:rsidRDefault="0033655E" w:rsidP="00533FBE">
      <w:r>
        <w:tab/>
        <w:t>I have to do this</w:t>
      </w:r>
      <w:r w:rsidR="0070259D">
        <w:t>. It is my duty.</w:t>
      </w:r>
    </w:p>
    <w:p w:rsidR="0033655E" w:rsidRDefault="0033655E" w:rsidP="00533FBE">
      <w:r>
        <w:tab/>
      </w:r>
      <w:r w:rsidR="0039714F">
        <w:t>Takes</w:t>
      </w:r>
      <w:r>
        <w:t xml:space="preserve"> the focus </w:t>
      </w:r>
      <w:r w:rsidR="0070259D">
        <w:t>of communication and puts</w:t>
      </w:r>
      <w:r w:rsidR="0039714F">
        <w:t xml:space="preserve"> it</w:t>
      </w:r>
      <w:r w:rsidR="0070259D">
        <w:t xml:space="preserve"> on the </w:t>
      </w:r>
      <w:r>
        <w:t>obligation</w:t>
      </w:r>
    </w:p>
    <w:p w:rsidR="0033655E" w:rsidRDefault="0033655E" w:rsidP="00533FBE"/>
    <w:p w:rsidR="0070259D" w:rsidRDefault="0070259D" w:rsidP="00533FBE">
      <w:r>
        <w:t>Game – Sandwich or junk dealer</w:t>
      </w:r>
    </w:p>
    <w:p w:rsidR="0070259D" w:rsidRDefault="0070259D" w:rsidP="00533FBE">
      <w:r>
        <w:tab/>
        <w:t>Between 2 or 3 good feedbacks put the negative feedback</w:t>
      </w:r>
    </w:p>
    <w:p w:rsidR="0070259D" w:rsidRDefault="0070259D" w:rsidP="00533FBE"/>
    <w:p w:rsidR="0070259D" w:rsidRDefault="0070259D" w:rsidP="00533FBE">
      <w:r>
        <w:t>Game – Detective</w:t>
      </w:r>
    </w:p>
    <w:p w:rsidR="0070259D" w:rsidRDefault="0070259D" w:rsidP="00533FBE">
      <w:r>
        <w:tab/>
        <w:t>Not direct feedback or suggestion</w:t>
      </w:r>
    </w:p>
    <w:p w:rsidR="0070259D" w:rsidRDefault="0070259D" w:rsidP="00533FBE">
      <w:r>
        <w:tab/>
        <w:t>Do it remember when this happened</w:t>
      </w:r>
    </w:p>
    <w:p w:rsidR="0070259D" w:rsidRDefault="0070259D" w:rsidP="00533FBE">
      <w:r>
        <w:tab/>
        <w:t>Directing one to already one has concluded</w:t>
      </w:r>
    </w:p>
    <w:p w:rsidR="0070259D" w:rsidRDefault="0070259D" w:rsidP="00533FBE">
      <w:r>
        <w:tab/>
      </w:r>
    </w:p>
    <w:p w:rsidR="0075786A" w:rsidRDefault="0075786A" w:rsidP="00533FBE">
      <w:r>
        <w:t>Game – Lifesaver</w:t>
      </w:r>
    </w:p>
    <w:p w:rsidR="0075786A" w:rsidRDefault="0075786A" w:rsidP="00533FBE">
      <w:r>
        <w:tab/>
        <w:t>It is going to hurt your feelings. You know what it doesn’t matter when you are doing so many other good things. Just work on that one.</w:t>
      </w:r>
    </w:p>
    <w:p w:rsidR="008C3218" w:rsidRDefault="008C3218" w:rsidP="00533FBE"/>
    <w:p w:rsidR="008C3218" w:rsidRPr="008C3218" w:rsidRDefault="008C3218" w:rsidP="008C3218">
      <w:pPr>
        <w:rPr>
          <w:b/>
          <w:sz w:val="36"/>
          <w:szCs w:val="36"/>
        </w:rPr>
      </w:pPr>
      <w:r w:rsidRPr="008C3218">
        <w:rPr>
          <w:b/>
          <w:sz w:val="36"/>
          <w:szCs w:val="36"/>
        </w:rPr>
        <w:t xml:space="preserve">Games </w:t>
      </w:r>
      <w:r>
        <w:rPr>
          <w:b/>
          <w:sz w:val="36"/>
          <w:szCs w:val="36"/>
        </w:rPr>
        <w:t>receive</w:t>
      </w:r>
      <w:r w:rsidRPr="008C3218">
        <w:rPr>
          <w:b/>
          <w:sz w:val="36"/>
          <w:szCs w:val="36"/>
        </w:rPr>
        <w:t>rs play</w:t>
      </w:r>
    </w:p>
    <w:p w:rsidR="008C3218" w:rsidRDefault="008C3218" w:rsidP="00533FBE"/>
    <w:p w:rsidR="0075786A" w:rsidRDefault="0075786A" w:rsidP="00533FBE">
      <w:r>
        <w:t>Game – wanted animal</w:t>
      </w:r>
    </w:p>
    <w:p w:rsidR="0075786A" w:rsidRDefault="0075786A" w:rsidP="00533FBE">
      <w:r>
        <w:tab/>
      </w:r>
      <w:proofErr w:type="spellStart"/>
      <w:r>
        <w:t>Self pity</w:t>
      </w:r>
      <w:proofErr w:type="spellEnd"/>
      <w:r>
        <w:t xml:space="preserve">. </w:t>
      </w:r>
    </w:p>
    <w:p w:rsidR="0075786A" w:rsidRDefault="0075786A" w:rsidP="00533FBE"/>
    <w:p w:rsidR="0075786A" w:rsidRDefault="0075786A" w:rsidP="00533FBE">
      <w:r>
        <w:t>Game – Ally builder</w:t>
      </w:r>
    </w:p>
    <w:p w:rsidR="0075786A" w:rsidRDefault="0075786A" w:rsidP="00533FBE">
      <w:r>
        <w:tab/>
        <w:t>Why others don’t do but I have to do. Difference in standards</w:t>
      </w:r>
    </w:p>
    <w:p w:rsidR="0075786A" w:rsidRDefault="0075786A" w:rsidP="00533FBE"/>
    <w:p w:rsidR="00DA780C" w:rsidRDefault="00DA780C" w:rsidP="00533FBE">
      <w:r>
        <w:t>To get back to really good communication skills</w:t>
      </w:r>
    </w:p>
    <w:p w:rsidR="00DA780C" w:rsidRDefault="00DA780C" w:rsidP="00533FBE">
      <w:r>
        <w:t>Observing, describing, concluding, questioning, listening and empathizing</w:t>
      </w:r>
    </w:p>
    <w:p w:rsidR="008C3218" w:rsidRDefault="008C3218" w:rsidP="00533FBE"/>
    <w:p w:rsidR="000E0439" w:rsidRDefault="000E0439" w:rsidP="00533FBE"/>
    <w:p w:rsidR="000E0439" w:rsidRDefault="000E0439" w:rsidP="000E0439">
      <w:pPr>
        <w:pStyle w:val="NormalWeb"/>
        <w:shd w:val="clear" w:color="auto" w:fill="FBFAFA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lastRenderedPageBreak/>
        <w:t>Senders convey negative feedback through games like It’s-My-Duty. The Sandwich game sandwiches negative feedback between positive comments. The Detective game asks do-you-remember questions. Receivers play the Wounded Animal and Ally Builder games.</w:t>
      </w:r>
    </w:p>
    <w:p w:rsidR="000E0439" w:rsidRDefault="000E0439" w:rsidP="000E0439">
      <w:pPr>
        <w:pStyle w:val="NormalWeb"/>
        <w:shd w:val="clear" w:color="auto" w:fill="FBFAFA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b/>
          <w:bCs/>
          <w:color w:val="494B43"/>
          <w:sz w:val="18"/>
          <w:szCs w:val="18"/>
        </w:rPr>
        <w:t>Lesson Summary</w:t>
      </w:r>
    </w:p>
    <w:p w:rsidR="000E0439" w:rsidRDefault="000E0439" w:rsidP="000E0439">
      <w:pPr>
        <w:numPr>
          <w:ilvl w:val="0"/>
          <w:numId w:val="18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As both senders and receivers of communication, people knowingly or otherwise play games in conversations.</w:t>
      </w:r>
    </w:p>
    <w:p w:rsidR="000E0439" w:rsidRDefault="000E0439" w:rsidP="000E0439">
      <w:pPr>
        <w:numPr>
          <w:ilvl w:val="0"/>
          <w:numId w:val="18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Senders' games include using duty as an excuse, sandwiching critiques in compliments, playing detective, and throwing lifesavers.</w:t>
      </w:r>
    </w:p>
    <w:p w:rsidR="000E0439" w:rsidRDefault="000E0439" w:rsidP="000E0439">
      <w:pPr>
        <w:numPr>
          <w:ilvl w:val="0"/>
          <w:numId w:val="18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Receivers' games may take the form of playing the wounded animal or becoming an ally builder.</w:t>
      </w:r>
    </w:p>
    <w:p w:rsidR="000E0439" w:rsidRDefault="000E0439" w:rsidP="000E0439">
      <w:pPr>
        <w:numPr>
          <w:ilvl w:val="0"/>
          <w:numId w:val="18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When people play games with communication, they take it off target and create confusion.</w:t>
      </w:r>
    </w:p>
    <w:p w:rsidR="000E0439" w:rsidRDefault="000E0439" w:rsidP="000E0439">
      <w:pPr>
        <w:pStyle w:val="NormalWeb"/>
        <w:shd w:val="clear" w:color="auto" w:fill="FBFAFA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b/>
          <w:bCs/>
          <w:color w:val="494B43"/>
          <w:sz w:val="18"/>
          <w:szCs w:val="18"/>
        </w:rPr>
        <w:t>Ideas for Action</w:t>
      </w:r>
    </w:p>
    <w:p w:rsidR="000E0439" w:rsidRDefault="000E0439" w:rsidP="000E0439">
      <w:pPr>
        <w:numPr>
          <w:ilvl w:val="0"/>
          <w:numId w:val="19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Check yourself against McLagan's list. Be honest with yourself if you are playing any of these games.</w:t>
      </w:r>
    </w:p>
    <w:p w:rsidR="000E0439" w:rsidRDefault="000E0439" w:rsidP="000E0439">
      <w:pPr>
        <w:numPr>
          <w:ilvl w:val="0"/>
          <w:numId w:val="19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As a sender, give clear and honest feedback, gently, but truthfully. Don't pass the blame onto someone else.</w:t>
      </w:r>
    </w:p>
    <w:p w:rsidR="000E0439" w:rsidRDefault="000E0439" w:rsidP="000E0439">
      <w:pPr>
        <w:numPr>
          <w:ilvl w:val="0"/>
          <w:numId w:val="19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As a receiver, accept feedback gracefully and gratefully. Don't try to make the sender feel guilty.</w:t>
      </w:r>
    </w:p>
    <w:p w:rsidR="000E0439" w:rsidRDefault="000E0439" w:rsidP="000E0439">
      <w:pPr>
        <w:numPr>
          <w:ilvl w:val="0"/>
          <w:numId w:val="19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proofErr w:type="gramStart"/>
      <w:r>
        <w:rPr>
          <w:rFonts w:ascii="Arial" w:hAnsi="Arial" w:cs="Arial"/>
          <w:color w:val="494B43"/>
          <w:sz w:val="18"/>
          <w:szCs w:val="18"/>
        </w:rPr>
        <w:t>This week,</w:t>
      </w:r>
      <w:proofErr w:type="gramEnd"/>
      <w:r>
        <w:rPr>
          <w:rFonts w:ascii="Arial" w:hAnsi="Arial" w:cs="Arial"/>
          <w:color w:val="494B43"/>
          <w:sz w:val="18"/>
          <w:szCs w:val="18"/>
        </w:rPr>
        <w:t xml:space="preserve"> practice the critical skills of communication: observing, listening, empathizing, questioning, describing, and concluding.</w:t>
      </w:r>
    </w:p>
    <w:p w:rsidR="000E0439" w:rsidRDefault="000E0439" w:rsidP="000E0439">
      <w:pPr>
        <w:pStyle w:val="NormalWeb"/>
        <w:shd w:val="clear" w:color="auto" w:fill="FBFAFA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b/>
          <w:bCs/>
          <w:color w:val="494B43"/>
          <w:sz w:val="18"/>
          <w:szCs w:val="18"/>
        </w:rPr>
        <w:t>Questions to Ask</w:t>
      </w:r>
    </w:p>
    <w:p w:rsidR="000E0439" w:rsidRDefault="000E0439" w:rsidP="000E0439">
      <w:pPr>
        <w:numPr>
          <w:ilvl w:val="0"/>
          <w:numId w:val="20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How does playing games confuse communication?</w:t>
      </w:r>
    </w:p>
    <w:p w:rsidR="000E0439" w:rsidRDefault="000E0439" w:rsidP="000E0439">
      <w:pPr>
        <w:numPr>
          <w:ilvl w:val="0"/>
          <w:numId w:val="20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Which of the games McLagan discusses result from emotional responses?</w:t>
      </w:r>
    </w:p>
    <w:p w:rsidR="000E0439" w:rsidRDefault="000E0439" w:rsidP="000E0439">
      <w:pPr>
        <w:numPr>
          <w:ilvl w:val="0"/>
          <w:numId w:val="20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When you notice the game being played, how can you redirect the conversation?</w:t>
      </w:r>
    </w:p>
    <w:p w:rsidR="000E0439" w:rsidRDefault="000E0439" w:rsidP="000E0439">
      <w:pPr>
        <w:numPr>
          <w:ilvl w:val="0"/>
          <w:numId w:val="20"/>
        </w:numPr>
        <w:shd w:val="clear" w:color="auto" w:fill="FBFAFA"/>
        <w:spacing w:before="216" w:after="100" w:afterAutospacing="1"/>
        <w:ind w:left="0"/>
        <w:rPr>
          <w:rFonts w:ascii="Arial" w:hAnsi="Arial" w:cs="Arial"/>
          <w:color w:val="494B43"/>
          <w:sz w:val="18"/>
          <w:szCs w:val="18"/>
        </w:rPr>
      </w:pPr>
      <w:r>
        <w:rPr>
          <w:rFonts w:ascii="Arial" w:hAnsi="Arial" w:cs="Arial"/>
          <w:color w:val="494B43"/>
          <w:sz w:val="18"/>
          <w:szCs w:val="18"/>
        </w:rPr>
        <w:t>Why is clear, direct, on-the-level communication so important in today's workplace?</w:t>
      </w:r>
    </w:p>
    <w:p w:rsidR="000E0439" w:rsidRDefault="000E0439" w:rsidP="00533FBE"/>
    <w:p w:rsidR="000E0439" w:rsidRDefault="000E0439" w:rsidP="00533FBE">
      <w:bookmarkStart w:id="0" w:name="_GoBack"/>
      <w:bookmarkEnd w:id="0"/>
    </w:p>
    <w:sectPr w:rsidR="000E0439" w:rsidSect="00E3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9A4"/>
    <w:multiLevelType w:val="multilevel"/>
    <w:tmpl w:val="503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69D3"/>
    <w:multiLevelType w:val="multilevel"/>
    <w:tmpl w:val="3C34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66DE6"/>
    <w:multiLevelType w:val="multilevel"/>
    <w:tmpl w:val="C88EA1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1A50"/>
    <w:multiLevelType w:val="hybridMultilevel"/>
    <w:tmpl w:val="C9DA352E"/>
    <w:lvl w:ilvl="0" w:tplc="92569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8657B1"/>
    <w:multiLevelType w:val="multilevel"/>
    <w:tmpl w:val="D7A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64D8C"/>
    <w:multiLevelType w:val="hybridMultilevel"/>
    <w:tmpl w:val="8710D3CE"/>
    <w:lvl w:ilvl="0" w:tplc="9988893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AD224F"/>
    <w:multiLevelType w:val="multilevel"/>
    <w:tmpl w:val="B9A2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36285"/>
    <w:multiLevelType w:val="multilevel"/>
    <w:tmpl w:val="B964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10173"/>
    <w:multiLevelType w:val="multilevel"/>
    <w:tmpl w:val="A2A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B1CBE"/>
    <w:multiLevelType w:val="multilevel"/>
    <w:tmpl w:val="C0E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56B89"/>
    <w:multiLevelType w:val="multilevel"/>
    <w:tmpl w:val="754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C2FA7"/>
    <w:multiLevelType w:val="hybridMultilevel"/>
    <w:tmpl w:val="D190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3203E"/>
    <w:multiLevelType w:val="multilevel"/>
    <w:tmpl w:val="337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96A38"/>
    <w:multiLevelType w:val="multilevel"/>
    <w:tmpl w:val="8C981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846AC"/>
    <w:multiLevelType w:val="hybridMultilevel"/>
    <w:tmpl w:val="8EB2DA4A"/>
    <w:lvl w:ilvl="0" w:tplc="E34ED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652D33"/>
    <w:multiLevelType w:val="multilevel"/>
    <w:tmpl w:val="613E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F7344"/>
    <w:multiLevelType w:val="hybridMultilevel"/>
    <w:tmpl w:val="B6C0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E2812"/>
    <w:multiLevelType w:val="hybridMultilevel"/>
    <w:tmpl w:val="2A06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75E1E"/>
    <w:multiLevelType w:val="multilevel"/>
    <w:tmpl w:val="032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AB3F13"/>
    <w:multiLevelType w:val="multilevel"/>
    <w:tmpl w:val="F50C7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4"/>
  </w:num>
  <w:num w:numId="5">
    <w:abstractNumId w:val="7"/>
  </w:num>
  <w:num w:numId="6">
    <w:abstractNumId w:val="18"/>
  </w:num>
  <w:num w:numId="7">
    <w:abstractNumId w:val="17"/>
  </w:num>
  <w:num w:numId="8">
    <w:abstractNumId w:val="16"/>
  </w:num>
  <w:num w:numId="9">
    <w:abstractNumId w:val="15"/>
  </w:num>
  <w:num w:numId="10">
    <w:abstractNumId w:val="9"/>
  </w:num>
  <w:num w:numId="11">
    <w:abstractNumId w:val="8"/>
  </w:num>
  <w:num w:numId="12">
    <w:abstractNumId w:val="6"/>
  </w:num>
  <w:num w:numId="13">
    <w:abstractNumId w:val="0"/>
  </w:num>
  <w:num w:numId="14">
    <w:abstractNumId w:val="10"/>
  </w:num>
  <w:num w:numId="15">
    <w:abstractNumId w:val="12"/>
  </w:num>
  <w:num w:numId="16">
    <w:abstractNumId w:val="4"/>
  </w:num>
  <w:num w:numId="17">
    <w:abstractNumId w:val="1"/>
  </w:num>
  <w:num w:numId="18">
    <w:abstractNumId w:val="13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16"/>
    <w:rsid w:val="0000401B"/>
    <w:rsid w:val="00026686"/>
    <w:rsid w:val="00031475"/>
    <w:rsid w:val="0003580C"/>
    <w:rsid w:val="0008545F"/>
    <w:rsid w:val="000A5704"/>
    <w:rsid w:val="000A64B3"/>
    <w:rsid w:val="000E0439"/>
    <w:rsid w:val="000E5815"/>
    <w:rsid w:val="00112485"/>
    <w:rsid w:val="00126829"/>
    <w:rsid w:val="00172C92"/>
    <w:rsid w:val="001819F1"/>
    <w:rsid w:val="00185BDE"/>
    <w:rsid w:val="001E4EDC"/>
    <w:rsid w:val="0022312D"/>
    <w:rsid w:val="0023033D"/>
    <w:rsid w:val="00234566"/>
    <w:rsid w:val="00281F46"/>
    <w:rsid w:val="002B5917"/>
    <w:rsid w:val="002C3BDE"/>
    <w:rsid w:val="002C7AF9"/>
    <w:rsid w:val="002E0FE1"/>
    <w:rsid w:val="0033655E"/>
    <w:rsid w:val="0039714F"/>
    <w:rsid w:val="00533FBE"/>
    <w:rsid w:val="00541401"/>
    <w:rsid w:val="005A1B8D"/>
    <w:rsid w:val="005C38D2"/>
    <w:rsid w:val="005D25B8"/>
    <w:rsid w:val="005D690B"/>
    <w:rsid w:val="005D75CB"/>
    <w:rsid w:val="00612873"/>
    <w:rsid w:val="00635CD5"/>
    <w:rsid w:val="00644C1A"/>
    <w:rsid w:val="006B09E9"/>
    <w:rsid w:val="006E7B53"/>
    <w:rsid w:val="0070259D"/>
    <w:rsid w:val="00711EDB"/>
    <w:rsid w:val="00732DE6"/>
    <w:rsid w:val="00740E1D"/>
    <w:rsid w:val="0075786A"/>
    <w:rsid w:val="007C23C7"/>
    <w:rsid w:val="00803226"/>
    <w:rsid w:val="00822A7F"/>
    <w:rsid w:val="00883CF0"/>
    <w:rsid w:val="008C3218"/>
    <w:rsid w:val="008E7368"/>
    <w:rsid w:val="00967279"/>
    <w:rsid w:val="009840CA"/>
    <w:rsid w:val="009939B5"/>
    <w:rsid w:val="009A457F"/>
    <w:rsid w:val="009A4F2F"/>
    <w:rsid w:val="009B382D"/>
    <w:rsid w:val="009E4035"/>
    <w:rsid w:val="00AA1106"/>
    <w:rsid w:val="00AB0AAA"/>
    <w:rsid w:val="00AB1AEF"/>
    <w:rsid w:val="00AC3713"/>
    <w:rsid w:val="00B13982"/>
    <w:rsid w:val="00B14D0F"/>
    <w:rsid w:val="00B87E4A"/>
    <w:rsid w:val="00B97C72"/>
    <w:rsid w:val="00BD667A"/>
    <w:rsid w:val="00BF280E"/>
    <w:rsid w:val="00C22CDB"/>
    <w:rsid w:val="00C25A79"/>
    <w:rsid w:val="00C57DB1"/>
    <w:rsid w:val="00C61E83"/>
    <w:rsid w:val="00C7501E"/>
    <w:rsid w:val="00C7562D"/>
    <w:rsid w:val="00CC002F"/>
    <w:rsid w:val="00CD4E5C"/>
    <w:rsid w:val="00CF0008"/>
    <w:rsid w:val="00D2766F"/>
    <w:rsid w:val="00D7152F"/>
    <w:rsid w:val="00DA011A"/>
    <w:rsid w:val="00DA780C"/>
    <w:rsid w:val="00DF23FE"/>
    <w:rsid w:val="00DF6616"/>
    <w:rsid w:val="00E34FCC"/>
    <w:rsid w:val="00E9562F"/>
    <w:rsid w:val="00EA7DF7"/>
    <w:rsid w:val="00ED756D"/>
    <w:rsid w:val="00EF1F4E"/>
    <w:rsid w:val="00F03ED0"/>
    <w:rsid w:val="00F152B6"/>
    <w:rsid w:val="00F41EA7"/>
    <w:rsid w:val="00F50BD3"/>
    <w:rsid w:val="00F61576"/>
    <w:rsid w:val="00F80C29"/>
    <w:rsid w:val="00F85D40"/>
    <w:rsid w:val="00FB39BA"/>
    <w:rsid w:val="00FB7DA5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66BFE"/>
  <w14:defaultImageDpi w14:val="32767"/>
  <w15:chartTrackingRefBased/>
  <w15:docId w15:val="{3AA9D5D0-BB6A-2845-841D-49D2AFAE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04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85D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D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loballmsobjectheadertext">
    <w:name w:val="globallmsobjectheadertext"/>
    <w:basedOn w:val="DefaultParagraphFont"/>
    <w:rsid w:val="00F85D40"/>
  </w:style>
  <w:style w:type="paragraph" w:styleId="ListParagraph">
    <w:name w:val="List Paragraph"/>
    <w:basedOn w:val="Normal"/>
    <w:uiPriority w:val="34"/>
    <w:qFormat/>
    <w:rsid w:val="00F85D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E4ED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E4EDC"/>
    <w:rPr>
      <w:b/>
      <w:bCs/>
    </w:rPr>
  </w:style>
  <w:style w:type="character" w:styleId="Emphasis">
    <w:name w:val="Emphasis"/>
    <w:basedOn w:val="DefaultParagraphFont"/>
    <w:uiPriority w:val="20"/>
    <w:qFormat/>
    <w:rsid w:val="001E4EDC"/>
    <w:rPr>
      <w:i/>
      <w:iCs/>
    </w:rPr>
  </w:style>
  <w:style w:type="paragraph" w:customStyle="1" w:styleId="numbered">
    <w:name w:val="numbered"/>
    <w:basedOn w:val="Normal"/>
    <w:rsid w:val="001E4EDC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8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88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Thaipulley, Aravindan</dc:creator>
  <cp:keywords/>
  <dc:description/>
  <cp:lastModifiedBy>Thaipulley, Aravindan</cp:lastModifiedBy>
  <cp:revision>10</cp:revision>
  <dcterms:created xsi:type="dcterms:W3CDTF">2018-08-19T21:29:00Z</dcterms:created>
  <dcterms:modified xsi:type="dcterms:W3CDTF">2018-08-19T22:02:00Z</dcterms:modified>
</cp:coreProperties>
</file>