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15. How Spark Runs on a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in the book, we focused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properties as a programming interface. We have discussed how the structured APIs take a logical operation, break it up into a logical plan, and convert that to a physical plan that actually consists of Resilient Distributed Dataset (RDD) operations that execute across the cluster of machines. This chapter focuses on what happens when Spark goes about executing that code. We discuss this in an implementation-agnostic way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this depends on neither the cluster manager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nor the code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At the end of the day, all Spark code runs the same way.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covers several key topics: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architecture and components of a Spark Application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life cycle of a Spark Application inside and outside of Spark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Important low-level execution properties, such as pipelining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What it takes to run a Spark Application, as a segue into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the architecture.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Architecture of a Spark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"https://www.safaribooksonline.com/library/view/spark-the-definitive/9781491912201/ch02.html#s1c2---a-gentle-introduction-to-spark"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discussed some of the high-level components of a Spark Application.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those again: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Spark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driver is the process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 the driver seat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your Spark Application. It is the controller of the execution of a Spark Application and maintains all of the state of the Spark cluster (the state and tasks of the executors). It must interface with the cluster manager in order to actually get physical resources and launch executors. At the end of the day, this is just a process on a physical machine that is responsible for maintaining the state of the application running on the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Spark executors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executors are the processes that perform the tasks assigned by the Spark driver. Executors have one core responsibility: take the tasks assigned by the driver, run them, and report back their state (success or failure) and results. Each Spark Application has its own separate executor processes.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cluster manager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Spark Driver and Executors do not exist in a void, and this is where the cluster manager comes in. The cluster manager is responsible for maintaining a cluster of machines that will run your Spark Application(s). Somewhat confusingly, a cluster manager will have its own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driver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(sometimes called master) 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worker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abstractions. The core difference is that these are tied to physical machines rather than processes (as they are in Spark).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15-1</w:t>
      </w:r>
      <w:r>
        <w:rPr>
          <w:rFonts w:ascii="Times" w:hAnsi="Times"/>
          <w:color w:val="333333"/>
          <w:sz w:val="38"/>
          <w:szCs w:val="38"/>
          <w:shd w:val="clear" w:color="auto" w:fill="ffffff"/>
          <w:rtl w:val="0"/>
          <w:lang w:val="en-US"/>
        </w:rPr>
        <w:t xml:space="preserve"> shows a basic cluster setup. The machine on the left of the illustration is the </w:t>
      </w:r>
      <w:r>
        <w:rPr>
          <w:rStyle w:val="None"/>
          <w:rFonts w:ascii="Times" w:hAnsi="Times"/>
          <w:i w:val="1"/>
          <w:iCs w:val="1"/>
          <w:color w:val="333333"/>
          <w:sz w:val="38"/>
          <w:szCs w:val="38"/>
          <w:shd w:val="clear" w:color="auto" w:fill="ffffff"/>
          <w:rtl w:val="0"/>
        </w:rPr>
        <w:t>Cluster Manager Driver Node</w:t>
      </w:r>
      <w:r>
        <w:rPr>
          <w:rFonts w:ascii="Times" w:hAnsi="Times"/>
          <w:color w:val="333333"/>
          <w:sz w:val="38"/>
          <w:szCs w:val="38"/>
          <w:shd w:val="clear" w:color="auto" w:fill="ffffff"/>
          <w:rtl w:val="0"/>
          <w:lang w:val="en-US"/>
        </w:rPr>
        <w:t>. The circles represent daemon processes running on and managing each of the individual worker nodes. There is no Spark Application running as of yet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these are just the processes from the cluster manager.</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68404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1501.png"/>
                    <pic:cNvPicPr>
                      <a:picLocks noChangeAspect="1"/>
                    </pic:cNvPicPr>
                  </pic:nvPicPr>
                  <pic:blipFill>
                    <a:blip r:embed="rId4">
                      <a:extLst/>
                    </a:blip>
                    <a:stretch>
                      <a:fillRect/>
                    </a:stretch>
                  </pic:blipFill>
                  <pic:spPr>
                    <a:xfrm>
                      <a:off x="0" y="0"/>
                      <a:ext cx="5943600" cy="268404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15-1. A cluster driver and worker (no Spark Application yet)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it comes time to actually run a Spark Application, we request resources from the cluster manager to run it. Depending on how our application is configured, this can include a place to run the Spark driver or might be just resources for the executors for our Spark Application. Over the course of Spark Application execution, the cluster manager will be responsible for managing the underlying machines that our application is running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currently supports three cluster managers: a simple built-in standalone cluster manager, Apache Mesos, and Hadoop YARN. However, this list will continue to grow, so be sure to check the documentation for your favorite cluster manager.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covered the basic components of an application,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walk through one of the first choices you will need to make when running your applications: choosing the execution mode.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Execution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execution </w:t>
      </w:r>
      <w:r>
        <w:rPr>
          <w:rStyle w:val="None"/>
          <w:rFonts w:ascii="Times" w:hAnsi="Times"/>
          <w:i w:val="1"/>
          <w:iCs w:val="1"/>
          <w:color w:val="333333"/>
          <w:sz w:val="38"/>
          <w:szCs w:val="38"/>
          <w:shd w:val="clear" w:color="auto" w:fill="ffffff"/>
          <w:rtl w:val="0"/>
        </w:rPr>
        <w:t>mode</w:t>
      </w:r>
      <w:r>
        <w:rPr>
          <w:rFonts w:ascii="Times" w:hAnsi="Times"/>
          <w:color w:val="333333"/>
          <w:sz w:val="38"/>
          <w:szCs w:val="38"/>
          <w:shd w:val="clear" w:color="auto" w:fill="ffffff"/>
          <w:rtl w:val="0"/>
          <w:lang w:val="en-US"/>
        </w:rPr>
        <w:t xml:space="preserve"> gives you the power to determine where the aforementioned resources are physically located when you go to run your application. You have three modes to choose from:</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Cluster mode</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Client mode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Local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walk through each of these in detail using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15-1</w:t>
      </w:r>
      <w:r>
        <w:rPr>
          <w:rFonts w:ascii="Times" w:hAnsi="Times"/>
          <w:color w:val="333333"/>
          <w:sz w:val="38"/>
          <w:szCs w:val="38"/>
          <w:shd w:val="clear" w:color="auto" w:fill="ffffff"/>
          <w:rtl w:val="0"/>
          <w:lang w:val="en-US"/>
        </w:rPr>
        <w:t xml:space="preserve"> as a template. In the following section, rectangles with solid borders represent Spark </w:t>
      </w:r>
      <w:r>
        <w:rPr>
          <w:rStyle w:val="None"/>
          <w:rFonts w:ascii="Times" w:hAnsi="Times"/>
          <w:i w:val="1"/>
          <w:iCs w:val="1"/>
          <w:color w:val="333333"/>
          <w:sz w:val="38"/>
          <w:szCs w:val="38"/>
          <w:shd w:val="clear" w:color="auto" w:fill="ffffff"/>
          <w:rtl w:val="0"/>
          <w:lang w:val="en-US"/>
        </w:rPr>
        <w:t>driver process</w:t>
      </w:r>
      <w:r>
        <w:rPr>
          <w:rFonts w:ascii="Times" w:hAnsi="Times"/>
          <w:color w:val="333333"/>
          <w:sz w:val="38"/>
          <w:szCs w:val="38"/>
          <w:shd w:val="clear" w:color="auto" w:fill="ffffff"/>
          <w:rtl w:val="0"/>
          <w:lang w:val="en-US"/>
        </w:rPr>
        <w:t xml:space="preserve"> whereas those with dotted borders represent the </w:t>
      </w:r>
      <w:r>
        <w:rPr>
          <w:rStyle w:val="None"/>
          <w:rFonts w:ascii="Times" w:hAnsi="Times"/>
          <w:i w:val="1"/>
          <w:iCs w:val="1"/>
          <w:color w:val="333333"/>
          <w:sz w:val="38"/>
          <w:szCs w:val="38"/>
          <w:shd w:val="clear" w:color="auto" w:fill="ffffff"/>
          <w:rtl w:val="0"/>
          <w:lang w:val="pt-PT"/>
        </w:rPr>
        <w:t>executor processes</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CLUSTER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Cluster mode is probably the most common way of running Spark Applications. In cluster mode, a user submits a pre-compiled JAR, Python script, or R script to a cluster manager. The cluster manager then launches the driver process on a worker node inside the cluster, in addition to the executor processes. This means that the cluster manager is responsible for maintaining all Spark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related processes.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15-2</w:t>
      </w:r>
      <w:r>
        <w:rPr>
          <w:rFonts w:ascii="Times" w:hAnsi="Times"/>
          <w:color w:val="333333"/>
          <w:sz w:val="38"/>
          <w:szCs w:val="38"/>
          <w:shd w:val="clear" w:color="auto" w:fill="ffffff"/>
          <w:rtl w:val="0"/>
          <w:lang w:val="en-US"/>
        </w:rPr>
        <w:t xml:space="preserve"> shows that the cluster manager placed our driver on a worker node and the executors on other worker nodes.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5340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1502.png"/>
                    <pic:cNvPicPr>
                      <a:picLocks noChangeAspect="1"/>
                    </pic:cNvPicPr>
                  </pic:nvPicPr>
                  <pic:blipFill>
                    <a:blip r:embed="rId5">
                      <a:extLst/>
                    </a:blip>
                    <a:stretch>
                      <a:fillRect/>
                    </a:stretch>
                  </pic:blipFill>
                  <pic:spPr>
                    <a:xfrm>
                      <a:off x="0" y="0"/>
                      <a:ext cx="5943600" cy="453409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15-2. Spark</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en-US"/>
        </w:rPr>
        <w:t>s cluster mode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CLIENT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Client mode is nearly the same as cluster mode except that the Spark driver remains on the client machine that submitted the application. This means that the client machine is responsible for maintaining the Spark driver process, and the cluster manager maintains the executor processses.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15-3</w:t>
      </w:r>
      <w:r>
        <w:rPr>
          <w:rFonts w:ascii="Times" w:hAnsi="Times"/>
          <w:color w:val="333333"/>
          <w:sz w:val="38"/>
          <w:szCs w:val="38"/>
          <w:shd w:val="clear" w:color="auto" w:fill="ffffff"/>
          <w:rtl w:val="0"/>
          <w:lang w:val="en-US"/>
        </w:rPr>
        <w:t xml:space="preserve">, we are running the Spark Application from a machine that is not colocated on the cluster. These machines are commonly referred to as </w:t>
      </w:r>
      <w:r>
        <w:rPr>
          <w:rStyle w:val="None"/>
          <w:rFonts w:ascii="Times" w:hAnsi="Times"/>
          <w:i w:val="1"/>
          <w:iCs w:val="1"/>
          <w:color w:val="333333"/>
          <w:sz w:val="38"/>
          <w:szCs w:val="38"/>
          <w:shd w:val="clear" w:color="auto" w:fill="ffffff"/>
          <w:rtl w:val="0"/>
          <w:lang w:val="en-US"/>
        </w:rPr>
        <w:t>gateway machines</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lang w:val="en-US"/>
        </w:rPr>
        <w:t>edge nodes</w:t>
      </w:r>
      <w:r>
        <w:rPr>
          <w:rFonts w:ascii="Times" w:hAnsi="Times"/>
          <w:color w:val="333333"/>
          <w:sz w:val="38"/>
          <w:szCs w:val="38"/>
          <w:shd w:val="clear" w:color="auto" w:fill="ffffff"/>
          <w:rtl w:val="0"/>
          <w:lang w:val="en-US"/>
        </w:rPr>
        <w:t xml:space="preserve">.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15-3</w:t>
      </w:r>
      <w:r>
        <w:rPr>
          <w:rFonts w:ascii="Times" w:hAnsi="Times"/>
          <w:color w:val="333333"/>
          <w:sz w:val="38"/>
          <w:szCs w:val="38"/>
          <w:shd w:val="clear" w:color="auto" w:fill="ffffff"/>
          <w:rtl w:val="0"/>
          <w:lang w:val="en-US"/>
        </w:rPr>
        <w:t>, you can see that the driver is running on a machine outside of the cluster but that the workers are located on machines in the cluster.</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40165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1503.png"/>
                    <pic:cNvPicPr>
                      <a:picLocks noChangeAspect="1"/>
                    </pic:cNvPicPr>
                  </pic:nvPicPr>
                  <pic:blipFill>
                    <a:blip r:embed="rId6">
                      <a:extLst/>
                    </a:blip>
                    <a:stretch>
                      <a:fillRect/>
                    </a:stretch>
                  </pic:blipFill>
                  <pic:spPr>
                    <a:xfrm>
                      <a:off x="0" y="0"/>
                      <a:ext cx="5943600" cy="540165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15-3. Spark</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fr-FR"/>
        </w:rPr>
        <w:t>s client mode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LOCAL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Local mode is a significant departure from the previous two modes: it runs the entire Spark Application on a single machine. It achieves parallelism through threads on that single machine. This is a common way to learn Spark, to test your applications, or experiment iteratively with local development. However, we do not recommend using local mode for running production applications.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Life Cycle of a Spark Application (Outside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has thus far covered the vocabulary necessary for discussing Spark Applications.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now time to talk about the overall life cycle of Spark Applications from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outside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 actual Spark code. We will do this with an illustrated example of an application run with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(introduced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"https://www.safaribooksonline.com/library/view/spark-the-definitive/9781491912201/ch03.html#s1c3---a-tour-of-sparks-toolset"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assume that a cluster is already running with four nodes, a driver (not a Spark driver but cluster manager driver) and three worker nodes. The actual cluster manager does not matter at this point: this section uses the vocabulary from the previous section to walk through a step-by-step Spark Application life cycle from initialization to program exit.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section also makes use of illustrations and follows the same notation that we introduced previously. Additionally, we now introduce lines that represent network communication. Darker arrows represent communication by Spark or Spark-related processes, whereas dashed lines represent more general communication (like cluster management communication).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Client Request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step is for you to submit an actual application. This will be a pre-compiled JAR or library. At this point, you are executing code on your local machine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make a request to the cluster manager driver node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15-4</w:t>
      </w:r>
      <w:r>
        <w:rPr>
          <w:rFonts w:ascii="Times" w:hAnsi="Times"/>
          <w:color w:val="333333"/>
          <w:sz w:val="38"/>
          <w:szCs w:val="38"/>
          <w:shd w:val="clear" w:color="auto" w:fill="ffffff"/>
          <w:rtl w:val="0"/>
          <w:lang w:val="en-US"/>
        </w:rPr>
        <w:t xml:space="preserve">). Here, we are explicitly asking for resources for the </w:t>
      </w:r>
      <w:r>
        <w:rPr>
          <w:rStyle w:val="None"/>
          <w:rFonts w:ascii="Times" w:hAnsi="Times"/>
          <w:i w:val="1"/>
          <w:iCs w:val="1"/>
          <w:color w:val="333333"/>
          <w:sz w:val="38"/>
          <w:szCs w:val="38"/>
          <w:shd w:val="clear" w:color="auto" w:fill="ffffff"/>
          <w:rtl w:val="0"/>
          <w:lang w:val="en-US"/>
        </w:rPr>
        <w:t>Spark driver process</w:t>
      </w:r>
      <w:r>
        <w:rPr>
          <w:rFonts w:ascii="Times" w:hAnsi="Times"/>
          <w:color w:val="333333"/>
          <w:sz w:val="38"/>
          <w:szCs w:val="38"/>
          <w:shd w:val="clear" w:color="auto" w:fill="ffffff"/>
          <w:rtl w:val="0"/>
          <w:lang w:val="en-US"/>
        </w:rPr>
        <w:t xml:space="preserve"> only. We assume that the cluster manager accepts this offer and places the driver onto a node in the cluster. The client process that submitted the original job exits and the application is off and running on the cluster.</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32779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dg_1504.png"/>
                    <pic:cNvPicPr>
                      <a:picLocks noChangeAspect="1"/>
                    </pic:cNvPicPr>
                  </pic:nvPicPr>
                  <pic:blipFill>
                    <a:blip r:embed="rId7">
                      <a:extLst/>
                    </a:blip>
                    <a:stretch>
                      <a:fillRect/>
                    </a:stretch>
                  </pic:blipFill>
                  <pic:spPr>
                    <a:xfrm>
                      <a:off x="0" y="0"/>
                      <a:ext cx="5943600" cy="432779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15-4. Requesting resources for a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do this,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run something like the following command in your terminal: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./bin/spark-submit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--class &lt;main-class&gt;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--master &lt;master-url&gt;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--deploy-mode cluster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--conf &lt;key&gt;=&lt;value&gt;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other options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&lt;application-jar&gt;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[application-arguments]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Launch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the driver process has been placed on the cluster, it begins running user code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15-5</w:t>
      </w:r>
      <w:r>
        <w:rPr>
          <w:rFonts w:ascii="Times" w:hAnsi="Times"/>
          <w:color w:val="333333"/>
          <w:sz w:val="38"/>
          <w:szCs w:val="38"/>
          <w:shd w:val="clear" w:color="auto" w:fill="ffffff"/>
          <w:rtl w:val="0"/>
          <w:lang w:val="en-US"/>
        </w:rPr>
        <w:t xml:space="preserve">). This code must include a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that initializes a Spark cluster (e.g., driver + executors). The SparkSession will subsequently communicate with the cluster manager (the darker line), asking it to launch Spark executor processes across the cluster (the lighter lines). The number of executors and their relevant configurations are set by the user via the command-line arguments in the original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call.</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95792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pdg_1505.png"/>
                    <pic:cNvPicPr>
                      <a:picLocks noChangeAspect="1"/>
                    </pic:cNvPicPr>
                  </pic:nvPicPr>
                  <pic:blipFill>
                    <a:blip r:embed="rId8">
                      <a:extLst/>
                    </a:blip>
                    <a:stretch>
                      <a:fillRect/>
                    </a:stretch>
                  </pic:blipFill>
                  <pic:spPr>
                    <a:xfrm>
                      <a:off x="0" y="0"/>
                      <a:ext cx="5943600" cy="495792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15-5. Launching the Spark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cluster manager responds by launching the executor processes (assuming all goes well) and sends the relevant information about their locations to the driver process. After everything is hooked up correctly, we have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Spark Cluster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as you likely think of it today.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have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Spark Cluster,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Spark goes about its merry way executing code,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15-6</w:t>
      </w:r>
      <w:r>
        <w:rPr>
          <w:rFonts w:ascii="Times" w:hAnsi="Times"/>
          <w:color w:val="333333"/>
          <w:sz w:val="38"/>
          <w:szCs w:val="38"/>
          <w:shd w:val="clear" w:color="auto" w:fill="ffffff"/>
          <w:rtl w:val="0"/>
          <w:lang w:val="en-US"/>
        </w:rPr>
        <w:t>. The driver and the workers communicate among themselves, executing code and moving data around. The driver schedules tasks onto each worker, and each worker responds with the status of those tasks and success or failure. (We cover these details shortly.)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53409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pdg_1506.png"/>
                    <pic:cNvPicPr>
                      <a:picLocks noChangeAspect="1"/>
                    </pic:cNvPicPr>
                  </pic:nvPicPr>
                  <pic:blipFill>
                    <a:blip r:embed="rId9">
                      <a:extLst/>
                    </a:blip>
                    <a:stretch>
                      <a:fillRect/>
                    </a:stretch>
                  </pic:blipFill>
                  <pic:spPr>
                    <a:xfrm>
                      <a:off x="0" y="0"/>
                      <a:ext cx="5943600" cy="453409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15-6. Application execution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Completion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a Spark Application completes, the driver processs exits with either success or failure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15-7</w:t>
      </w:r>
      <w:r>
        <w:rPr>
          <w:rFonts w:ascii="Times" w:hAnsi="Times"/>
          <w:color w:val="333333"/>
          <w:sz w:val="38"/>
          <w:szCs w:val="38"/>
          <w:shd w:val="clear" w:color="auto" w:fill="ffffff"/>
          <w:rtl w:val="0"/>
          <w:lang w:val="en-US"/>
        </w:rPr>
        <w:t>). The cluster manager then shuts down the executors in that Spark cluster for the driver. At this point, you can see the success or failure of the Spark Application by asking the cluster manager for this information.</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8297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pdg_1507.png"/>
                    <pic:cNvPicPr>
                      <a:picLocks noChangeAspect="1"/>
                    </pic:cNvPicPr>
                  </pic:nvPicPr>
                  <pic:blipFill>
                    <a:blip r:embed="rId10">
                      <a:extLst/>
                    </a:blip>
                    <a:stretch>
                      <a:fillRect/>
                    </a:stretch>
                  </pic:blipFill>
                  <pic:spPr>
                    <a:xfrm>
                      <a:off x="0" y="0"/>
                      <a:ext cx="5943600" cy="482979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15-7. Shutting down the application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Life Cycle of a Spark Application (Inside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just examined the life cycle of a Spark Application outside of user code (basically the infrastructure that supports Spark),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arguably more important to talk about what happens within Spark when you run an application. This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user-code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 actual code that you write that defines your Spark Application). Each application is made up of one or more </w:t>
      </w:r>
      <w:r>
        <w:rPr>
          <w:rStyle w:val="None"/>
          <w:rFonts w:ascii="Times" w:hAnsi="Times"/>
          <w:i w:val="1"/>
          <w:iCs w:val="1"/>
          <w:color w:val="333333"/>
          <w:sz w:val="38"/>
          <w:szCs w:val="38"/>
          <w:shd w:val="clear" w:color="auto" w:fill="ffffff"/>
          <w:rtl w:val="0"/>
          <w:lang w:val="da-DK"/>
        </w:rPr>
        <w:t>Spark jobs</w:t>
      </w:r>
      <w:r>
        <w:rPr>
          <w:rFonts w:ascii="Times" w:hAnsi="Times"/>
          <w:color w:val="333333"/>
          <w:sz w:val="38"/>
          <w:szCs w:val="38"/>
          <w:shd w:val="clear" w:color="auto" w:fill="ffffff"/>
          <w:rtl w:val="0"/>
          <w:lang w:val="en-US"/>
        </w:rPr>
        <w:t>. Spark jobs within an application are executed serially (unless you use threading to launch multiple actions in parallel).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The SparkSession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step of any Spark Application is creating a SparkSession. In many interactive modes, this is done for you, but in an application, you must do it manually.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 of your legacy code might use the </w:t>
      </w:r>
      <w:r>
        <w:rPr>
          <w:rStyle w:val="None"/>
          <w:rFonts w:ascii="Courier" w:hAnsi="Courier"/>
          <w:color w:val="333333"/>
          <w:sz w:val="38"/>
          <w:szCs w:val="38"/>
          <w:shd w:val="clear" w:color="auto" w:fill="ffffff"/>
          <w:rtl w:val="0"/>
          <w:lang w:val="en-US"/>
        </w:rPr>
        <w:t>new SparkContext</w:t>
      </w:r>
      <w:r>
        <w:rPr>
          <w:rFonts w:ascii="Times" w:hAnsi="Times"/>
          <w:color w:val="333333"/>
          <w:sz w:val="38"/>
          <w:szCs w:val="38"/>
          <w:shd w:val="clear" w:color="auto" w:fill="ffffff"/>
          <w:rtl w:val="0"/>
          <w:lang w:val="en-US"/>
        </w:rPr>
        <w:t xml:space="preserve"> pattern. This should be avoided in favor of the builder method on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which more robustly instantiates the Spark and SQL Contexts and ensures that there is no context conflict, given that there might be multiple libraries trying to create a session in the same Spark Appication: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Creating a SparkSession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org.apache.spark.sql.SparkSession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SparkSession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builder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appName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"Databricks Spark Example"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config</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"spark.sql.warehouse.dir"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"/user/hive/warehouse"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getOrCreate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Creating a SparkSession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pyspark.sql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SparkSession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master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"local"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appName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"Word 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config</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"spark.some.config.option"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"some-value"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getOrCreate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you have a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you should be able to run your Spark code. From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you can access all of low-level and legacy contexts and configurations accordingly, as well. Note that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class was only added in Spark 2.X. Older code you might find would instead directly create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and a </w:t>
      </w:r>
      <w:r>
        <w:rPr>
          <w:rStyle w:val="None"/>
          <w:rFonts w:ascii="Courier" w:hAnsi="Courier"/>
          <w:color w:val="333333"/>
          <w:sz w:val="38"/>
          <w:szCs w:val="38"/>
          <w:shd w:val="clear" w:color="auto" w:fill="ffffff"/>
          <w:rtl w:val="0"/>
          <w:lang w:val="fr-FR"/>
        </w:rPr>
        <w:t>SQLContext</w:t>
      </w:r>
      <w:r>
        <w:rPr>
          <w:rFonts w:ascii="Times" w:hAnsi="Times"/>
          <w:color w:val="333333"/>
          <w:sz w:val="38"/>
          <w:szCs w:val="38"/>
          <w:shd w:val="clear" w:color="auto" w:fill="ffffff"/>
          <w:rtl w:val="0"/>
          <w:lang w:val="en-US"/>
        </w:rPr>
        <w:t xml:space="preserve"> for the structured APIs.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THE SPARKCONTEXT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object within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represents the connection to the Spark cluster. This class is how you communicate with some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lower-level APIs, such as RDDs. It is commonly stored as the variable </w:t>
      </w:r>
      <w:r>
        <w:rPr>
          <w:rStyle w:val="None"/>
          <w:rFonts w:ascii="Courier" w:hAnsi="Courier"/>
          <w:color w:val="333333"/>
          <w:sz w:val="38"/>
          <w:szCs w:val="38"/>
          <w:shd w:val="clear" w:color="auto" w:fill="ffffff"/>
          <w:rtl w:val="0"/>
          <w:lang w:val="de-DE"/>
        </w:rPr>
        <w:t>sc</w:t>
      </w:r>
      <w:r>
        <w:rPr>
          <w:rFonts w:ascii="Times" w:hAnsi="Times"/>
          <w:color w:val="333333"/>
          <w:sz w:val="38"/>
          <w:szCs w:val="38"/>
          <w:shd w:val="clear" w:color="auto" w:fill="ffffff"/>
          <w:rtl w:val="0"/>
          <w:lang w:val="en-US"/>
        </w:rPr>
        <w:t xml:space="preserve"> in older examples and documentation. Through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you can create RDDs, accumulators, and broadcast variables, and you can run code on the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the most part, you should not need to explicitly initialize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you should just be able to access it through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xml:space="preserve">. If you do want to, you should create it in the most general way, through the </w:t>
      </w:r>
      <w:r>
        <w:rPr>
          <w:rStyle w:val="None"/>
          <w:rFonts w:ascii="Courier" w:hAnsi="Courier"/>
          <w:color w:val="333333"/>
          <w:sz w:val="38"/>
          <w:szCs w:val="38"/>
          <w:shd w:val="clear" w:color="auto" w:fill="ffffff"/>
          <w:rtl w:val="0"/>
          <w:lang w:val="en-US"/>
        </w:rPr>
        <w:t>getOrCreate</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org.apache.spark.SparkContext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sc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getOrCreate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en-US"/>
        </w:rPr>
        <w:t>THE SPARKSESSION, SQLCONTEXT, AND HIVECONTEXT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 xml:space="preserve">In previous versions of Spark, the </w:t>
      </w:r>
      <w:r>
        <w:rPr>
          <w:rStyle w:val="None"/>
          <w:rFonts w:ascii="Courier" w:hAnsi="Courier"/>
          <w:color w:val="333333"/>
          <w:sz w:val="34"/>
          <w:szCs w:val="34"/>
          <w:shd w:val="clear" w:color="auto" w:fill="f7f7f7"/>
          <w:rtl w:val="0"/>
          <w:lang w:val="fr-FR"/>
        </w:rPr>
        <w:t>SQLContext</w:t>
      </w:r>
      <w:r>
        <w:rPr>
          <w:rFonts w:ascii="Arial" w:hAnsi="Arial"/>
          <w:color w:val="333333"/>
          <w:sz w:val="34"/>
          <w:szCs w:val="34"/>
          <w:shd w:val="clear" w:color="auto" w:fill="f7f7f7"/>
          <w:rtl w:val="0"/>
          <w:lang w:val="en-US"/>
        </w:rPr>
        <w:t xml:space="preserve"> and </w:t>
      </w:r>
      <w:r>
        <w:rPr>
          <w:rStyle w:val="None"/>
          <w:rFonts w:ascii="Courier" w:hAnsi="Courier"/>
          <w:color w:val="333333"/>
          <w:sz w:val="34"/>
          <w:szCs w:val="34"/>
          <w:shd w:val="clear" w:color="auto" w:fill="f7f7f7"/>
          <w:rtl w:val="0"/>
          <w:lang w:val="fr-FR"/>
        </w:rPr>
        <w:t>HiveContext</w:t>
      </w:r>
      <w:r>
        <w:rPr>
          <w:rFonts w:ascii="Arial" w:hAnsi="Arial"/>
          <w:color w:val="333333"/>
          <w:sz w:val="34"/>
          <w:szCs w:val="34"/>
          <w:shd w:val="clear" w:color="auto" w:fill="f7f7f7"/>
          <w:rtl w:val="0"/>
          <w:lang w:val="en-US"/>
        </w:rPr>
        <w:t xml:space="preserve"> provided the ability to work with DataFrames and Spark SQL and were commonly stored as the variable </w:t>
      </w:r>
      <w:r>
        <w:rPr>
          <w:rStyle w:val="None"/>
          <w:rFonts w:ascii="Courier" w:hAnsi="Courier"/>
          <w:color w:val="333333"/>
          <w:sz w:val="34"/>
          <w:szCs w:val="34"/>
          <w:shd w:val="clear" w:color="auto" w:fill="f7f7f7"/>
          <w:rtl w:val="0"/>
          <w:lang w:val="fr-FR"/>
        </w:rPr>
        <w:t>sqlContext</w:t>
      </w:r>
      <w:r>
        <w:rPr>
          <w:rFonts w:ascii="Arial" w:hAnsi="Arial"/>
          <w:color w:val="333333"/>
          <w:sz w:val="34"/>
          <w:szCs w:val="34"/>
          <w:shd w:val="clear" w:color="auto" w:fill="f7f7f7"/>
          <w:rtl w:val="0"/>
          <w:lang w:val="en-US"/>
        </w:rPr>
        <w:t xml:space="preserve"> in examples, documentation, and legacy code. As a historical point, Spark 1.X had effectively two contexts. The </w:t>
      </w:r>
      <w:r>
        <w:rPr>
          <w:rStyle w:val="None"/>
          <w:rFonts w:ascii="Courier" w:hAnsi="Courier"/>
          <w:color w:val="333333"/>
          <w:sz w:val="34"/>
          <w:szCs w:val="34"/>
          <w:shd w:val="clear" w:color="auto" w:fill="f7f7f7"/>
          <w:rtl w:val="0"/>
          <w:lang w:val="fr-FR"/>
        </w:rPr>
        <w:t>SparkContext</w:t>
      </w:r>
      <w:r>
        <w:rPr>
          <w:rFonts w:ascii="Arial" w:hAnsi="Arial"/>
          <w:color w:val="333333"/>
          <w:sz w:val="34"/>
          <w:szCs w:val="34"/>
          <w:shd w:val="clear" w:color="auto" w:fill="f7f7f7"/>
          <w:rtl w:val="0"/>
          <w:lang w:val="en-US"/>
        </w:rPr>
        <w:t xml:space="preserve"> and the </w:t>
      </w:r>
      <w:r>
        <w:rPr>
          <w:rStyle w:val="None"/>
          <w:rFonts w:ascii="Courier" w:hAnsi="Courier"/>
          <w:color w:val="333333"/>
          <w:sz w:val="34"/>
          <w:szCs w:val="34"/>
          <w:shd w:val="clear" w:color="auto" w:fill="f7f7f7"/>
          <w:rtl w:val="0"/>
          <w:lang w:val="fr-FR"/>
        </w:rPr>
        <w:t>SQLContext</w:t>
      </w:r>
      <w:r>
        <w:rPr>
          <w:rFonts w:ascii="Arial" w:hAnsi="Arial"/>
          <w:color w:val="333333"/>
          <w:sz w:val="34"/>
          <w:szCs w:val="34"/>
          <w:shd w:val="clear" w:color="auto" w:fill="f7f7f7"/>
          <w:rtl w:val="0"/>
          <w:lang w:val="en-US"/>
        </w:rPr>
        <w:t>. These two each performed different things. The former focused on more fine-grained control of Spark</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 xml:space="preserve">s central abstractions, whereas the latter focused on the higher-level tools like Spark SQL. In Spark 2.X, the communtiy combined the two APIs into the centralized </w:t>
      </w:r>
      <w:r>
        <w:rPr>
          <w:rStyle w:val="None"/>
          <w:rFonts w:ascii="Courier" w:hAnsi="Courier"/>
          <w:color w:val="333333"/>
          <w:sz w:val="34"/>
          <w:szCs w:val="34"/>
          <w:shd w:val="clear" w:color="auto" w:fill="f7f7f7"/>
          <w:rtl w:val="0"/>
          <w:lang w:val="it-IT"/>
        </w:rPr>
        <w:t>SparkSession</w:t>
      </w:r>
      <w:r>
        <w:rPr>
          <w:rFonts w:ascii="Arial" w:hAnsi="Arial"/>
          <w:color w:val="333333"/>
          <w:sz w:val="34"/>
          <w:szCs w:val="34"/>
          <w:shd w:val="clear" w:color="auto" w:fill="f7f7f7"/>
          <w:rtl w:val="0"/>
          <w:lang w:val="en-US"/>
        </w:rPr>
        <w:t xml:space="preserve"> that we have today. However, both of these APIs still exist and you can access them via the </w:t>
      </w:r>
      <w:r>
        <w:rPr>
          <w:rStyle w:val="None"/>
          <w:rFonts w:ascii="Courier" w:hAnsi="Courier"/>
          <w:color w:val="333333"/>
          <w:sz w:val="34"/>
          <w:szCs w:val="34"/>
          <w:shd w:val="clear" w:color="auto" w:fill="f7f7f7"/>
          <w:rtl w:val="0"/>
          <w:lang w:val="it-IT"/>
        </w:rPr>
        <w:t>SparkSession</w:t>
      </w:r>
      <w:r>
        <w:rPr>
          <w:rFonts w:ascii="Arial" w:hAnsi="Arial"/>
          <w:color w:val="333333"/>
          <w:sz w:val="34"/>
          <w:szCs w:val="34"/>
          <w:shd w:val="clear" w:color="auto" w:fill="f7f7f7"/>
          <w:rtl w:val="0"/>
          <w:lang w:val="en-US"/>
        </w:rPr>
        <w:t xml:space="preserve">. It is important to note that you should never need to use the </w:t>
      </w:r>
      <w:r>
        <w:rPr>
          <w:rStyle w:val="None"/>
          <w:rFonts w:ascii="Courier" w:hAnsi="Courier"/>
          <w:color w:val="333333"/>
          <w:sz w:val="34"/>
          <w:szCs w:val="34"/>
          <w:shd w:val="clear" w:color="auto" w:fill="f7f7f7"/>
          <w:rtl w:val="0"/>
          <w:lang w:val="fr-FR"/>
        </w:rPr>
        <w:t>SQLContext</w:t>
      </w:r>
      <w:r>
        <w:rPr>
          <w:rFonts w:ascii="Arial" w:hAnsi="Arial"/>
          <w:color w:val="333333"/>
          <w:sz w:val="34"/>
          <w:szCs w:val="34"/>
          <w:shd w:val="clear" w:color="auto" w:fill="f7f7f7"/>
          <w:rtl w:val="0"/>
          <w:lang w:val="en-US"/>
        </w:rPr>
        <w:t xml:space="preserve"> and rarely need to use the </w:t>
      </w:r>
      <w:r>
        <w:rPr>
          <w:rStyle w:val="None"/>
          <w:rFonts w:ascii="Courier" w:hAnsi="Courier"/>
          <w:color w:val="333333"/>
          <w:sz w:val="34"/>
          <w:szCs w:val="34"/>
          <w:shd w:val="clear" w:color="auto" w:fill="f7f7f7"/>
          <w:rtl w:val="0"/>
          <w:lang w:val="fr-FR"/>
        </w:rPr>
        <w:t>SparkContext</w:t>
      </w:r>
      <w:r>
        <w:rPr>
          <w:rFonts w:ascii="Arial" w:hAnsi="Arial"/>
          <w:color w:val="333333"/>
          <w:sz w:val="34"/>
          <w:szCs w:val="34"/>
          <w:shd w:val="clear" w:color="auto" w:fill="f7f7f7"/>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initialize your SparkSession,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execute some code. As we know from previous chapters, all Spark code compiles down to RDDs. Therefore, in the next section, we will take some logical instructions (a DataFrame job) and walk through, step by step, what happens over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Logical Instructions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you saw in the beginning of the book, Spark code essentially consists of transformations and actions. How you build these is up to you</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whether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through SQL, low-level RDD manipulation, or machine learning algorithms. Understanding how we take declarative instructions like DataFrames and convert them into physical execution plans is an important step to understanding how Spark runs on a cluster. In this section, be sure to run this in a fresh environment (a new Spark shell) to follow along with the job, stage, and task numbers.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LOGICAL INSTRUCTIONS TO PHYSICAL EXECUTION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mentioned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reiterating so that you can better understand how Spark takes your code and actually runs the commands on the cluster. We will walk through some more code, line by line, explain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happening behind the scenes so that you can walk away with a better understanding of your Spark Applications. In later chapters, when we discuss monitoring, we will perform a more detailed tracking of a Spark job through the Spark UI. In this current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take a simpler approach. We are going to do a three-step job: using a simple DataFrame,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repartition it, perform a value-by-value manipulation, and then aggregate some values and collect the final result.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code was written and runs with Spark 2.2 in Python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the same result in Scala,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omitted it). The number of jobs is unlikely to change drastically but there might be improvements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underlying optimizations that change physical execution strategies.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10000000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df2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10000000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4</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step1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step12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df2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step2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step1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 * 5 as 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step3</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step2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step12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step4</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step3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"sum(id)"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step4</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2500000000000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run this code, we can see that your action triggers one complete Spark job.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the explain plan to ground our understanding of the physical execution plan. We can access this information on the SQL tab (after we actually run a query) in the Spark UI, as well: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step4</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*HashAggregate(keys=[], functions=[sum(id#15L)])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Exchange SinglePartition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*HashAggregate(keys=[], functions=[partial_sum(id#15L)])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*Project [id#15L]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*SortMergeJoin [id#15L], [id#10L], Inner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*Sort [id#15L ASC NULLS FIRST], false,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 Exchange hashpartitioning(id#15L,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 *Project [(id#7L * 5) AS id#15L]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 Exchange RoundRobinPartitioning(5)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 *Range (2, 10000000, step=2, splits=8)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*Sort [id#10L ASC NULLS FIRST], false,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Exchange hashpartitioning(id#10L,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Exchange RoundRobinPartitioning(6)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*Range (2, 10000000, step=4, splits=8)</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What you have when you call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lang w:val="en-US"/>
        </w:rPr>
        <w:t xml:space="preserve"> (or any action) is the execution of a Spark </w:t>
      </w:r>
      <w:r>
        <w:rPr>
          <w:rStyle w:val="None"/>
          <w:rFonts w:ascii="Times" w:hAnsi="Times"/>
          <w:i w:val="1"/>
          <w:iCs w:val="1"/>
          <w:color w:val="333333"/>
          <w:sz w:val="38"/>
          <w:szCs w:val="38"/>
          <w:shd w:val="clear" w:color="auto" w:fill="ffffff"/>
          <w:rtl w:val="0"/>
        </w:rPr>
        <w:t>job</w:t>
      </w:r>
      <w:r>
        <w:rPr>
          <w:rFonts w:ascii="Times" w:hAnsi="Times"/>
          <w:color w:val="333333"/>
          <w:sz w:val="38"/>
          <w:szCs w:val="38"/>
          <w:shd w:val="clear" w:color="auto" w:fill="ffffff"/>
          <w:rtl w:val="0"/>
          <w:lang w:val="en-US"/>
        </w:rPr>
        <w:t xml:space="preserve"> that individually consist of </w:t>
      </w:r>
      <w:r>
        <w:rPr>
          <w:rStyle w:val="None"/>
          <w:rFonts w:ascii="Times" w:hAnsi="Times"/>
          <w:i w:val="1"/>
          <w:iCs w:val="1"/>
          <w:color w:val="333333"/>
          <w:sz w:val="38"/>
          <w:szCs w:val="38"/>
          <w:shd w:val="clear" w:color="auto" w:fill="ffffff"/>
          <w:rtl w:val="0"/>
          <w:lang w:val="fr-FR"/>
        </w:rPr>
        <w:t>stages</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tasks</w:t>
      </w:r>
      <w:r>
        <w:rPr>
          <w:rFonts w:ascii="Times" w:hAnsi="Times"/>
          <w:color w:val="333333"/>
          <w:sz w:val="38"/>
          <w:szCs w:val="38"/>
          <w:shd w:val="clear" w:color="auto" w:fill="ffffff"/>
          <w:rtl w:val="0"/>
          <w:lang w:val="en-US"/>
        </w:rPr>
        <w:t xml:space="preserve">. Go to localhost:4040 if you are running this on your local machine to see the Spark UI. We will follow along on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jobs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tab eventually jumping to stages and tasks as we proceed to further levels of detail.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A Spark Job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general, there should be one Spark job for one action. Actions always return results. Each job breaks down into a series of </w:t>
      </w:r>
      <w:r>
        <w:rPr>
          <w:rStyle w:val="None"/>
          <w:rFonts w:ascii="Times" w:hAnsi="Times"/>
          <w:i w:val="1"/>
          <w:iCs w:val="1"/>
          <w:color w:val="333333"/>
          <w:sz w:val="38"/>
          <w:szCs w:val="38"/>
          <w:shd w:val="clear" w:color="auto" w:fill="ffffff"/>
          <w:rtl w:val="0"/>
          <w:lang w:val="fr-FR"/>
        </w:rPr>
        <w:t>stages</w:t>
      </w:r>
      <w:r>
        <w:rPr>
          <w:rFonts w:ascii="Times" w:hAnsi="Times"/>
          <w:color w:val="333333"/>
          <w:sz w:val="38"/>
          <w:szCs w:val="38"/>
          <w:shd w:val="clear" w:color="auto" w:fill="ffffff"/>
          <w:rtl w:val="0"/>
          <w:lang w:val="en-US"/>
        </w:rPr>
        <w:t>, the number of which depends on how many shuffle operations need to take place.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job breaks down into the following stages and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1 with 8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2 with 8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3 with 6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4 with 5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5 with 200 Tasks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Stage 6 with 1 Task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 hope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at least somewhat confused about how we got to these numbers so that we can take the time to better understand what is going 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Stages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Stages in Spark represent groups of tasks that can be executed together to compute the same operation on multiple machines. In general, Spark will try to pack as much work as possible (i.e., as many transformations as possible inside your job) into the same stage, but the engine starts new stages after operations called </w:t>
      </w:r>
      <w:r>
        <w:rPr>
          <w:rStyle w:val="None"/>
          <w:rFonts w:ascii="Times" w:hAnsi="Times"/>
          <w:i w:val="1"/>
          <w:iCs w:val="1"/>
          <w:color w:val="333333"/>
          <w:sz w:val="38"/>
          <w:szCs w:val="38"/>
          <w:shd w:val="clear" w:color="auto" w:fill="ffffff"/>
          <w:rtl w:val="0"/>
          <w:lang w:val="fr-FR"/>
        </w:rPr>
        <w:t>shuffles</w:t>
      </w:r>
      <w:r>
        <w:rPr>
          <w:rFonts w:ascii="Times" w:hAnsi="Times"/>
          <w:color w:val="333333"/>
          <w:sz w:val="38"/>
          <w:szCs w:val="38"/>
          <w:shd w:val="clear" w:color="auto" w:fill="ffffff"/>
          <w:rtl w:val="0"/>
          <w:lang w:val="en-US"/>
        </w:rPr>
        <w:t>. A shuffle represents a physical repartitioning of the data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for example, sorting a DataFrame, or grouping data that was loaded from a file by key (which requires sending records with the same key to the same node). This type of repartitioning requires coordinating across executors to move data around. Spark starts a new stage after each shuffle, and keeps track of what order the stages must run in to compute the final result.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job we looked at earlier, the first two stages correspond to the </w:t>
      </w:r>
      <w:r>
        <w:rPr>
          <w:rStyle w:val="None"/>
          <w:rFonts w:ascii="Courier" w:hAnsi="Courier"/>
          <w:color w:val="333333"/>
          <w:sz w:val="38"/>
          <w:szCs w:val="38"/>
          <w:shd w:val="clear" w:color="auto" w:fill="ffffff"/>
          <w:rtl w:val="0"/>
        </w:rPr>
        <w:t>range</w:t>
      </w:r>
      <w:r>
        <w:rPr>
          <w:rFonts w:ascii="Times" w:hAnsi="Times"/>
          <w:color w:val="333333"/>
          <w:sz w:val="38"/>
          <w:szCs w:val="38"/>
          <w:shd w:val="clear" w:color="auto" w:fill="ffffff"/>
          <w:rtl w:val="0"/>
          <w:lang w:val="en-US"/>
        </w:rPr>
        <w:t xml:space="preserve"> that you perform in order to create your DataFrames. By default when you create a DataFrame with range, it has eight partitions. The next step is the repartitioning. This changes the number of partitions by shuffling the data. These DataFrames are shuffled into six partitions and five partitions, corresponding to the number of tasks in stages 3 and 4.</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Stages 3 and 4 perform on each of those DataFrames and the end of the stage represents the join (a shuffle). Suddenly, we have 200 tasks. This is because of a Spark SQL configuration. The </w:t>
      </w:r>
      <w:r>
        <w:rPr>
          <w:rStyle w:val="None"/>
          <w:rFonts w:ascii="Courier" w:hAnsi="Courier"/>
          <w:color w:val="333333"/>
          <w:sz w:val="38"/>
          <w:szCs w:val="38"/>
          <w:shd w:val="clear" w:color="auto" w:fill="ffffff"/>
          <w:rtl w:val="0"/>
          <w:lang w:val="fr-FR"/>
        </w:rPr>
        <w:t>spark.sql.shuffle.partitions</w:t>
      </w:r>
      <w:r>
        <w:rPr>
          <w:rFonts w:ascii="Times" w:hAnsi="Times"/>
          <w:color w:val="333333"/>
          <w:sz w:val="38"/>
          <w:szCs w:val="38"/>
          <w:shd w:val="clear" w:color="auto" w:fill="ffffff"/>
          <w:rtl w:val="0"/>
          <w:lang w:val="en-US"/>
        </w:rPr>
        <w:t xml:space="preserve"> default value is 200, which means that when there is a shuffle performed during execution, it outputs 200 shuffle partitions by default. You can change this value, and the number of output partitions will change.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cover the number of partitions in a bit more detail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"https://www.safaribooksonline.com/library/view/spark-the-definitive/9781491912201/ch19.html#s4c4---performance-tuning"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such an important parameter. This value should be set according to the number of cores in your cluster to ensure efficient execution.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to set 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50</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good rule of thumb is that the number of partitions should be larger than the number of executors on your cluster, potentially by multiple factors depending on the workload. If you are running code on your local machine, it would behoove you to set this value lower because your local machine is unlikely to be able to execute that number of tasks in parallel. This is more of a default for a cluster in which there might be many more executor cores to use. Regardless of the number of partitions, that entire stage is computed in parallel. The final result aggregates those partitions individually, brings them all to a single partition before finally sending the final result to the driver.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this configuration several times over the course of this part of the book.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Tasks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Stages in Spark consist of </w:t>
      </w:r>
      <w:r>
        <w:rPr>
          <w:rStyle w:val="None"/>
          <w:rFonts w:ascii="Times" w:hAnsi="Times"/>
          <w:i w:val="1"/>
          <w:iCs w:val="1"/>
          <w:color w:val="333333"/>
          <w:sz w:val="38"/>
          <w:szCs w:val="38"/>
          <w:shd w:val="clear" w:color="auto" w:fill="ffffff"/>
          <w:rtl w:val="0"/>
          <w:lang w:val="en-US"/>
        </w:rPr>
        <w:t>tasks</w:t>
      </w:r>
      <w:r>
        <w:rPr>
          <w:rFonts w:ascii="Times" w:hAnsi="Times"/>
          <w:color w:val="333333"/>
          <w:sz w:val="38"/>
          <w:szCs w:val="38"/>
          <w:shd w:val="clear" w:color="auto" w:fill="ffffff"/>
          <w:rtl w:val="0"/>
          <w:lang w:val="en-US"/>
        </w:rPr>
        <w:t>. Each task corresponds to a combination of blocks of data and a set of transformations that will run on a single executor. If there is one big partition in our dataset, we will have one task. If there are 1,000 little partitions, we will have 1,000 tasks that can be executed in parallel. A task is just a unit of computation applied to a unit of data (the partition). Partitioning your data into a greater number of partitions means that more can be executed in parallel. This is not a panacea, but it is a simple place to begin with optimization.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Execution Details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Tasks and stages in Spark have some important properties that are worth reviewing before we close out this chapter. First, Spark automatically </w:t>
      </w:r>
      <w:r>
        <w:rPr>
          <w:rStyle w:val="None"/>
          <w:rFonts w:ascii="Times" w:hAnsi="Times"/>
          <w:i w:val="1"/>
          <w:iCs w:val="1"/>
          <w:color w:val="333333"/>
          <w:sz w:val="38"/>
          <w:szCs w:val="38"/>
          <w:shd w:val="clear" w:color="auto" w:fill="ffffff"/>
          <w:rtl w:val="0"/>
        </w:rPr>
        <w:t>pipelines</w:t>
      </w:r>
      <w:r>
        <w:rPr>
          <w:rFonts w:ascii="Times" w:hAnsi="Times"/>
          <w:color w:val="333333"/>
          <w:sz w:val="38"/>
          <w:szCs w:val="38"/>
          <w:shd w:val="clear" w:color="auto" w:fill="ffffff"/>
          <w:rtl w:val="0"/>
          <w:lang w:val="en-US"/>
        </w:rPr>
        <w:t xml:space="preserve"> stages and tasks that can be done together, such as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operation followed by another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operation. Second, for all shuffle operations, Spark writes the data to stable storage (e.g., disk), and can reuse it across multiple jobs.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discuss these concepts in turn because they will come up when you start inspecting applications through the Spark UI.</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Pipelining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important part of what makes Spark an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in-memory computation tool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is that unlike the tools that came before it (e.g., MapReduce), Spark performs as many steps as it can at one point in time before writing data to memory or disk. One of the key optimizations that Spark performs is </w:t>
      </w:r>
      <w:r>
        <w:rPr>
          <w:rStyle w:val="None"/>
          <w:rFonts w:ascii="Times" w:hAnsi="Times"/>
          <w:i w:val="1"/>
          <w:iCs w:val="1"/>
          <w:color w:val="333333"/>
          <w:sz w:val="38"/>
          <w:szCs w:val="38"/>
          <w:shd w:val="clear" w:color="auto" w:fill="ffffff"/>
          <w:rtl w:val="0"/>
        </w:rPr>
        <w:t>pipelining</w:t>
      </w:r>
      <w:r>
        <w:rPr>
          <w:rFonts w:ascii="Times" w:hAnsi="Times"/>
          <w:color w:val="333333"/>
          <w:sz w:val="38"/>
          <w:szCs w:val="38"/>
          <w:shd w:val="clear" w:color="auto" w:fill="ffffff"/>
          <w:rtl w:val="0"/>
          <w:lang w:val="en-US"/>
        </w:rPr>
        <w:t xml:space="preserve">, which occurs at and below the RDD level. With pipelining, any sequence of operations that feed data directly into each other, without needing to move it across nodes, is collapsed into a single stage of tasks that do all the operations together. For example, if you write an RDD-based program that does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then a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then another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these will result in a </w:t>
      </w:r>
      <w:r>
        <w:rPr>
          <w:rStyle w:val="None"/>
          <w:rFonts w:ascii="Times" w:hAnsi="Times"/>
          <w:i w:val="1"/>
          <w:iCs w:val="1"/>
          <w:color w:val="333333"/>
          <w:sz w:val="38"/>
          <w:szCs w:val="38"/>
          <w:shd w:val="clear" w:color="auto" w:fill="ffffff"/>
          <w:rtl w:val="0"/>
          <w:lang w:val="en-US"/>
        </w:rPr>
        <w:t>single</w:t>
      </w:r>
      <w:r>
        <w:rPr>
          <w:rFonts w:ascii="Times" w:hAnsi="Times"/>
          <w:color w:val="333333"/>
          <w:sz w:val="38"/>
          <w:szCs w:val="38"/>
          <w:shd w:val="clear" w:color="auto" w:fill="ffffff"/>
          <w:rtl w:val="0"/>
          <w:lang w:val="en-US"/>
        </w:rPr>
        <w:t xml:space="preserve"> stage of tasks that immediately read each input record, pass it through the first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pass it through the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and pass it through the last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if needed. This pipelined version of the computation is much faster than writing the intermediate results to memory or disk after each step. The same kind of pipelining happens for a DataFrame or SQL computation that does a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From a practical point of view, pipelining will be transparent to you as you write an application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Spark runtime will automatically do it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but you will see it if you ever inspect your application through the Spark UI or through its log files, where you will see that multiple RDD or DataFrame operations were pipelined into a single stage.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Shuffle Persistence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second property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sometimes see is shuffle persistence. When Spark needs to run an operation that has to move data </w:t>
      </w:r>
      <w:r>
        <w:rPr>
          <w:rStyle w:val="None"/>
          <w:rFonts w:ascii="Times" w:hAnsi="Times"/>
          <w:i w:val="1"/>
          <w:iCs w:val="1"/>
          <w:color w:val="333333"/>
          <w:sz w:val="38"/>
          <w:szCs w:val="38"/>
          <w:shd w:val="clear" w:color="auto" w:fill="ffffff"/>
          <w:rtl w:val="0"/>
          <w:lang w:val="en-US"/>
        </w:rPr>
        <w:t>across</w:t>
      </w:r>
      <w:r>
        <w:rPr>
          <w:rFonts w:ascii="Times" w:hAnsi="Times"/>
          <w:color w:val="333333"/>
          <w:sz w:val="38"/>
          <w:szCs w:val="38"/>
          <w:shd w:val="clear" w:color="auto" w:fill="ffffff"/>
          <w:rtl w:val="0"/>
          <w:lang w:val="en-US"/>
        </w:rPr>
        <w:t xml:space="preserve"> nodes, such as a reduce-by-key operation (where input data for each key needs to first be brought together from many nodes), the engine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perform pipelining anymore, and instead it performs a cross-network shuffle. Spark always executes shuffles by first having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source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tasks (those sending data) write </w:t>
      </w:r>
      <w:r>
        <w:rPr>
          <w:rStyle w:val="None"/>
          <w:rFonts w:ascii="Times" w:hAnsi="Times"/>
          <w:i w:val="1"/>
          <w:iCs w:val="1"/>
          <w:color w:val="333333"/>
          <w:sz w:val="38"/>
          <w:szCs w:val="38"/>
          <w:shd w:val="clear" w:color="auto" w:fill="ffffff"/>
          <w:rtl w:val="0"/>
          <w:lang w:val="fr-FR"/>
        </w:rPr>
        <w:t>shuffle files</w:t>
      </w:r>
      <w:r>
        <w:rPr>
          <w:rFonts w:ascii="Times" w:hAnsi="Times"/>
          <w:color w:val="333333"/>
          <w:sz w:val="38"/>
          <w:szCs w:val="38"/>
          <w:shd w:val="clear" w:color="auto" w:fill="ffffff"/>
          <w:rtl w:val="0"/>
          <w:lang w:val="en-US"/>
        </w:rPr>
        <w:t xml:space="preserve"> to their local disks during their execution stage. Then, the stage that does the grouping and reduction launches and runs tasks that fetch their corresponding records from each shuffle file and performs that computation (e.g., fetches and processes the data for a specific range of keys). Saving the shuffle files to disk lets Spark run this stage later in time than the source stage (e.g., if there are not enough executors to run both at the same time), and also lets the engine re-launch reduce tasks on failure without rerunning all the input tasks.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side effect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for shuffle persistence is that running a new job over data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already been shuffled does not rerun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source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side of the shuffle. Because the shuffle files were already written to disk earlier, Spark knows that it can use them to run the later stages of the job, and it need not redo the earlier ones. In the Spark UI and logs, you will see the pre-shuffle stages marked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skipped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This automatic optimization can save time in a workload that runs multiple jobs over the same data, but of course, for even better performance you can perform your own caching with the DataFrame or RDD </w:t>
      </w:r>
      <w:r>
        <w:rPr>
          <w:rStyle w:val="None"/>
          <w:rFonts w:ascii="Courier" w:hAnsi="Courier"/>
          <w:color w:val="333333"/>
          <w:sz w:val="38"/>
          <w:szCs w:val="38"/>
          <w:shd w:val="clear" w:color="auto" w:fill="ffffff"/>
          <w:rtl w:val="0"/>
          <w:lang w:val="fr-FR"/>
        </w:rPr>
        <w:t>cache</w:t>
      </w:r>
      <w:r>
        <w:rPr>
          <w:rFonts w:ascii="Times" w:hAnsi="Times"/>
          <w:color w:val="333333"/>
          <w:sz w:val="38"/>
          <w:szCs w:val="38"/>
          <w:shd w:val="clear" w:color="auto" w:fill="ffffff"/>
          <w:rtl w:val="0"/>
          <w:lang w:val="en-US"/>
        </w:rPr>
        <w:t xml:space="preserve"> method, which lets you control exactly which data is saved and where.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quickly grow accustomed to this behavior after you run some Spark actions on aggregated data and inspect them in the UI.</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this chapter, we discussed what happens to Spark Applications when we go to execute them on a cluster. This means how the cluster will actually go about running that code as well as what happens within Spark Applications during the process. At this point, you should feel quite comfortable understanding what happens within and outside of a Spark Application. This will give you a starting point for debugging your applications.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will discuss writing Spark Applications and the things you should consider when doing so.</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