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40F2" w:rsidRPr="00924AE8" w:rsidRDefault="00924AE8">
      <w:pPr>
        <w:rPr>
          <w:b/>
          <w:sz w:val="32"/>
          <w:szCs w:val="32"/>
        </w:rPr>
      </w:pPr>
      <w:r w:rsidRPr="00924AE8">
        <w:rPr>
          <w:b/>
          <w:sz w:val="32"/>
          <w:szCs w:val="32"/>
        </w:rPr>
        <w:t>London Upgrade Defects:</w:t>
      </w:r>
    </w:p>
    <w:p w:rsidR="00924AE8" w:rsidRDefault="00924A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7228"/>
        <w:gridCol w:w="923"/>
      </w:tblGrid>
      <w:tr w:rsidR="00924AE8" w:rsidTr="00F6071B">
        <w:tc>
          <w:tcPr>
            <w:tcW w:w="1199" w:type="dxa"/>
          </w:tcPr>
          <w:p w:rsidR="00924AE8" w:rsidRPr="007D5912" w:rsidRDefault="00924AE8" w:rsidP="00341F87">
            <w:pPr>
              <w:rPr>
                <w:b/>
              </w:rPr>
            </w:pPr>
            <w:r w:rsidRPr="007D5912">
              <w:rPr>
                <w:b/>
              </w:rPr>
              <w:t>Defect Number</w:t>
            </w:r>
          </w:p>
        </w:tc>
        <w:tc>
          <w:tcPr>
            <w:tcW w:w="7228" w:type="dxa"/>
          </w:tcPr>
          <w:p w:rsidR="00924AE8" w:rsidRPr="007D5912" w:rsidRDefault="00924AE8" w:rsidP="00341F87">
            <w:pPr>
              <w:rPr>
                <w:b/>
              </w:rPr>
            </w:pPr>
            <w:r w:rsidRPr="007D5912">
              <w:rPr>
                <w:b/>
              </w:rPr>
              <w:t>Description</w:t>
            </w:r>
          </w:p>
        </w:tc>
        <w:tc>
          <w:tcPr>
            <w:tcW w:w="923" w:type="dxa"/>
          </w:tcPr>
          <w:p w:rsidR="00924AE8" w:rsidRPr="007D5912" w:rsidRDefault="00924AE8" w:rsidP="00341F87">
            <w:pPr>
              <w:rPr>
                <w:b/>
              </w:rPr>
            </w:pPr>
            <w:r w:rsidRPr="007D5912">
              <w:rPr>
                <w:b/>
              </w:rPr>
              <w:t>Developer who fixed it</w:t>
            </w:r>
          </w:p>
        </w:tc>
      </w:tr>
      <w:tr w:rsidR="00924AE8" w:rsidTr="00F6071B">
        <w:tc>
          <w:tcPr>
            <w:tcW w:w="1199" w:type="dxa"/>
          </w:tcPr>
          <w:p w:rsidR="00924AE8" w:rsidRPr="007D5912" w:rsidRDefault="00924AE8" w:rsidP="00341F87">
            <w:pPr>
              <w:rPr>
                <w:b/>
              </w:rPr>
            </w:pPr>
            <w:r w:rsidRPr="007D5912">
              <w:rPr>
                <w:b/>
              </w:rPr>
              <w:t>DFCT0010570</w:t>
            </w:r>
          </w:p>
        </w:tc>
        <w:tc>
          <w:tcPr>
            <w:tcW w:w="7228" w:type="dxa"/>
          </w:tcPr>
          <w:p w:rsidR="00924AE8" w:rsidRDefault="00924AE8" w:rsidP="00341F87">
            <w:r w:rsidRPr="007D5912">
              <w:t>When upgrading to London the favorites on the menu bar is giving an error</w:t>
            </w:r>
          </w:p>
          <w:p w:rsidR="00924AE8" w:rsidRDefault="00924AE8" w:rsidP="00341F87">
            <w:r>
              <w:rPr>
                <w:noProof/>
              </w:rPr>
              <w:drawing>
                <wp:inline distT="0" distB="0" distL="0" distR="0" wp14:anchorId="58433A37" wp14:editId="261D2BB2">
                  <wp:extent cx="5943600" cy="1847215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4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</w:tcPr>
          <w:p w:rsidR="00924AE8" w:rsidRDefault="00924AE8" w:rsidP="00341F87">
            <w:r>
              <w:t>Rob Keller</w:t>
            </w:r>
          </w:p>
        </w:tc>
      </w:tr>
      <w:tr w:rsidR="00924AE8" w:rsidTr="00F6071B">
        <w:tc>
          <w:tcPr>
            <w:tcW w:w="1199" w:type="dxa"/>
          </w:tcPr>
          <w:p w:rsidR="00924AE8" w:rsidRPr="007D5912" w:rsidRDefault="00924AE8" w:rsidP="00341F87">
            <w:pPr>
              <w:rPr>
                <w:b/>
              </w:rPr>
            </w:pPr>
            <w:r w:rsidRPr="007D5912">
              <w:rPr>
                <w:b/>
              </w:rPr>
              <w:t>DFCT0010481</w:t>
            </w:r>
          </w:p>
        </w:tc>
        <w:tc>
          <w:tcPr>
            <w:tcW w:w="7228" w:type="dxa"/>
          </w:tcPr>
          <w:p w:rsidR="00924AE8" w:rsidRDefault="00924AE8" w:rsidP="00341F87">
            <w:r>
              <w:t>Navigate to the portal</w:t>
            </w:r>
          </w:p>
          <w:p w:rsidR="00924AE8" w:rsidRDefault="00924AE8" w:rsidP="00341F87">
            <w:r>
              <w:t>Navigate to the finance page</w:t>
            </w:r>
          </w:p>
          <w:p w:rsidR="00924AE8" w:rsidRDefault="00924AE8" w:rsidP="00341F87">
            <w:r>
              <w:t>Click on contract price change</w:t>
            </w:r>
          </w:p>
          <w:p w:rsidR="00924AE8" w:rsidRDefault="00924AE8" w:rsidP="00341F87">
            <w:r>
              <w:t>fill in the required fields</w:t>
            </w:r>
          </w:p>
          <w:p w:rsidR="00924AE8" w:rsidRDefault="00924AE8" w:rsidP="00341F87">
            <w:r>
              <w:t>fill in effective date</w:t>
            </w:r>
          </w:p>
          <w:p w:rsidR="00924AE8" w:rsidRDefault="00924AE8" w:rsidP="00341F87">
            <w:r>
              <w:t>See attached error (java script error)</w:t>
            </w:r>
          </w:p>
          <w:p w:rsidR="00924AE8" w:rsidRDefault="00924AE8" w:rsidP="00341F87">
            <w:r>
              <w:rPr>
                <w:noProof/>
              </w:rPr>
              <w:drawing>
                <wp:inline distT="0" distB="0" distL="0" distR="0" wp14:anchorId="48220BBA" wp14:editId="5D28C406">
                  <wp:extent cx="5943600" cy="29591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</w:tcPr>
          <w:p w:rsidR="00924AE8" w:rsidRDefault="00924AE8" w:rsidP="00341F87">
            <w:r>
              <w:t>Rob Keller</w:t>
            </w:r>
          </w:p>
        </w:tc>
      </w:tr>
      <w:tr w:rsidR="00924AE8" w:rsidTr="00F6071B">
        <w:tc>
          <w:tcPr>
            <w:tcW w:w="1199" w:type="dxa"/>
          </w:tcPr>
          <w:p w:rsidR="00924AE8" w:rsidRPr="007D5912" w:rsidRDefault="00924AE8" w:rsidP="00341F87">
            <w:pPr>
              <w:rPr>
                <w:b/>
              </w:rPr>
            </w:pPr>
            <w:r w:rsidRPr="007D5912">
              <w:rPr>
                <w:b/>
              </w:rPr>
              <w:t>DFCT0010565</w:t>
            </w:r>
          </w:p>
        </w:tc>
        <w:tc>
          <w:tcPr>
            <w:tcW w:w="7228" w:type="dxa"/>
          </w:tcPr>
          <w:p w:rsidR="00924AE8" w:rsidRDefault="00924AE8" w:rsidP="00341F87">
            <w:r w:rsidRPr="007D5912">
              <w:t>My Approvals Tab is blank.</w:t>
            </w:r>
          </w:p>
          <w:p w:rsidR="00924AE8" w:rsidRDefault="00924AE8" w:rsidP="00341F87"/>
          <w:p w:rsidR="00924AE8" w:rsidRDefault="00924AE8" w:rsidP="00341F87"/>
        </w:tc>
        <w:tc>
          <w:tcPr>
            <w:tcW w:w="923" w:type="dxa"/>
          </w:tcPr>
          <w:p w:rsidR="00924AE8" w:rsidRDefault="00924AE8" w:rsidP="00341F87">
            <w:r>
              <w:t>Rob Keller</w:t>
            </w:r>
          </w:p>
        </w:tc>
      </w:tr>
      <w:tr w:rsidR="00924AE8" w:rsidTr="00F6071B">
        <w:tc>
          <w:tcPr>
            <w:tcW w:w="1199" w:type="dxa"/>
          </w:tcPr>
          <w:p w:rsidR="00924AE8" w:rsidRPr="007D5912" w:rsidRDefault="00924AE8" w:rsidP="00341F87">
            <w:pPr>
              <w:rPr>
                <w:b/>
              </w:rPr>
            </w:pPr>
            <w:r w:rsidRPr="007D5912">
              <w:rPr>
                <w:b/>
              </w:rPr>
              <w:lastRenderedPageBreak/>
              <w:t>DFCT0010622</w:t>
            </w:r>
          </w:p>
        </w:tc>
        <w:tc>
          <w:tcPr>
            <w:tcW w:w="7228" w:type="dxa"/>
          </w:tcPr>
          <w:p w:rsidR="00924AE8" w:rsidRDefault="00924AE8" w:rsidP="00341F87">
            <w:r w:rsidRPr="007D5912">
              <w:t>In Service Portal, when a user clicks into Work requested by me and they have more than a page worth of requests; they are unable to click back to page 1 if they selected page 2 at the bottom of the page.</w:t>
            </w:r>
          </w:p>
          <w:p w:rsidR="00924AE8" w:rsidRDefault="00924AE8" w:rsidP="00341F87">
            <w:r>
              <w:rPr>
                <w:noProof/>
              </w:rPr>
              <w:drawing>
                <wp:inline distT="0" distB="0" distL="0" distR="0" wp14:anchorId="7FF4F1C4" wp14:editId="72EBF95E">
                  <wp:extent cx="5943600" cy="26136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13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</w:tcPr>
          <w:p w:rsidR="00924AE8" w:rsidRDefault="00924AE8" w:rsidP="00341F87">
            <w:r>
              <w:t>Rob Keller</w:t>
            </w:r>
          </w:p>
          <w:p w:rsidR="00924AE8" w:rsidRDefault="00924AE8" w:rsidP="00341F87"/>
        </w:tc>
      </w:tr>
      <w:tr w:rsidR="00924AE8" w:rsidTr="00F6071B">
        <w:tc>
          <w:tcPr>
            <w:tcW w:w="1199" w:type="dxa"/>
          </w:tcPr>
          <w:p w:rsidR="00924AE8" w:rsidRPr="007D5912" w:rsidRDefault="00924AE8" w:rsidP="00341F87">
            <w:pPr>
              <w:rPr>
                <w:b/>
              </w:rPr>
            </w:pPr>
            <w:r w:rsidRPr="007D5912">
              <w:rPr>
                <w:b/>
              </w:rPr>
              <w:t>DFCT0010640</w:t>
            </w:r>
          </w:p>
        </w:tc>
        <w:tc>
          <w:tcPr>
            <w:tcW w:w="7228" w:type="dxa"/>
          </w:tcPr>
          <w:p w:rsidR="00924AE8" w:rsidRDefault="00924AE8" w:rsidP="00341F87">
            <w:r>
              <w:t>Get Request&gt; IT&gt; Monitor</w:t>
            </w:r>
          </w:p>
          <w:p w:rsidR="00924AE8" w:rsidRDefault="00924AE8" w:rsidP="00341F87">
            <w:r>
              <w:t>Select "Central Office" then move to "Ship to Another Location" then re-select "Central Office", the boxes for facility name and shipping do not disappear.  In prod, switching between back to "central office", shipping fields are no longer offered.</w:t>
            </w:r>
          </w:p>
          <w:p w:rsidR="00924AE8" w:rsidRDefault="00924AE8" w:rsidP="00341F87"/>
        </w:tc>
        <w:tc>
          <w:tcPr>
            <w:tcW w:w="923" w:type="dxa"/>
          </w:tcPr>
          <w:p w:rsidR="00924AE8" w:rsidRDefault="00924AE8" w:rsidP="00341F87">
            <w:r>
              <w:t>Rob Keller</w:t>
            </w:r>
          </w:p>
        </w:tc>
      </w:tr>
      <w:tr w:rsidR="00924AE8" w:rsidTr="00F6071B">
        <w:tc>
          <w:tcPr>
            <w:tcW w:w="1199" w:type="dxa"/>
          </w:tcPr>
          <w:p w:rsidR="00924AE8" w:rsidRPr="004465FA" w:rsidRDefault="00924AE8" w:rsidP="00341F87">
            <w:pPr>
              <w:rPr>
                <w:b/>
              </w:rPr>
            </w:pPr>
            <w:r w:rsidRPr="004465FA">
              <w:rPr>
                <w:b/>
              </w:rPr>
              <w:t>DFCT0010523</w:t>
            </w:r>
          </w:p>
        </w:tc>
        <w:tc>
          <w:tcPr>
            <w:tcW w:w="7228" w:type="dxa"/>
          </w:tcPr>
          <w:p w:rsidR="00924AE8" w:rsidRDefault="00924AE8" w:rsidP="00341F87">
            <w:r>
              <w:t>After clicking submit on various forms you get this error There is a JavaScript error in your browser console</w:t>
            </w:r>
          </w:p>
          <w:p w:rsidR="00924AE8" w:rsidRDefault="00924AE8" w:rsidP="00341F87">
            <w:r>
              <w:t>you can process the request thru it displays on form but quickly disappears.</w:t>
            </w:r>
          </w:p>
          <w:p w:rsidR="00924AE8" w:rsidRDefault="00924AE8" w:rsidP="00341F87"/>
          <w:p w:rsidR="00924AE8" w:rsidRDefault="00924AE8" w:rsidP="00341F87">
            <w:r>
              <w:t>All supply chain Requests.</w:t>
            </w:r>
          </w:p>
        </w:tc>
        <w:tc>
          <w:tcPr>
            <w:tcW w:w="923" w:type="dxa"/>
          </w:tcPr>
          <w:p w:rsidR="00924AE8" w:rsidRDefault="00924AE8" w:rsidP="00341F87">
            <w:r>
              <w:t>Shiwani Upadhyay</w:t>
            </w:r>
          </w:p>
        </w:tc>
      </w:tr>
      <w:tr w:rsidR="00924AE8" w:rsidTr="00F6071B">
        <w:tc>
          <w:tcPr>
            <w:tcW w:w="1199" w:type="dxa"/>
          </w:tcPr>
          <w:p w:rsidR="00924AE8" w:rsidRPr="004465FA" w:rsidRDefault="00924AE8" w:rsidP="00341F87">
            <w:pPr>
              <w:rPr>
                <w:b/>
              </w:rPr>
            </w:pPr>
            <w:r w:rsidRPr="004465FA">
              <w:rPr>
                <w:b/>
              </w:rPr>
              <w:t>DFCT0010535</w:t>
            </w:r>
          </w:p>
        </w:tc>
        <w:tc>
          <w:tcPr>
            <w:tcW w:w="7228" w:type="dxa"/>
          </w:tcPr>
          <w:p w:rsidR="00924AE8" w:rsidRDefault="00924AE8" w:rsidP="00341F87">
            <w:r>
              <w:t xml:space="preserve">Navigate to </w:t>
            </w:r>
            <w:proofErr w:type="spellStart"/>
            <w:r>
              <w:t>adm</w:t>
            </w:r>
            <w:proofErr w:type="spellEnd"/>
            <w:r>
              <w:t xml:space="preserve"> and users</w:t>
            </w:r>
          </w:p>
          <w:p w:rsidR="00924AE8" w:rsidRDefault="00924AE8" w:rsidP="00341F87">
            <w:r>
              <w:t>click on an existing user</w:t>
            </w:r>
          </w:p>
          <w:p w:rsidR="00924AE8" w:rsidRDefault="00924AE8" w:rsidP="00341F87">
            <w:r>
              <w:t>change the hire date to for example todays date</w:t>
            </w:r>
          </w:p>
          <w:p w:rsidR="00924AE8" w:rsidRDefault="00924AE8" w:rsidP="00341F87">
            <w:r>
              <w:t xml:space="preserve">click on "hamburger" and choose </w:t>
            </w:r>
            <w:proofErr w:type="gramStart"/>
            <w:r>
              <w:t>insert</w:t>
            </w:r>
            <w:proofErr w:type="gramEnd"/>
            <w:r>
              <w:t xml:space="preserve"> and stay</w:t>
            </w:r>
          </w:p>
          <w:p w:rsidR="00924AE8" w:rsidRDefault="00924AE8" w:rsidP="00341F87">
            <w:r>
              <w:t>Fill in all required fields</w:t>
            </w:r>
          </w:p>
          <w:p w:rsidR="00924AE8" w:rsidRDefault="00924AE8" w:rsidP="00341F87">
            <w:r>
              <w:t>click on order now</w:t>
            </w:r>
          </w:p>
          <w:p w:rsidR="00924AE8" w:rsidRDefault="00924AE8" w:rsidP="00341F87">
            <w:r>
              <w:t>get error invalid text due date (see attachment)</w:t>
            </w:r>
          </w:p>
        </w:tc>
        <w:tc>
          <w:tcPr>
            <w:tcW w:w="923" w:type="dxa"/>
          </w:tcPr>
          <w:p w:rsidR="00924AE8" w:rsidRDefault="00924AE8" w:rsidP="00341F87">
            <w:r>
              <w:t>Shiwani Upadhyay</w:t>
            </w:r>
          </w:p>
        </w:tc>
      </w:tr>
      <w:tr w:rsidR="00924AE8" w:rsidTr="00F6071B">
        <w:tc>
          <w:tcPr>
            <w:tcW w:w="1199" w:type="dxa"/>
          </w:tcPr>
          <w:p w:rsidR="00924AE8" w:rsidRPr="004465FA" w:rsidRDefault="00924AE8" w:rsidP="00341F87">
            <w:pPr>
              <w:rPr>
                <w:b/>
              </w:rPr>
            </w:pPr>
            <w:r w:rsidRPr="004465FA">
              <w:rPr>
                <w:b/>
              </w:rPr>
              <w:t>DFCT0010580</w:t>
            </w:r>
          </w:p>
        </w:tc>
        <w:tc>
          <w:tcPr>
            <w:tcW w:w="7228" w:type="dxa"/>
          </w:tcPr>
          <w:p w:rsidR="00924AE8" w:rsidRDefault="00924AE8" w:rsidP="00341F87">
            <w:r w:rsidRPr="004465FA">
              <w:t xml:space="preserve">Java script error on the Dept updates form in Client </w:t>
            </w:r>
            <w:proofErr w:type="gramStart"/>
            <w:r w:rsidRPr="004465FA">
              <w:t>Services  This</w:t>
            </w:r>
            <w:proofErr w:type="gramEnd"/>
            <w:r w:rsidRPr="004465FA">
              <w:t xml:space="preserve"> is in the Test environment</w:t>
            </w:r>
          </w:p>
          <w:p w:rsidR="00924AE8" w:rsidRDefault="00924AE8" w:rsidP="00341F87">
            <w:r>
              <w:rPr>
                <w:noProof/>
              </w:rPr>
              <w:lastRenderedPageBreak/>
              <w:drawing>
                <wp:inline distT="0" distB="0" distL="0" distR="0" wp14:anchorId="61CA6D14" wp14:editId="2DC781B1">
                  <wp:extent cx="5943600" cy="2512695"/>
                  <wp:effectExtent l="0" t="0" r="0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1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</w:tcPr>
          <w:p w:rsidR="00924AE8" w:rsidRDefault="00924AE8" w:rsidP="00341F87">
            <w:r>
              <w:lastRenderedPageBreak/>
              <w:t xml:space="preserve">Shiwani </w:t>
            </w:r>
            <w:proofErr w:type="spellStart"/>
            <w:r>
              <w:t>upadhyay</w:t>
            </w:r>
            <w:proofErr w:type="spellEnd"/>
          </w:p>
        </w:tc>
      </w:tr>
      <w:tr w:rsidR="00924AE8" w:rsidTr="00F6071B">
        <w:tc>
          <w:tcPr>
            <w:tcW w:w="1199" w:type="dxa"/>
          </w:tcPr>
          <w:p w:rsidR="00924AE8" w:rsidRPr="004465FA" w:rsidRDefault="00924AE8" w:rsidP="00341F87">
            <w:pPr>
              <w:rPr>
                <w:b/>
              </w:rPr>
            </w:pPr>
            <w:r w:rsidRPr="004465FA">
              <w:rPr>
                <w:b/>
              </w:rPr>
              <w:t>DFCT0010527</w:t>
            </w:r>
          </w:p>
        </w:tc>
        <w:tc>
          <w:tcPr>
            <w:tcW w:w="7228" w:type="dxa"/>
          </w:tcPr>
          <w:p w:rsidR="00924AE8" w:rsidRDefault="00924AE8" w:rsidP="00341F87">
            <w:r w:rsidRPr="004465FA">
              <w:t>My Entity is not listed check box is marked as required and in Test it is not.</w:t>
            </w:r>
          </w:p>
          <w:p w:rsidR="00924AE8" w:rsidRDefault="00924AE8" w:rsidP="00341F87">
            <w:r>
              <w:rPr>
                <w:noProof/>
              </w:rPr>
              <w:drawing>
                <wp:inline distT="0" distB="0" distL="0" distR="0" wp14:anchorId="59C72C94" wp14:editId="49061C55">
                  <wp:extent cx="5943600" cy="2030730"/>
                  <wp:effectExtent l="0" t="0" r="0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3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</w:tcPr>
          <w:p w:rsidR="00924AE8" w:rsidRDefault="00924AE8" w:rsidP="00341F87">
            <w:r>
              <w:t>Shiwani Upadhyay</w:t>
            </w:r>
          </w:p>
        </w:tc>
      </w:tr>
      <w:tr w:rsidR="00924AE8" w:rsidTr="00F6071B">
        <w:tc>
          <w:tcPr>
            <w:tcW w:w="1199" w:type="dxa"/>
          </w:tcPr>
          <w:p w:rsidR="00924AE8" w:rsidRPr="00F34064" w:rsidRDefault="00924AE8" w:rsidP="00341F87">
            <w:pPr>
              <w:rPr>
                <w:b/>
              </w:rPr>
            </w:pPr>
            <w:hyperlink r:id="rId10" w:history="1">
              <w:r w:rsidRPr="00F34064">
                <w:rPr>
                  <w:rStyle w:val="Hyperlink"/>
                  <w:rFonts w:ascii="Arial" w:hAnsi="Arial" w:cs="Arial"/>
                  <w:b/>
                  <w:color w:val="343D47"/>
                  <w:sz w:val="20"/>
                  <w:szCs w:val="20"/>
                </w:rPr>
                <w:t>DFCT0010597</w:t>
              </w:r>
            </w:hyperlink>
          </w:p>
        </w:tc>
        <w:tc>
          <w:tcPr>
            <w:tcW w:w="7228" w:type="dxa"/>
          </w:tcPr>
          <w:p w:rsidR="00924AE8" w:rsidRDefault="00924AE8" w:rsidP="00341F87">
            <w:r w:rsidRPr="00F34064">
              <w:t>JavaScript Error on "New Vendor" Form</w:t>
            </w:r>
          </w:p>
          <w:p w:rsidR="00924AE8" w:rsidRDefault="00924AE8" w:rsidP="00341F87">
            <w:r>
              <w:rPr>
                <w:noProof/>
              </w:rPr>
              <w:drawing>
                <wp:inline distT="0" distB="0" distL="0" distR="0" wp14:anchorId="0A79B84E" wp14:editId="7AA0507D">
                  <wp:extent cx="5943600" cy="318706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</w:tcPr>
          <w:p w:rsidR="00924AE8" w:rsidRDefault="00924AE8" w:rsidP="00341F87">
            <w:r>
              <w:t>Shiwani</w:t>
            </w:r>
          </w:p>
          <w:p w:rsidR="00924AE8" w:rsidRDefault="00924AE8" w:rsidP="00341F87">
            <w:r>
              <w:t>Upadhyay</w:t>
            </w:r>
          </w:p>
        </w:tc>
      </w:tr>
      <w:tr w:rsidR="00924AE8" w:rsidTr="00F6071B">
        <w:tc>
          <w:tcPr>
            <w:tcW w:w="1199" w:type="dxa"/>
          </w:tcPr>
          <w:p w:rsidR="00924AE8" w:rsidRPr="00F34064" w:rsidRDefault="00924AE8" w:rsidP="00341F87">
            <w:pPr>
              <w:rPr>
                <w:b/>
              </w:rPr>
            </w:pPr>
            <w:r w:rsidRPr="00F34064">
              <w:rPr>
                <w:b/>
              </w:rPr>
              <w:lastRenderedPageBreak/>
              <w:t>DFCT0010636</w:t>
            </w:r>
          </w:p>
        </w:tc>
        <w:tc>
          <w:tcPr>
            <w:tcW w:w="7228" w:type="dxa"/>
          </w:tcPr>
          <w:p w:rsidR="00924AE8" w:rsidRDefault="00924AE8" w:rsidP="00341F87">
            <w:r w:rsidRPr="00F34064">
              <w:t>Software options are not available after the new hire form is created and the manager is working the new request.</w:t>
            </w:r>
          </w:p>
        </w:tc>
        <w:tc>
          <w:tcPr>
            <w:tcW w:w="923" w:type="dxa"/>
          </w:tcPr>
          <w:p w:rsidR="00924AE8" w:rsidRDefault="00924AE8" w:rsidP="00341F87">
            <w:r>
              <w:t xml:space="preserve">Shiwani </w:t>
            </w:r>
            <w:proofErr w:type="spellStart"/>
            <w:r>
              <w:t>upadhyay</w:t>
            </w:r>
            <w:proofErr w:type="spellEnd"/>
          </w:p>
        </w:tc>
      </w:tr>
      <w:tr w:rsidR="00924AE8" w:rsidTr="00F6071B">
        <w:tc>
          <w:tcPr>
            <w:tcW w:w="1199" w:type="dxa"/>
          </w:tcPr>
          <w:p w:rsidR="00924AE8" w:rsidRPr="00644729" w:rsidRDefault="00924AE8" w:rsidP="00341F87">
            <w:pPr>
              <w:rPr>
                <w:b/>
              </w:rPr>
            </w:pPr>
            <w:r w:rsidRPr="00644729">
              <w:rPr>
                <w:b/>
              </w:rPr>
              <w:t>DFCT0010616</w:t>
            </w:r>
          </w:p>
        </w:tc>
        <w:tc>
          <w:tcPr>
            <w:tcW w:w="7228" w:type="dxa"/>
          </w:tcPr>
          <w:p w:rsidR="00924AE8" w:rsidRDefault="00924AE8" w:rsidP="00341F87">
            <w:r>
              <w:t>Navigate to the portal</w:t>
            </w:r>
          </w:p>
          <w:p w:rsidR="00924AE8" w:rsidRDefault="00924AE8" w:rsidP="00341F87">
            <w:r>
              <w:t>impersonate a tech like Tim Marsh</w:t>
            </w:r>
          </w:p>
          <w:p w:rsidR="00924AE8" w:rsidRDefault="00924AE8" w:rsidP="00341F87">
            <w:r>
              <w:t>Click on IT requests</w:t>
            </w:r>
          </w:p>
          <w:p w:rsidR="00924AE8" w:rsidRDefault="00924AE8" w:rsidP="00341F87">
            <w:r>
              <w:t>Choose new laptop</w:t>
            </w:r>
          </w:p>
          <w:p w:rsidR="00924AE8" w:rsidRDefault="00924AE8" w:rsidP="00341F87">
            <w:proofErr w:type="spellStart"/>
            <w:r>
              <w:t>FIll</w:t>
            </w:r>
            <w:proofErr w:type="spellEnd"/>
            <w:r>
              <w:t xml:space="preserve"> out all required fields</w:t>
            </w:r>
          </w:p>
          <w:p w:rsidR="00924AE8" w:rsidRDefault="00924AE8" w:rsidP="00341F87">
            <w:r>
              <w:t>Submit</w:t>
            </w:r>
          </w:p>
          <w:p w:rsidR="00924AE8" w:rsidRDefault="00924AE8" w:rsidP="00341F87">
            <w:r>
              <w:t xml:space="preserve">The approval email for (in this example) Angie </w:t>
            </w:r>
            <w:proofErr w:type="gramStart"/>
            <w:r>
              <w:t>Bennett  is</w:t>
            </w:r>
            <w:proofErr w:type="gramEnd"/>
            <w:r>
              <w:t xml:space="preserve"> essentially blank  It should have a template.  See print screen and from Ryan this is the email notification script ${mail_script:IS_Template_ChangeReqApproval3} </w:t>
            </w:r>
          </w:p>
          <w:p w:rsidR="00924AE8" w:rsidRDefault="00924AE8" w:rsidP="00341F87"/>
          <w:p w:rsidR="00924AE8" w:rsidRDefault="00924AE8" w:rsidP="00341F87">
            <w:r>
              <w:t xml:space="preserve">This works this way in Dev and in test </w:t>
            </w:r>
            <w:proofErr w:type="gramStart"/>
            <w:r>
              <w:t>But</w:t>
            </w:r>
            <w:proofErr w:type="gramEnd"/>
            <w:r>
              <w:t xml:space="preserve"> not in PROD</w:t>
            </w:r>
          </w:p>
        </w:tc>
        <w:tc>
          <w:tcPr>
            <w:tcW w:w="923" w:type="dxa"/>
          </w:tcPr>
          <w:p w:rsidR="00924AE8" w:rsidRDefault="00924AE8" w:rsidP="00341F87">
            <w:r>
              <w:t>Thomas Weyer</w:t>
            </w:r>
          </w:p>
        </w:tc>
      </w:tr>
      <w:tr w:rsidR="00924AE8" w:rsidTr="00F6071B">
        <w:tc>
          <w:tcPr>
            <w:tcW w:w="1199" w:type="dxa"/>
          </w:tcPr>
          <w:p w:rsidR="00924AE8" w:rsidRDefault="00924AE8" w:rsidP="00341F87"/>
        </w:tc>
        <w:tc>
          <w:tcPr>
            <w:tcW w:w="7228" w:type="dxa"/>
          </w:tcPr>
          <w:p w:rsidR="00924AE8" w:rsidRDefault="00924AE8" w:rsidP="00341F87">
            <w:r w:rsidRPr="001C3A4F">
              <w:t>Regulatory Compliance v1.2.27</w:t>
            </w:r>
          </w:p>
        </w:tc>
        <w:tc>
          <w:tcPr>
            <w:tcW w:w="923" w:type="dxa"/>
          </w:tcPr>
          <w:p w:rsidR="00924AE8" w:rsidRDefault="00602EDC" w:rsidP="00341F87">
            <w:r>
              <w:t>Thomas Weyer</w:t>
            </w:r>
          </w:p>
        </w:tc>
      </w:tr>
      <w:tr w:rsidR="00924AE8" w:rsidTr="00F6071B">
        <w:tc>
          <w:tcPr>
            <w:tcW w:w="1199" w:type="dxa"/>
          </w:tcPr>
          <w:p w:rsidR="00924AE8" w:rsidRDefault="00924AE8" w:rsidP="00341F87"/>
        </w:tc>
        <w:tc>
          <w:tcPr>
            <w:tcW w:w="7228" w:type="dxa"/>
          </w:tcPr>
          <w:p w:rsidR="00924AE8" w:rsidRDefault="00924AE8" w:rsidP="00341F87">
            <w:r w:rsidRPr="001C3A4F">
              <w:t>Tech Plus One - v1.8.0</w:t>
            </w:r>
          </w:p>
        </w:tc>
        <w:tc>
          <w:tcPr>
            <w:tcW w:w="923" w:type="dxa"/>
          </w:tcPr>
          <w:p w:rsidR="00924AE8" w:rsidRDefault="00602EDC" w:rsidP="00341F87">
            <w:r>
              <w:t>Rob Keller</w:t>
            </w:r>
          </w:p>
        </w:tc>
      </w:tr>
      <w:tr w:rsidR="00924AE8" w:rsidTr="00F6071B">
        <w:tc>
          <w:tcPr>
            <w:tcW w:w="1199" w:type="dxa"/>
          </w:tcPr>
          <w:p w:rsidR="00924AE8" w:rsidRDefault="00924AE8" w:rsidP="00341F87"/>
        </w:tc>
        <w:tc>
          <w:tcPr>
            <w:tcW w:w="7228" w:type="dxa"/>
          </w:tcPr>
          <w:p w:rsidR="00924AE8" w:rsidRDefault="00924AE8" w:rsidP="00341F87">
            <w:r w:rsidRPr="001C3A4F">
              <w:t>Implementation v1.12.13</w:t>
            </w:r>
          </w:p>
        </w:tc>
        <w:tc>
          <w:tcPr>
            <w:tcW w:w="923" w:type="dxa"/>
          </w:tcPr>
          <w:p w:rsidR="00924AE8" w:rsidRDefault="00602EDC" w:rsidP="00341F87">
            <w:r>
              <w:t>Thomas Weyer</w:t>
            </w:r>
          </w:p>
        </w:tc>
      </w:tr>
    </w:tbl>
    <w:p w:rsidR="00924AE8" w:rsidRDefault="00924AE8">
      <w:bookmarkStart w:id="0" w:name="_GoBack"/>
      <w:bookmarkEnd w:id="0"/>
    </w:p>
    <w:p w:rsidR="008450FA" w:rsidRDefault="008450FA"/>
    <w:p w:rsidR="008450FA" w:rsidRDefault="00935DBE">
      <w:pPr>
        <w:rPr>
          <w:noProof/>
        </w:rPr>
      </w:pPr>
      <w:r>
        <w:rPr>
          <w:b/>
          <w:noProof/>
          <w:sz w:val="36"/>
          <w:szCs w:val="36"/>
        </w:rPr>
        <w:t xml:space="preserve">ITSM </w:t>
      </w:r>
      <w:r w:rsidR="00C4742E" w:rsidRPr="00935DBE">
        <w:rPr>
          <w:b/>
          <w:noProof/>
          <w:sz w:val="36"/>
          <w:szCs w:val="36"/>
        </w:rPr>
        <w:t>Integrations</w:t>
      </w:r>
      <w:r w:rsidR="00C4742E">
        <w:rPr>
          <w:noProof/>
        </w:rPr>
        <w:t>:</w:t>
      </w:r>
    </w:p>
    <w:p w:rsidR="00C4742E" w:rsidRDefault="00C4742E">
      <w:pPr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2"/>
        <w:gridCol w:w="1819"/>
        <w:gridCol w:w="4808"/>
        <w:gridCol w:w="221"/>
      </w:tblGrid>
      <w:tr w:rsidR="001C1452" w:rsidTr="001C1452">
        <w:trPr>
          <w:gridAfter w:val="1"/>
          <w:wAfter w:w="2076" w:type="dxa"/>
        </w:trPr>
        <w:tc>
          <w:tcPr>
            <w:tcW w:w="2328" w:type="dxa"/>
          </w:tcPr>
          <w:p w:rsidR="001C1452" w:rsidRPr="001C1452" w:rsidRDefault="001C1452" w:rsidP="001C145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1C1452">
              <w:rPr>
                <w:rStyle w:val="normaltextrun"/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Customer Information - Integration to MDM</w:t>
            </w:r>
          </w:p>
        </w:tc>
        <w:tc>
          <w:tcPr>
            <w:tcW w:w="2174" w:type="dxa"/>
          </w:tcPr>
          <w:p w:rsidR="001C1452" w:rsidRDefault="001C1452">
            <w:r>
              <w:rPr>
                <w:rStyle w:val="normaltextrun"/>
                <w:rFonts w:ascii="Calibri" w:hAnsi="Calibri"/>
                <w:color w:val="000000"/>
                <w:sz w:val="28"/>
                <w:szCs w:val="28"/>
                <w:bdr w:val="none" w:sz="0" w:space="0" w:color="auto" w:frame="1"/>
              </w:rPr>
              <w:t>Nightly (3:00 a.m.)</w:t>
            </w:r>
          </w:p>
        </w:tc>
        <w:tc>
          <w:tcPr>
            <w:tcW w:w="2772" w:type="dxa"/>
          </w:tcPr>
          <w:p w:rsidR="001C1452" w:rsidRDefault="001C1452" w:rsidP="001C1452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ind w:left="360" w:firstLine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Accounts Receivable</w:t>
            </w:r>
            <w:r>
              <w:rPr>
                <w:rStyle w:val="eop"/>
                <w:rFonts w:ascii="Calibri" w:hAnsi="Calibri"/>
                <w:sz w:val="28"/>
                <w:szCs w:val="28"/>
              </w:rPr>
              <w:t> </w:t>
            </w:r>
          </w:p>
          <w:p w:rsidR="001C1452" w:rsidRDefault="001C1452" w:rsidP="001C1452">
            <w:pPr>
              <w:pStyle w:val="paragraph"/>
              <w:numPr>
                <w:ilvl w:val="0"/>
                <w:numId w:val="3"/>
              </w:numPr>
              <w:spacing w:before="0" w:beforeAutospacing="0" w:after="0" w:afterAutospacing="0"/>
              <w:ind w:left="360" w:firstLine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Client Service Request</w:t>
            </w:r>
            <w:r>
              <w:rPr>
                <w:rStyle w:val="eop"/>
                <w:rFonts w:ascii="Calibri" w:hAnsi="Calibri"/>
                <w:sz w:val="28"/>
                <w:szCs w:val="28"/>
              </w:rPr>
              <w:t> </w:t>
            </w:r>
          </w:p>
          <w:p w:rsidR="001C1452" w:rsidRDefault="001C1452" w:rsidP="001C1452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ind w:left="360" w:firstLine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Quality Incident</w:t>
            </w:r>
            <w:r>
              <w:rPr>
                <w:rStyle w:val="eop"/>
                <w:rFonts w:ascii="Calibri" w:hAnsi="Calibri"/>
                <w:sz w:val="28"/>
                <w:szCs w:val="28"/>
              </w:rPr>
              <w:t> </w:t>
            </w:r>
          </w:p>
          <w:p w:rsidR="001C1452" w:rsidRDefault="001C1452" w:rsidP="001C1452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ind w:left="360" w:firstLine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Implementation Request</w:t>
            </w:r>
            <w:r>
              <w:rPr>
                <w:rStyle w:val="eop"/>
                <w:rFonts w:ascii="Calibri" w:hAnsi="Calibri"/>
                <w:sz w:val="28"/>
                <w:szCs w:val="28"/>
              </w:rPr>
              <w:t> </w:t>
            </w:r>
          </w:p>
          <w:p w:rsidR="001C1452" w:rsidRDefault="001C1452" w:rsidP="001C1452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60" w:firstLine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AP Invoices</w:t>
            </w:r>
            <w:r>
              <w:rPr>
                <w:rStyle w:val="eop"/>
                <w:rFonts w:ascii="Calibri" w:hAnsi="Calibri"/>
                <w:sz w:val="28"/>
                <w:szCs w:val="28"/>
              </w:rPr>
              <w:t> </w:t>
            </w:r>
          </w:p>
          <w:p w:rsidR="001C1452" w:rsidRDefault="001C1452" w:rsidP="001C1452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ind w:left="360" w:firstLine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Regulatory Compliance</w:t>
            </w:r>
            <w:r>
              <w:rPr>
                <w:rStyle w:val="eop"/>
                <w:rFonts w:ascii="Calibri" w:hAnsi="Calibri"/>
                <w:sz w:val="28"/>
                <w:szCs w:val="28"/>
              </w:rPr>
              <w:t> </w:t>
            </w:r>
          </w:p>
          <w:p w:rsidR="001C1452" w:rsidRDefault="001C1452"/>
        </w:tc>
      </w:tr>
      <w:tr w:rsidR="001C1452" w:rsidTr="001C1452">
        <w:trPr>
          <w:gridAfter w:val="1"/>
          <w:wAfter w:w="2076" w:type="dxa"/>
        </w:trPr>
        <w:tc>
          <w:tcPr>
            <w:tcW w:w="2328" w:type="dxa"/>
          </w:tcPr>
          <w:p w:rsidR="001C1452" w:rsidRPr="001C1452" w:rsidRDefault="001C1452" w:rsidP="001C1452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1C1452">
              <w:rPr>
                <w:rStyle w:val="normaltextrun"/>
                <w:rFonts w:ascii="Calibri" w:hAnsi="Calibri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Vendor Information – Integration to MDM</w:t>
            </w:r>
          </w:p>
        </w:tc>
        <w:tc>
          <w:tcPr>
            <w:tcW w:w="2174" w:type="dxa"/>
          </w:tcPr>
          <w:p w:rsidR="001C1452" w:rsidRDefault="001C1452">
            <w:r>
              <w:rPr>
                <w:rStyle w:val="normaltextrun"/>
                <w:rFonts w:ascii="Calibri" w:hAnsi="Calibri"/>
                <w:color w:val="000000"/>
                <w:sz w:val="28"/>
                <w:szCs w:val="28"/>
                <w:shd w:val="clear" w:color="auto" w:fill="FFFFFF"/>
              </w:rPr>
              <w:t>Daily (6:00 a.m.)</w:t>
            </w:r>
          </w:p>
        </w:tc>
        <w:tc>
          <w:tcPr>
            <w:tcW w:w="2772" w:type="dxa"/>
          </w:tcPr>
          <w:p w:rsidR="001C1452" w:rsidRDefault="001C1452" w:rsidP="001C1452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ind w:left="360" w:firstLine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CEC\Hot Sheets</w:t>
            </w:r>
            <w:r>
              <w:rPr>
                <w:rStyle w:val="eop"/>
                <w:rFonts w:ascii="Calibri" w:hAnsi="Calibri"/>
                <w:sz w:val="28"/>
                <w:szCs w:val="28"/>
              </w:rPr>
              <w:t> </w:t>
            </w:r>
          </w:p>
          <w:p w:rsidR="001C1452" w:rsidRDefault="001C1452" w:rsidP="001C1452">
            <w:pPr>
              <w:pStyle w:val="paragraph"/>
              <w:numPr>
                <w:ilvl w:val="0"/>
                <w:numId w:val="9"/>
              </w:numPr>
              <w:spacing w:before="0" w:beforeAutospacing="0" w:after="0" w:afterAutospacing="0"/>
              <w:ind w:left="360" w:firstLine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proofErr w:type="spellStart"/>
            <w:r>
              <w:rPr>
                <w:rStyle w:val="spellingerror"/>
                <w:rFonts w:ascii="Calibri" w:hAnsi="Calibri"/>
                <w:sz w:val="28"/>
                <w:szCs w:val="28"/>
              </w:rPr>
              <w:t>Trimedx</w:t>
            </w:r>
            <w:proofErr w:type="spellEnd"/>
            <w:r>
              <w:rPr>
                <w:rStyle w:val="normaltextrun"/>
                <w:rFonts w:ascii="Calibri" w:hAnsi="Calibri"/>
                <w:sz w:val="28"/>
                <w:szCs w:val="28"/>
              </w:rPr>
              <w:t> Service Operations (ISP Catalog)</w:t>
            </w:r>
            <w:r>
              <w:rPr>
                <w:rStyle w:val="eop"/>
                <w:rFonts w:ascii="Calibri" w:hAnsi="Calibri"/>
                <w:sz w:val="28"/>
                <w:szCs w:val="28"/>
              </w:rPr>
              <w:t> </w:t>
            </w:r>
          </w:p>
          <w:p w:rsidR="001C1452" w:rsidRDefault="001C1452" w:rsidP="001C1452">
            <w:pPr>
              <w:pStyle w:val="paragraph"/>
              <w:numPr>
                <w:ilvl w:val="0"/>
                <w:numId w:val="10"/>
              </w:numPr>
              <w:spacing w:before="0" w:beforeAutospacing="0" w:after="0" w:afterAutospacing="0"/>
              <w:ind w:left="360" w:firstLine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AP Invoice</w:t>
            </w:r>
            <w:r>
              <w:rPr>
                <w:rStyle w:val="eop"/>
                <w:rFonts w:ascii="Calibri" w:hAnsi="Calibri"/>
                <w:sz w:val="28"/>
                <w:szCs w:val="28"/>
              </w:rPr>
              <w:t> </w:t>
            </w:r>
          </w:p>
          <w:p w:rsidR="001C1452" w:rsidRDefault="001C1452" w:rsidP="001C1452">
            <w:pPr>
              <w:pStyle w:val="paragraph"/>
              <w:numPr>
                <w:ilvl w:val="0"/>
                <w:numId w:val="11"/>
              </w:numPr>
              <w:spacing w:before="0" w:beforeAutospacing="0" w:after="0" w:afterAutospacing="0"/>
              <w:ind w:left="360" w:firstLine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Model Name </w:t>
            </w:r>
            <w:r>
              <w:rPr>
                <w:rStyle w:val="eop"/>
                <w:rFonts w:ascii="Calibri" w:hAnsi="Calibri"/>
                <w:sz w:val="28"/>
                <w:szCs w:val="28"/>
              </w:rPr>
              <w:t> </w:t>
            </w:r>
          </w:p>
          <w:p w:rsidR="001C1452" w:rsidRDefault="001C1452" w:rsidP="001C1452">
            <w:pPr>
              <w:pStyle w:val="paragraph"/>
              <w:numPr>
                <w:ilvl w:val="0"/>
                <w:numId w:val="12"/>
              </w:numPr>
              <w:spacing w:before="0" w:beforeAutospacing="0" w:after="0" w:afterAutospacing="0"/>
              <w:ind w:left="360" w:firstLine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Supply Chain</w:t>
            </w:r>
            <w:r>
              <w:rPr>
                <w:rStyle w:val="eop"/>
                <w:rFonts w:ascii="Calibri" w:hAnsi="Calibri"/>
                <w:sz w:val="28"/>
                <w:szCs w:val="28"/>
              </w:rPr>
              <w:t> </w:t>
            </w:r>
          </w:p>
          <w:p w:rsidR="001C1452" w:rsidRDefault="001C1452" w:rsidP="001C1452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ind w:left="360" w:firstLine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Marketing</w:t>
            </w:r>
            <w:r>
              <w:rPr>
                <w:rStyle w:val="eop"/>
                <w:rFonts w:ascii="Calibri" w:hAnsi="Calibri"/>
                <w:sz w:val="28"/>
                <w:szCs w:val="28"/>
              </w:rPr>
              <w:t> </w:t>
            </w:r>
          </w:p>
          <w:p w:rsidR="001C1452" w:rsidRDefault="001C1452"/>
        </w:tc>
      </w:tr>
      <w:tr w:rsidR="001C1452" w:rsidTr="001C1452">
        <w:trPr>
          <w:gridAfter w:val="1"/>
          <w:wAfter w:w="2076" w:type="dxa"/>
        </w:trPr>
        <w:tc>
          <w:tcPr>
            <w:tcW w:w="2328" w:type="dxa"/>
          </w:tcPr>
          <w:p w:rsidR="001C1452" w:rsidRPr="001C1452" w:rsidRDefault="001C1452" w:rsidP="001C1452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1C1452">
              <w:rPr>
                <w:rStyle w:val="normaltextrun"/>
                <w:rFonts w:ascii="Calibri" w:hAnsi="Calibri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lastRenderedPageBreak/>
              <w:t>RSQM Work Order Information - Integration to MDM</w:t>
            </w:r>
          </w:p>
        </w:tc>
        <w:tc>
          <w:tcPr>
            <w:tcW w:w="2174" w:type="dxa"/>
          </w:tcPr>
          <w:p w:rsidR="001C1452" w:rsidRDefault="001C1452">
            <w:r>
              <w:rPr>
                <w:rStyle w:val="normaltextrun"/>
                <w:rFonts w:ascii="Calibri" w:hAnsi="Calibri"/>
                <w:color w:val="000000"/>
                <w:sz w:val="28"/>
                <w:szCs w:val="28"/>
                <w:shd w:val="clear" w:color="auto" w:fill="FFFFFF"/>
              </w:rPr>
              <w:t>Daily (9:30 a.m.)</w:t>
            </w:r>
          </w:p>
        </w:tc>
        <w:tc>
          <w:tcPr>
            <w:tcW w:w="2772" w:type="dxa"/>
          </w:tcPr>
          <w:p w:rsidR="001C1452" w:rsidRDefault="001C1452">
            <w:r>
              <w:rPr>
                <w:rStyle w:val="normaltextrun"/>
                <w:rFonts w:ascii="Calibri" w:hAnsi="Calibri"/>
                <w:color w:val="000000"/>
                <w:sz w:val="28"/>
                <w:szCs w:val="28"/>
                <w:bdr w:val="none" w:sz="0" w:space="0" w:color="auto" w:frame="1"/>
              </w:rPr>
              <w:t>CEC\Hot Sheets</w:t>
            </w:r>
          </w:p>
        </w:tc>
      </w:tr>
      <w:tr w:rsidR="001C1452" w:rsidTr="001C1452">
        <w:trPr>
          <w:gridAfter w:val="1"/>
          <w:wAfter w:w="2076" w:type="dxa"/>
        </w:trPr>
        <w:tc>
          <w:tcPr>
            <w:tcW w:w="2328" w:type="dxa"/>
          </w:tcPr>
          <w:p w:rsidR="001C1452" w:rsidRPr="001C1452" w:rsidRDefault="001C1452" w:rsidP="001C1452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1C1452">
              <w:rPr>
                <w:rStyle w:val="normaltextrun"/>
                <w:rFonts w:ascii="Calibri" w:hAnsi="Calibri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Equipment Information - Integration to EDW</w:t>
            </w:r>
          </w:p>
        </w:tc>
        <w:tc>
          <w:tcPr>
            <w:tcW w:w="2174" w:type="dxa"/>
          </w:tcPr>
          <w:p w:rsidR="001C1452" w:rsidRDefault="001C1452">
            <w:r>
              <w:rPr>
                <w:rStyle w:val="normaltextrun"/>
                <w:rFonts w:ascii="Calibri" w:hAnsi="Calibri"/>
                <w:color w:val="000000"/>
                <w:sz w:val="28"/>
                <w:szCs w:val="28"/>
                <w:bdr w:val="none" w:sz="0" w:space="0" w:color="auto" w:frame="1"/>
              </w:rPr>
              <w:t>Daily (8:00 a.m.)</w:t>
            </w:r>
          </w:p>
        </w:tc>
        <w:tc>
          <w:tcPr>
            <w:tcW w:w="2772" w:type="dxa"/>
          </w:tcPr>
          <w:p w:rsidR="001C1452" w:rsidRDefault="001C1452" w:rsidP="001C1452">
            <w:pPr>
              <w:pStyle w:val="paragraph"/>
              <w:numPr>
                <w:ilvl w:val="0"/>
                <w:numId w:val="14"/>
              </w:numPr>
              <w:spacing w:before="0" w:beforeAutospacing="0" w:after="0" w:afterAutospacing="0"/>
              <w:ind w:left="360" w:firstLine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Training Request</w:t>
            </w:r>
            <w:r>
              <w:rPr>
                <w:rStyle w:val="eop"/>
                <w:rFonts w:ascii="Calibri" w:hAnsi="Calibri"/>
                <w:sz w:val="28"/>
                <w:szCs w:val="28"/>
              </w:rPr>
              <w:t> </w:t>
            </w:r>
          </w:p>
          <w:p w:rsidR="001C1452" w:rsidRDefault="001C1452" w:rsidP="001C1452">
            <w:pPr>
              <w:pStyle w:val="paragraph"/>
              <w:numPr>
                <w:ilvl w:val="0"/>
                <w:numId w:val="15"/>
              </w:numPr>
              <w:spacing w:before="0" w:beforeAutospacing="0" w:after="0" w:afterAutospacing="0"/>
              <w:ind w:left="360" w:firstLine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Client Services</w:t>
            </w:r>
            <w:r>
              <w:rPr>
                <w:rStyle w:val="eop"/>
                <w:rFonts w:ascii="Calibri" w:hAnsi="Calibri"/>
                <w:sz w:val="28"/>
                <w:szCs w:val="28"/>
              </w:rPr>
              <w:t> </w:t>
            </w:r>
          </w:p>
          <w:p w:rsidR="001C1452" w:rsidRDefault="001C1452" w:rsidP="001C1452">
            <w:pPr>
              <w:pStyle w:val="paragraph"/>
              <w:numPr>
                <w:ilvl w:val="0"/>
                <w:numId w:val="16"/>
              </w:numPr>
              <w:spacing w:before="0" w:beforeAutospacing="0" w:after="0" w:afterAutospacing="0"/>
              <w:ind w:left="360" w:firstLine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Quality Incident</w:t>
            </w:r>
            <w:r>
              <w:rPr>
                <w:rStyle w:val="eop"/>
                <w:rFonts w:ascii="Calibri" w:hAnsi="Calibri"/>
                <w:sz w:val="28"/>
                <w:szCs w:val="28"/>
              </w:rPr>
              <w:t> </w:t>
            </w:r>
          </w:p>
          <w:p w:rsidR="001C1452" w:rsidRDefault="001C1452" w:rsidP="001C1452">
            <w:pPr>
              <w:pStyle w:val="paragraph"/>
              <w:numPr>
                <w:ilvl w:val="0"/>
                <w:numId w:val="17"/>
              </w:numPr>
              <w:spacing w:before="0" w:beforeAutospacing="0" w:after="0" w:afterAutospacing="0"/>
              <w:ind w:left="360" w:firstLine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CE Contracts</w:t>
            </w:r>
            <w:r>
              <w:rPr>
                <w:rStyle w:val="eop"/>
                <w:rFonts w:ascii="Calibri" w:hAnsi="Calibri"/>
                <w:sz w:val="28"/>
                <w:szCs w:val="28"/>
              </w:rPr>
              <w:t> </w:t>
            </w:r>
          </w:p>
          <w:p w:rsidR="001C1452" w:rsidRDefault="001C1452" w:rsidP="001C1452">
            <w:pPr>
              <w:pStyle w:val="paragraph"/>
              <w:numPr>
                <w:ilvl w:val="0"/>
                <w:numId w:val="18"/>
              </w:numPr>
              <w:spacing w:before="0" w:beforeAutospacing="0" w:after="0" w:afterAutospacing="0"/>
              <w:ind w:left="360" w:firstLine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Style w:val="normaltextrun"/>
                <w:rFonts w:ascii="Calibri" w:hAnsi="Calibri"/>
                <w:sz w:val="28"/>
                <w:szCs w:val="28"/>
              </w:rPr>
              <w:t>Legal Contract </w:t>
            </w:r>
          </w:p>
          <w:p w:rsidR="001C1452" w:rsidRDefault="001C1452"/>
        </w:tc>
      </w:tr>
      <w:tr w:rsidR="001C1452" w:rsidTr="001C1452">
        <w:trPr>
          <w:gridAfter w:val="1"/>
          <w:wAfter w:w="2076" w:type="dxa"/>
        </w:trPr>
        <w:tc>
          <w:tcPr>
            <w:tcW w:w="2328" w:type="dxa"/>
          </w:tcPr>
          <w:p w:rsidR="001C1452" w:rsidRPr="001C1452" w:rsidRDefault="001C1452" w:rsidP="001C1452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1C1452">
              <w:rPr>
                <w:rStyle w:val="normaltextrun"/>
                <w:rFonts w:ascii="Calibri" w:hAnsi="Calibri"/>
                <w:b/>
                <w:bCs/>
                <w:color w:val="000000"/>
                <w:sz w:val="28"/>
                <w:szCs w:val="28"/>
                <w:shd w:val="clear" w:color="auto" w:fill="FFFFFF"/>
              </w:rPr>
              <w:t>Supplier quality complaint - Integration to Pilgrim SmartSolve</w:t>
            </w:r>
          </w:p>
        </w:tc>
        <w:tc>
          <w:tcPr>
            <w:tcW w:w="2174" w:type="dxa"/>
          </w:tcPr>
          <w:p w:rsidR="001C1452" w:rsidRDefault="001C1452"/>
        </w:tc>
        <w:tc>
          <w:tcPr>
            <w:tcW w:w="2772" w:type="dxa"/>
          </w:tcPr>
          <w:p w:rsidR="001C1452" w:rsidRDefault="001C1452">
            <w:hyperlink r:id="rId12" w:tgtFrame="_blank" w:history="1">
              <w:r>
                <w:rPr>
                  <w:rStyle w:val="normaltextrun"/>
                  <w:rFonts w:ascii="Calibri" w:hAnsi="Calibri" w:cs="Segoe UI"/>
                  <w:color w:val="0563C1"/>
                  <w:sz w:val="28"/>
                  <w:szCs w:val="28"/>
                  <w:u w:val="single"/>
                  <w:shd w:val="clear" w:color="auto" w:fill="FFFFFF"/>
                </w:rPr>
                <w:t>https://ps1w2.rt.informaticacloud.com/active-bpel/rt/TMX-PLGM-Case-Integration</w:t>
              </w:r>
            </w:hyperlink>
          </w:p>
          <w:p w:rsidR="001C1452" w:rsidRDefault="001C1452"/>
          <w:p w:rsidR="001C1452" w:rsidRDefault="001C1452">
            <w:r>
              <w:rPr>
                <w:rStyle w:val="normaltextrun"/>
                <w:rFonts w:ascii="Calibri" w:hAnsi="Calibri"/>
                <w:color w:val="000000"/>
                <w:sz w:val="28"/>
                <w:szCs w:val="28"/>
                <w:bdr w:val="none" w:sz="0" w:space="0" w:color="auto" w:frame="1"/>
              </w:rPr>
              <w:t>On supplier quality complaint submit</w:t>
            </w:r>
          </w:p>
        </w:tc>
      </w:tr>
      <w:tr w:rsidR="00C4742E" w:rsidTr="001C1452">
        <w:tc>
          <w:tcPr>
            <w:tcW w:w="2328" w:type="dxa"/>
          </w:tcPr>
          <w:p w:rsidR="00C4742E" w:rsidRPr="001C1452" w:rsidRDefault="001C1452" w:rsidP="001C1452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1C1452">
              <w:rPr>
                <w:rStyle w:val="normaltextrun"/>
                <w:rFonts w:ascii="Calibri" w:hAnsi="Calibri"/>
                <w:b/>
                <w:bCs/>
                <w:color w:val="000000"/>
                <w:sz w:val="28"/>
                <w:szCs w:val="28"/>
                <w:shd w:val="clear" w:color="auto" w:fill="FFFFFF"/>
              </w:rPr>
              <w:t>Vendor Information – Integration from Informatica</w:t>
            </w:r>
          </w:p>
        </w:tc>
        <w:tc>
          <w:tcPr>
            <w:tcW w:w="2174" w:type="dxa"/>
          </w:tcPr>
          <w:p w:rsidR="00C4742E" w:rsidRDefault="001C1452">
            <w:r>
              <w:rPr>
                <w:rStyle w:val="normaltextrun"/>
                <w:rFonts w:ascii="Calibri" w:hAnsi="Calibri"/>
                <w:color w:val="000000"/>
                <w:sz w:val="28"/>
                <w:szCs w:val="28"/>
                <w:bdr w:val="none" w:sz="0" w:space="0" w:color="auto" w:frame="1"/>
              </w:rPr>
              <w:t>Every 5 minutes (Informatica – deltas only)</w:t>
            </w:r>
          </w:p>
        </w:tc>
        <w:tc>
          <w:tcPr>
            <w:tcW w:w="2772" w:type="dxa"/>
          </w:tcPr>
          <w:p w:rsidR="00C4742E" w:rsidRDefault="001C1452">
            <w:r>
              <w:rPr>
                <w:rStyle w:val="normaltextrun"/>
                <w:rFonts w:ascii="Calibri" w:hAnsi="Calibri"/>
                <w:color w:val="000000"/>
                <w:sz w:val="28"/>
                <w:szCs w:val="28"/>
                <w:bdr w:val="none" w:sz="0" w:space="0" w:color="auto" w:frame="1"/>
              </w:rPr>
              <w:t>Regulatory – Supplier Complaint</w:t>
            </w:r>
          </w:p>
        </w:tc>
        <w:tc>
          <w:tcPr>
            <w:tcW w:w="2076" w:type="dxa"/>
          </w:tcPr>
          <w:p w:rsidR="00C4742E" w:rsidRDefault="00C4742E"/>
        </w:tc>
      </w:tr>
    </w:tbl>
    <w:p w:rsidR="00C4742E" w:rsidRDefault="00C4742E"/>
    <w:sectPr w:rsidR="00C47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21F82"/>
    <w:multiLevelType w:val="multilevel"/>
    <w:tmpl w:val="07688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A4607"/>
    <w:multiLevelType w:val="multilevel"/>
    <w:tmpl w:val="623066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35033"/>
    <w:multiLevelType w:val="multilevel"/>
    <w:tmpl w:val="1A3A66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101F3"/>
    <w:multiLevelType w:val="multilevel"/>
    <w:tmpl w:val="0834F2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D5969"/>
    <w:multiLevelType w:val="multilevel"/>
    <w:tmpl w:val="9D0A0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921B18"/>
    <w:multiLevelType w:val="multilevel"/>
    <w:tmpl w:val="52B096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8D295B"/>
    <w:multiLevelType w:val="multilevel"/>
    <w:tmpl w:val="64F231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A43DCD"/>
    <w:multiLevelType w:val="multilevel"/>
    <w:tmpl w:val="253E12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3F0408"/>
    <w:multiLevelType w:val="multilevel"/>
    <w:tmpl w:val="8ADC9E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226226"/>
    <w:multiLevelType w:val="multilevel"/>
    <w:tmpl w:val="4EC2E0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2D1077"/>
    <w:multiLevelType w:val="multilevel"/>
    <w:tmpl w:val="AA7000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DB6D7A"/>
    <w:multiLevelType w:val="multilevel"/>
    <w:tmpl w:val="5F6A02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362B58"/>
    <w:multiLevelType w:val="multilevel"/>
    <w:tmpl w:val="3132C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E126FC"/>
    <w:multiLevelType w:val="multilevel"/>
    <w:tmpl w:val="7C4A84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5E25E9"/>
    <w:multiLevelType w:val="multilevel"/>
    <w:tmpl w:val="39BEA5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B715FA"/>
    <w:multiLevelType w:val="multilevel"/>
    <w:tmpl w:val="B79439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1C23BB"/>
    <w:multiLevelType w:val="multilevel"/>
    <w:tmpl w:val="E2A6A7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A40799"/>
    <w:multiLevelType w:val="hybridMultilevel"/>
    <w:tmpl w:val="2D2069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0"/>
  </w:num>
  <w:num w:numId="3">
    <w:abstractNumId w:val="6"/>
  </w:num>
  <w:num w:numId="4">
    <w:abstractNumId w:val="5"/>
  </w:num>
  <w:num w:numId="5">
    <w:abstractNumId w:val="10"/>
  </w:num>
  <w:num w:numId="6">
    <w:abstractNumId w:val="3"/>
  </w:num>
  <w:num w:numId="7">
    <w:abstractNumId w:val="16"/>
  </w:num>
  <w:num w:numId="8">
    <w:abstractNumId w:val="4"/>
  </w:num>
  <w:num w:numId="9">
    <w:abstractNumId w:val="1"/>
  </w:num>
  <w:num w:numId="10">
    <w:abstractNumId w:val="15"/>
  </w:num>
  <w:num w:numId="11">
    <w:abstractNumId w:val="7"/>
  </w:num>
  <w:num w:numId="12">
    <w:abstractNumId w:val="2"/>
  </w:num>
  <w:num w:numId="13">
    <w:abstractNumId w:val="11"/>
  </w:num>
  <w:num w:numId="14">
    <w:abstractNumId w:val="12"/>
  </w:num>
  <w:num w:numId="15">
    <w:abstractNumId w:val="14"/>
  </w:num>
  <w:num w:numId="16">
    <w:abstractNumId w:val="8"/>
  </w:num>
  <w:num w:numId="17">
    <w:abstractNumId w:val="13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912"/>
    <w:rsid w:val="001C1452"/>
    <w:rsid w:val="001C3A4F"/>
    <w:rsid w:val="002A43EF"/>
    <w:rsid w:val="004465FA"/>
    <w:rsid w:val="00602EDC"/>
    <w:rsid w:val="00644729"/>
    <w:rsid w:val="007D5912"/>
    <w:rsid w:val="007E40F2"/>
    <w:rsid w:val="008450FA"/>
    <w:rsid w:val="00924AE8"/>
    <w:rsid w:val="00935DBE"/>
    <w:rsid w:val="00C4742E"/>
    <w:rsid w:val="00D97ECC"/>
    <w:rsid w:val="00F34064"/>
    <w:rsid w:val="00F6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2C8B3"/>
  <w15:chartTrackingRefBased/>
  <w15:docId w15:val="{DFF68D55-C7B9-454B-B0E5-3D58DE8F6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5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F3406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C1452"/>
    <w:pPr>
      <w:ind w:left="720"/>
      <w:contextualSpacing/>
    </w:pPr>
  </w:style>
  <w:style w:type="character" w:customStyle="1" w:styleId="normaltextrun">
    <w:name w:val="normaltextrun"/>
    <w:basedOn w:val="DefaultParagraphFont"/>
    <w:rsid w:val="001C1452"/>
  </w:style>
  <w:style w:type="paragraph" w:customStyle="1" w:styleId="paragraph">
    <w:name w:val="paragraph"/>
    <w:basedOn w:val="Normal"/>
    <w:rsid w:val="001C1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1C1452"/>
  </w:style>
  <w:style w:type="character" w:customStyle="1" w:styleId="spellingerror">
    <w:name w:val="spellingerror"/>
    <w:basedOn w:val="DefaultParagraphFont"/>
    <w:rsid w:val="001C14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39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ps1w2.rt.informaticacloud.com/active-bpel/rt/TMX-PLGM-Case-Integr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trimedxllc.service-now.com/rm_defect.do?sys_id=74f2c35adb65230819109696db961994&amp;sysparm_view=scrum&amp;sysparm_record_target=rm_defect&amp;sysparm_record_row=2&amp;sysparm_record_rows=6&amp;sysparm_record_list=parent%3D8a6544c2db01ebc019109696db961944%5EORDERBYpriorit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1048</TotalTime>
  <Pages>5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Upadhyay, Shiwani X.</dc:creator>
  <cp:keywords/>
  <dc:description/>
  <cp:lastModifiedBy>Upadhyay, Shiwani X.</cp:lastModifiedBy>
  <cp:revision>22</cp:revision>
  <dcterms:created xsi:type="dcterms:W3CDTF">2018-11-15T21:50:00Z</dcterms:created>
  <dcterms:modified xsi:type="dcterms:W3CDTF">2018-11-16T15:18:00Z</dcterms:modified>
</cp:coreProperties>
</file>