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0A575A" w14:textId="77777777" w:rsidR="001304A1" w:rsidRPr="00220871" w:rsidRDefault="001304A1" w:rsidP="001304A1">
      <w:pPr>
        <w:pStyle w:val="Standard"/>
        <w:tabs>
          <w:tab w:val="left" w:pos="420"/>
        </w:tabs>
        <w:rPr>
          <w:rFonts w:ascii="Arial" w:hAnsi="Arial" w:cs="Arial"/>
          <w:b/>
          <w:bCs/>
        </w:rPr>
      </w:pPr>
      <w:r w:rsidRPr="00220871">
        <w:rPr>
          <w:rFonts w:ascii="Arial" w:hAnsi="Arial" w:cs="Arial"/>
          <w:b/>
          <w:bCs/>
        </w:rPr>
        <w:t>Department of Clinical and Molecular Medicine</w:t>
      </w:r>
    </w:p>
    <w:p w14:paraId="69C5EADD" w14:textId="77777777" w:rsidR="001304A1" w:rsidRPr="00220871" w:rsidRDefault="001304A1" w:rsidP="001304A1">
      <w:pPr>
        <w:pStyle w:val="Standard"/>
        <w:tabs>
          <w:tab w:val="left" w:pos="420"/>
        </w:tabs>
        <w:rPr>
          <w:rFonts w:ascii="Arial" w:hAnsi="Arial" w:cs="Arial"/>
          <w:b/>
          <w:bCs/>
        </w:rPr>
      </w:pPr>
    </w:p>
    <w:p w14:paraId="68D011F3" w14:textId="77777777" w:rsidR="001304A1" w:rsidRPr="00220871" w:rsidRDefault="001304A1" w:rsidP="001304A1">
      <w:pPr>
        <w:pStyle w:val="Standard"/>
        <w:tabs>
          <w:tab w:val="left" w:pos="420"/>
        </w:tabs>
        <w:rPr>
          <w:rFonts w:ascii="Arial" w:hAnsi="Arial" w:cs="Arial"/>
          <w:b/>
        </w:rPr>
      </w:pPr>
    </w:p>
    <w:p w14:paraId="114D862D" w14:textId="77777777" w:rsidR="001304A1" w:rsidRPr="00220871" w:rsidRDefault="001304A1" w:rsidP="001304A1">
      <w:pPr>
        <w:pStyle w:val="Standard"/>
        <w:rPr>
          <w:rFonts w:ascii="Arial" w:hAnsi="Arial" w:cs="Arial"/>
          <w:b/>
        </w:rPr>
      </w:pPr>
      <w:r w:rsidRPr="00220871">
        <w:rPr>
          <w:rFonts w:ascii="Arial" w:hAnsi="Arial" w:cs="Arial"/>
          <w:b/>
        </w:rPr>
        <w:t>Examination paper for</w:t>
      </w:r>
    </w:p>
    <w:p w14:paraId="6621193A" w14:textId="77777777" w:rsidR="001304A1" w:rsidRPr="00220871" w:rsidRDefault="001304A1" w:rsidP="001304A1">
      <w:pPr>
        <w:pStyle w:val="Standard"/>
        <w:rPr>
          <w:rFonts w:ascii="Arial" w:hAnsi="Arial" w:cs="Arial"/>
          <w:b/>
        </w:rPr>
      </w:pPr>
      <w:r w:rsidRPr="00220871">
        <w:rPr>
          <w:rFonts w:ascii="Arial" w:hAnsi="Arial" w:cs="Arial"/>
          <w:b/>
        </w:rPr>
        <w:t xml:space="preserve">MOL3100 - Introduction to Molecular Medicine with project </w:t>
      </w:r>
    </w:p>
    <w:p w14:paraId="1ED1BEB5" w14:textId="77777777" w:rsidR="001304A1" w:rsidRPr="00220871" w:rsidRDefault="001304A1" w:rsidP="001304A1">
      <w:pPr>
        <w:pStyle w:val="Standard"/>
        <w:rPr>
          <w:rFonts w:ascii="Arial" w:hAnsi="Arial" w:cs="Arial"/>
          <w:b/>
        </w:rPr>
      </w:pPr>
      <w:r w:rsidRPr="00220871">
        <w:rPr>
          <w:rFonts w:ascii="Arial" w:hAnsi="Arial" w:cs="Arial"/>
          <w:b/>
        </w:rPr>
        <w:t>MOL3000 - Introduction to Molecular Medicine</w:t>
      </w:r>
    </w:p>
    <w:p w14:paraId="6F8DEA29" w14:textId="77777777" w:rsidR="001304A1" w:rsidRPr="00220871" w:rsidRDefault="001304A1" w:rsidP="001304A1">
      <w:pPr>
        <w:pStyle w:val="Standard"/>
        <w:rPr>
          <w:rFonts w:ascii="Arial" w:hAnsi="Arial" w:cs="Arial"/>
          <w:b/>
        </w:rPr>
      </w:pPr>
    </w:p>
    <w:p w14:paraId="325D20E1" w14:textId="77777777" w:rsidR="001304A1" w:rsidRPr="00220871" w:rsidRDefault="001304A1" w:rsidP="001304A1">
      <w:pPr>
        <w:pStyle w:val="Standard"/>
        <w:rPr>
          <w:rFonts w:ascii="Arial" w:hAnsi="Arial" w:cs="Arial"/>
          <w:b/>
        </w:rPr>
      </w:pPr>
    </w:p>
    <w:p w14:paraId="39C3267D" w14:textId="3DE549DD" w:rsidR="001304A1" w:rsidRPr="00220871" w:rsidRDefault="001304A1" w:rsidP="001304A1">
      <w:pPr>
        <w:rPr>
          <w:rFonts w:ascii="Arial" w:hAnsi="Arial" w:cs="Arial"/>
          <w:b/>
        </w:rPr>
      </w:pPr>
      <w:r w:rsidRPr="00220871">
        <w:rPr>
          <w:rFonts w:ascii="Arial" w:hAnsi="Arial" w:cs="Arial"/>
          <w:b/>
        </w:rPr>
        <w:t xml:space="preserve">Examination date: </w:t>
      </w:r>
      <w:r w:rsidR="00AC3463" w:rsidRPr="00930329">
        <w:rPr>
          <w:rFonts w:ascii="Arial" w:hAnsi="Arial" w:cs="Arial"/>
          <w:bCs/>
        </w:rPr>
        <w:t>14</w:t>
      </w:r>
      <w:r w:rsidRPr="00930329">
        <w:rPr>
          <w:rFonts w:ascii="Arial" w:hAnsi="Arial" w:cs="Arial"/>
          <w:bCs/>
        </w:rPr>
        <w:t>.</w:t>
      </w:r>
      <w:r w:rsidR="0054211B">
        <w:rPr>
          <w:rFonts w:ascii="Arial" w:hAnsi="Arial" w:cs="Arial"/>
          <w:bCs/>
        </w:rPr>
        <w:t xml:space="preserve"> Dec. 20</w:t>
      </w:r>
      <w:r w:rsidRPr="00930329">
        <w:rPr>
          <w:rFonts w:ascii="Arial" w:hAnsi="Arial" w:cs="Arial"/>
          <w:bCs/>
        </w:rPr>
        <w:t>23</w:t>
      </w:r>
    </w:p>
    <w:p w14:paraId="0EA85F95" w14:textId="77777777" w:rsidR="001304A1" w:rsidRPr="00220871" w:rsidRDefault="001304A1" w:rsidP="001304A1">
      <w:pPr>
        <w:rPr>
          <w:rFonts w:ascii="Arial" w:hAnsi="Arial" w:cs="Arial"/>
          <w:b/>
        </w:rPr>
      </w:pPr>
    </w:p>
    <w:p w14:paraId="6C678642" w14:textId="77777777" w:rsidR="001304A1" w:rsidRPr="00930329" w:rsidRDefault="001304A1" w:rsidP="001304A1">
      <w:pPr>
        <w:rPr>
          <w:rFonts w:ascii="Arial" w:hAnsi="Arial" w:cs="Arial"/>
          <w:bCs/>
        </w:rPr>
      </w:pPr>
      <w:r w:rsidRPr="00220871">
        <w:rPr>
          <w:rFonts w:ascii="Arial" w:hAnsi="Arial" w:cs="Arial"/>
          <w:b/>
        </w:rPr>
        <w:t xml:space="preserve">Examination time (from-to): </w:t>
      </w:r>
      <w:r w:rsidRPr="00930329">
        <w:rPr>
          <w:rFonts w:ascii="Arial" w:hAnsi="Arial" w:cs="Arial"/>
          <w:bCs/>
        </w:rPr>
        <w:t>15.00-19.00</w:t>
      </w:r>
    </w:p>
    <w:p w14:paraId="5A96757B" w14:textId="77777777" w:rsidR="001304A1" w:rsidRPr="00220871" w:rsidRDefault="001304A1" w:rsidP="001304A1">
      <w:pPr>
        <w:rPr>
          <w:rFonts w:ascii="Arial" w:hAnsi="Arial" w:cs="Arial"/>
          <w:b/>
        </w:rPr>
      </w:pPr>
    </w:p>
    <w:p w14:paraId="5925D1EA" w14:textId="0B5AF2A0" w:rsidR="001304A1" w:rsidRPr="00220871" w:rsidRDefault="001304A1" w:rsidP="001304A1">
      <w:pPr>
        <w:rPr>
          <w:rFonts w:ascii="Arial" w:hAnsi="Arial" w:cs="Arial"/>
        </w:rPr>
      </w:pPr>
      <w:r w:rsidRPr="00220871">
        <w:rPr>
          <w:rFonts w:ascii="Arial" w:hAnsi="Arial" w:cs="Arial"/>
          <w:b/>
          <w:bCs/>
        </w:rPr>
        <w:t xml:space="preserve">Permitted examination support material: D </w:t>
      </w:r>
      <w:r w:rsidRPr="00220871">
        <w:rPr>
          <w:rFonts w:ascii="Arial" w:hAnsi="Arial" w:cs="Arial"/>
        </w:rPr>
        <w:t xml:space="preserve">(No printed or hand-written support material is allowed. </w:t>
      </w:r>
      <w:r w:rsidR="009766A0">
        <w:rPr>
          <w:rFonts w:ascii="Arial" w:hAnsi="Arial" w:cs="Arial"/>
        </w:rPr>
        <w:t>S</w:t>
      </w:r>
      <w:r w:rsidRPr="00220871">
        <w:rPr>
          <w:rFonts w:ascii="Arial" w:hAnsi="Arial" w:cs="Arial"/>
        </w:rPr>
        <w:t>pecific basic calculator is allowed.)</w:t>
      </w:r>
    </w:p>
    <w:p w14:paraId="1AF2DCDF" w14:textId="77777777" w:rsidR="001304A1" w:rsidRPr="00220871" w:rsidRDefault="001304A1" w:rsidP="001304A1">
      <w:pPr>
        <w:rPr>
          <w:rFonts w:ascii="Arial" w:hAnsi="Arial" w:cs="Arial"/>
        </w:rPr>
      </w:pPr>
    </w:p>
    <w:p w14:paraId="721008D6" w14:textId="77777777" w:rsidR="001304A1" w:rsidRPr="00930329" w:rsidRDefault="001304A1" w:rsidP="001304A1">
      <w:pPr>
        <w:rPr>
          <w:rFonts w:ascii="Arial" w:hAnsi="Arial" w:cs="Arial"/>
        </w:rPr>
      </w:pPr>
      <w:r w:rsidRPr="00220871">
        <w:rPr>
          <w:rFonts w:ascii="Arial" w:hAnsi="Arial" w:cs="Arial"/>
          <w:b/>
          <w:bCs/>
        </w:rPr>
        <w:t xml:space="preserve">Academic contact during examination: </w:t>
      </w:r>
      <w:r w:rsidRPr="00930329">
        <w:rPr>
          <w:rFonts w:ascii="Arial" w:hAnsi="Arial" w:cs="Arial"/>
        </w:rPr>
        <w:t>Bodil Kavli, Phone: 97661442</w:t>
      </w:r>
    </w:p>
    <w:p w14:paraId="6C2FF1ED" w14:textId="77777777" w:rsidR="001304A1" w:rsidRPr="00930329" w:rsidRDefault="001304A1" w:rsidP="001304A1">
      <w:pPr>
        <w:pStyle w:val="paragraph"/>
        <w:spacing w:before="0" w:beforeAutospacing="0" w:after="0" w:afterAutospacing="0"/>
        <w:textAlignment w:val="baseline"/>
        <w:rPr>
          <w:rFonts w:ascii="Segoe UI" w:hAnsi="Segoe UI" w:cs="Segoe UI"/>
          <w:lang w:val="en-US"/>
        </w:rPr>
      </w:pPr>
      <w:r w:rsidRPr="00930329">
        <w:rPr>
          <w:rStyle w:val="eop"/>
          <w:rFonts w:ascii="Arial" w:hAnsi="Arial" w:cs="Arial"/>
          <w:lang w:val="en-US"/>
        </w:rPr>
        <w:t> </w:t>
      </w:r>
    </w:p>
    <w:p w14:paraId="1B5710F1" w14:textId="6A55F21E" w:rsidR="005C04AD" w:rsidRPr="00930329" w:rsidRDefault="001304A1" w:rsidP="001304A1">
      <w:pPr>
        <w:rPr>
          <w:rFonts w:ascii="Arial" w:hAnsi="Arial" w:cs="Arial"/>
          <w:color w:val="auto"/>
        </w:rPr>
      </w:pPr>
      <w:r w:rsidRPr="00930329">
        <w:rPr>
          <w:rFonts w:ascii="Arial" w:hAnsi="Arial" w:cs="Arial"/>
          <w:b/>
          <w:bCs/>
          <w:color w:val="auto"/>
        </w:rPr>
        <w:t>OTHER INFORMATION</w:t>
      </w:r>
      <w:r w:rsidR="005C04AD" w:rsidRPr="00930329">
        <w:rPr>
          <w:rFonts w:ascii="Arial" w:hAnsi="Arial" w:cs="Arial"/>
          <w:b/>
          <w:bCs/>
          <w:color w:val="auto"/>
        </w:rPr>
        <w:t>:</w:t>
      </w:r>
      <w:r w:rsidR="00F00B02">
        <w:rPr>
          <w:rFonts w:ascii="Arial" w:hAnsi="Arial" w:cs="Arial"/>
          <w:b/>
          <w:bCs/>
          <w:color w:val="auto"/>
        </w:rPr>
        <w:t xml:space="preserve"> </w:t>
      </w:r>
      <w:r w:rsidRPr="00930329">
        <w:rPr>
          <w:rFonts w:ascii="Arial" w:hAnsi="Arial" w:cs="Arial"/>
          <w:color w:val="auto"/>
        </w:rPr>
        <w:t>This exam has two parts</w:t>
      </w:r>
      <w:r w:rsidR="00110EDC">
        <w:rPr>
          <w:rFonts w:ascii="Arial" w:hAnsi="Arial" w:cs="Arial"/>
          <w:color w:val="auto"/>
        </w:rPr>
        <w:t xml:space="preserve"> (</w:t>
      </w:r>
      <w:r w:rsidR="002F1560">
        <w:rPr>
          <w:rFonts w:ascii="Arial" w:hAnsi="Arial" w:cs="Arial"/>
          <w:color w:val="auto"/>
        </w:rPr>
        <w:t>100 marks</w:t>
      </w:r>
      <w:r w:rsidR="00F00B02">
        <w:rPr>
          <w:rFonts w:ascii="Arial" w:hAnsi="Arial" w:cs="Arial"/>
          <w:color w:val="auto"/>
        </w:rPr>
        <w:t xml:space="preserve"> in total</w:t>
      </w:r>
      <w:r w:rsidR="002F1560">
        <w:rPr>
          <w:rFonts w:ascii="Arial" w:hAnsi="Arial" w:cs="Arial"/>
          <w:color w:val="auto"/>
        </w:rPr>
        <w:t>)</w:t>
      </w:r>
      <w:r w:rsidRPr="00930329">
        <w:rPr>
          <w:rFonts w:ascii="Arial" w:hAnsi="Arial" w:cs="Arial"/>
          <w:color w:val="auto"/>
        </w:rPr>
        <w:t xml:space="preserve">. </w:t>
      </w:r>
    </w:p>
    <w:p w14:paraId="512733A8" w14:textId="262DB87C" w:rsidR="001304A1" w:rsidRPr="00930329" w:rsidRDefault="001304A1" w:rsidP="001304A1">
      <w:pPr>
        <w:rPr>
          <w:rFonts w:ascii="Arial" w:hAnsi="Arial" w:cs="Arial"/>
          <w:b/>
          <w:bCs/>
          <w:color w:val="auto"/>
        </w:rPr>
      </w:pPr>
      <w:r w:rsidRPr="00930329">
        <w:rPr>
          <w:rFonts w:ascii="Arial" w:hAnsi="Arial" w:cs="Arial"/>
          <w:color w:val="auto"/>
        </w:rPr>
        <w:t>Part 1 (</w:t>
      </w:r>
      <w:r w:rsidR="005C04AD" w:rsidRPr="00930329">
        <w:rPr>
          <w:rFonts w:ascii="Arial" w:hAnsi="Arial" w:cs="Arial"/>
          <w:color w:val="auto"/>
        </w:rPr>
        <w:t>70</w:t>
      </w:r>
      <w:r w:rsidR="002F1560">
        <w:rPr>
          <w:rFonts w:ascii="Arial" w:hAnsi="Arial" w:cs="Arial"/>
          <w:color w:val="auto"/>
        </w:rPr>
        <w:t xml:space="preserve"> marks</w:t>
      </w:r>
      <w:r w:rsidRPr="00930329">
        <w:rPr>
          <w:rFonts w:ascii="Arial" w:hAnsi="Arial" w:cs="Arial"/>
          <w:color w:val="auto"/>
        </w:rPr>
        <w:t>), essay questions (Questions 1-</w:t>
      </w:r>
      <w:r w:rsidR="005C04AD" w:rsidRPr="00930329">
        <w:rPr>
          <w:rFonts w:ascii="Arial" w:hAnsi="Arial" w:cs="Arial"/>
          <w:color w:val="auto"/>
        </w:rPr>
        <w:t>9</w:t>
      </w:r>
      <w:r w:rsidRPr="00930329">
        <w:rPr>
          <w:rFonts w:ascii="Arial" w:hAnsi="Arial" w:cs="Arial"/>
          <w:color w:val="auto"/>
        </w:rPr>
        <w:t>), write your answer in the textbox. Part 2 (</w:t>
      </w:r>
      <w:r w:rsidR="005C04AD" w:rsidRPr="00930329">
        <w:rPr>
          <w:rFonts w:ascii="Arial" w:hAnsi="Arial" w:cs="Arial"/>
          <w:color w:val="auto"/>
        </w:rPr>
        <w:t>30</w:t>
      </w:r>
      <w:r w:rsidRPr="00930329">
        <w:rPr>
          <w:rFonts w:ascii="Arial" w:hAnsi="Arial" w:cs="Arial"/>
          <w:color w:val="auto"/>
        </w:rPr>
        <w:t xml:space="preserve"> </w:t>
      </w:r>
      <w:r w:rsidR="002F1560">
        <w:rPr>
          <w:rFonts w:ascii="Arial" w:hAnsi="Arial" w:cs="Arial"/>
          <w:color w:val="auto"/>
        </w:rPr>
        <w:t>marks</w:t>
      </w:r>
      <w:r w:rsidRPr="00930329">
        <w:rPr>
          <w:rFonts w:ascii="Arial" w:hAnsi="Arial" w:cs="Arial"/>
          <w:color w:val="auto"/>
        </w:rPr>
        <w:t>), multiple choice questions (MCQ 1-1</w:t>
      </w:r>
      <w:r w:rsidR="00F10454">
        <w:rPr>
          <w:rFonts w:ascii="Arial" w:hAnsi="Arial" w:cs="Arial"/>
          <w:color w:val="auto"/>
        </w:rPr>
        <w:t>5</w:t>
      </w:r>
      <w:r w:rsidRPr="00930329">
        <w:rPr>
          <w:rFonts w:ascii="Arial" w:hAnsi="Arial" w:cs="Arial"/>
          <w:color w:val="auto"/>
        </w:rPr>
        <w:t>), select the best alternative (</w:t>
      </w:r>
      <w:r w:rsidR="005C04AD" w:rsidRPr="00930329">
        <w:rPr>
          <w:rFonts w:ascii="Arial" w:hAnsi="Arial" w:cs="Arial"/>
          <w:color w:val="auto"/>
        </w:rPr>
        <w:t>2</w:t>
      </w:r>
      <w:r w:rsidRPr="00930329">
        <w:rPr>
          <w:rFonts w:ascii="Arial" w:hAnsi="Arial" w:cs="Arial"/>
          <w:color w:val="auto"/>
        </w:rPr>
        <w:t xml:space="preserve"> </w:t>
      </w:r>
      <w:r w:rsidR="00F10454">
        <w:rPr>
          <w:rFonts w:ascii="Arial" w:hAnsi="Arial" w:cs="Arial"/>
          <w:color w:val="auto"/>
        </w:rPr>
        <w:t xml:space="preserve">marks </w:t>
      </w:r>
      <w:r w:rsidRPr="00930329">
        <w:rPr>
          <w:rFonts w:ascii="Arial" w:hAnsi="Arial" w:cs="Arial"/>
          <w:color w:val="auto"/>
        </w:rPr>
        <w:t xml:space="preserve">for each correct answer, 0 </w:t>
      </w:r>
      <w:r w:rsidR="00F10454">
        <w:rPr>
          <w:rFonts w:ascii="Arial" w:hAnsi="Arial" w:cs="Arial"/>
          <w:color w:val="auto"/>
        </w:rPr>
        <w:t>marks</w:t>
      </w:r>
      <w:r w:rsidRPr="00930329">
        <w:rPr>
          <w:rFonts w:ascii="Arial" w:hAnsi="Arial" w:cs="Arial"/>
          <w:color w:val="auto"/>
        </w:rPr>
        <w:t xml:space="preserve"> for wrong answer)</w:t>
      </w:r>
      <w:r w:rsidR="00DD632B" w:rsidRPr="00930329">
        <w:rPr>
          <w:rFonts w:ascii="Arial" w:hAnsi="Arial" w:cs="Arial"/>
          <w:color w:val="auto"/>
        </w:rPr>
        <w:t>.</w:t>
      </w:r>
    </w:p>
    <w:p w14:paraId="67F58780" w14:textId="77777777" w:rsidR="001304A1" w:rsidRPr="00220871" w:rsidRDefault="001304A1" w:rsidP="001304A1">
      <w:pPr>
        <w:pStyle w:val="paragraph"/>
        <w:spacing w:before="0" w:beforeAutospacing="0" w:after="0" w:afterAutospacing="0"/>
        <w:textAlignment w:val="baseline"/>
        <w:rPr>
          <w:rFonts w:ascii="Segoe UI" w:hAnsi="Segoe UI" w:cs="Segoe UI"/>
          <w:lang w:val="en-US"/>
        </w:rPr>
      </w:pPr>
      <w:r w:rsidRPr="00220871">
        <w:rPr>
          <w:rStyle w:val="eop"/>
          <w:rFonts w:ascii="Arial" w:hAnsi="Arial" w:cs="Arial"/>
          <w:lang w:val="en-US"/>
        </w:rPr>
        <w:t> </w:t>
      </w:r>
    </w:p>
    <w:p w14:paraId="515C20AD" w14:textId="77777777" w:rsidR="001304A1" w:rsidRPr="00220871" w:rsidRDefault="001304A1" w:rsidP="001304A1">
      <w:pPr>
        <w:rPr>
          <w:rFonts w:ascii="Arial" w:hAnsi="Arial" w:cs="Arial"/>
        </w:rPr>
      </w:pPr>
      <w:r w:rsidRPr="00220871">
        <w:rPr>
          <w:rFonts w:ascii="Arial" w:hAnsi="Arial" w:cs="Arial"/>
          <w:b/>
          <w:bCs/>
        </w:rPr>
        <w:t xml:space="preserve">Make your own assumptions: </w:t>
      </w:r>
      <w:r w:rsidRPr="00220871">
        <w:rPr>
          <w:rFonts w:ascii="Arial" w:hAnsi="Arial" w:cs="Arial"/>
        </w:rPr>
        <w:t>If a question is unclear/vague, make your own assumptions and specify them in your answer. Only contact academic contact in case of errors or insufficiencies in the question set. Address an invigilator if you wish to contact the academic contact. Write down the question in advance.</w:t>
      </w:r>
    </w:p>
    <w:p w14:paraId="565E6B42" w14:textId="77777777" w:rsidR="001304A1" w:rsidRPr="00220871" w:rsidRDefault="001304A1" w:rsidP="001304A1">
      <w:pPr>
        <w:pStyle w:val="paragraph"/>
        <w:spacing w:before="0" w:beforeAutospacing="0" w:after="0" w:afterAutospacing="0"/>
        <w:textAlignment w:val="baseline"/>
        <w:rPr>
          <w:rFonts w:ascii="Segoe UI" w:hAnsi="Segoe UI" w:cs="Segoe UI"/>
          <w:lang w:val="en-US"/>
        </w:rPr>
      </w:pPr>
      <w:r w:rsidRPr="00220871">
        <w:rPr>
          <w:rStyle w:val="eop"/>
          <w:rFonts w:ascii="Arial" w:hAnsi="Arial" w:cs="Arial"/>
          <w:lang w:val="en-US"/>
        </w:rPr>
        <w:t>  </w:t>
      </w:r>
    </w:p>
    <w:p w14:paraId="7F4597B8" w14:textId="77777777" w:rsidR="001304A1" w:rsidRPr="00220871" w:rsidRDefault="001304A1" w:rsidP="001304A1">
      <w:pPr>
        <w:pStyle w:val="paragraph"/>
        <w:spacing w:before="0" w:beforeAutospacing="0" w:after="0" w:afterAutospacing="0"/>
        <w:textAlignment w:val="baseline"/>
        <w:rPr>
          <w:rFonts w:ascii="Arial" w:hAnsi="Arial" w:cs="Arial"/>
          <w:lang w:val="en-US" w:bidi="en-US"/>
        </w:rPr>
      </w:pPr>
      <w:r w:rsidRPr="00220871">
        <w:rPr>
          <w:rFonts w:ascii="Arial" w:hAnsi="Arial" w:cs="Arial"/>
          <w:b/>
          <w:lang w:val="en-US" w:bidi="en-US"/>
        </w:rPr>
        <w:t xml:space="preserve">Notifications: </w:t>
      </w:r>
      <w:r w:rsidRPr="00220871">
        <w:rPr>
          <w:rFonts w:ascii="Arial" w:hAnsi="Arial" w:cs="Arial"/>
          <w:lang w:val="en-US" w:bidi="en-US"/>
        </w:rPr>
        <w:t>If there is a need to send a message to the candidates during the exam (e.g., if there is an error in the question set), this will be done by sending a notification in Inspera. A dialogue box will appear. You can re-read the notification by clicking the bell icon in the top right-hand corner of the screen.</w:t>
      </w:r>
    </w:p>
    <w:p w14:paraId="2BDA5865" w14:textId="77777777" w:rsidR="001304A1" w:rsidRPr="00220871" w:rsidRDefault="001304A1" w:rsidP="001304A1">
      <w:pPr>
        <w:pStyle w:val="paragraph"/>
        <w:spacing w:before="0" w:beforeAutospacing="0" w:after="0" w:afterAutospacing="0"/>
        <w:textAlignment w:val="baseline"/>
        <w:rPr>
          <w:rFonts w:ascii="Segoe UI" w:hAnsi="Segoe UI" w:cs="Segoe UI"/>
          <w:lang w:val="en-US"/>
        </w:rPr>
      </w:pPr>
      <w:r w:rsidRPr="00220871">
        <w:rPr>
          <w:rStyle w:val="eop"/>
          <w:rFonts w:ascii="Arial" w:hAnsi="Arial" w:cs="Arial"/>
          <w:lang w:val="en-US"/>
        </w:rPr>
        <w:t> </w:t>
      </w:r>
    </w:p>
    <w:p w14:paraId="727DD98E" w14:textId="77777777" w:rsidR="001304A1" w:rsidRPr="00220871" w:rsidRDefault="001304A1" w:rsidP="001304A1">
      <w:pPr>
        <w:pStyle w:val="paragraph"/>
        <w:spacing w:before="0" w:beforeAutospacing="0" w:after="0" w:afterAutospacing="0"/>
        <w:textAlignment w:val="baseline"/>
        <w:rPr>
          <w:rFonts w:ascii="Segoe UI" w:hAnsi="Segoe UI" w:cs="Segoe UI"/>
          <w:lang w:val="en-US"/>
        </w:rPr>
      </w:pPr>
      <w:r w:rsidRPr="00220871">
        <w:rPr>
          <w:rFonts w:ascii="Arial" w:hAnsi="Arial" w:cs="Arial"/>
          <w:b/>
          <w:bCs/>
          <w:lang w:val="en-US" w:bidi="en-US"/>
        </w:rPr>
        <w:t xml:space="preserve">Withdrawing from the exam: </w:t>
      </w:r>
      <w:r w:rsidRPr="00220871">
        <w:rPr>
          <w:rFonts w:ascii="Arial" w:hAnsi="Arial" w:cs="Arial"/>
          <w:lang w:val="en-US" w:bidi="en-US"/>
        </w:rPr>
        <w:t>If you become ill or wish to submit a blank test/withdraw from the exam for another reason, go to the menu in the top right-hand corner and click “Submit blank”. This cannot be undone, even if the test is still open.</w:t>
      </w:r>
      <w:r w:rsidRPr="00220871">
        <w:rPr>
          <w:rStyle w:val="eop"/>
          <w:rFonts w:ascii="Arial" w:hAnsi="Arial" w:cs="Arial"/>
          <w:lang w:val="en-US"/>
        </w:rPr>
        <w:t> </w:t>
      </w:r>
    </w:p>
    <w:p w14:paraId="611005A2" w14:textId="77777777" w:rsidR="001304A1" w:rsidRPr="00220871" w:rsidRDefault="001304A1" w:rsidP="001304A1">
      <w:pPr>
        <w:pStyle w:val="paragraph"/>
        <w:spacing w:before="0" w:beforeAutospacing="0" w:after="0" w:afterAutospacing="0"/>
        <w:textAlignment w:val="baseline"/>
        <w:rPr>
          <w:rFonts w:ascii="Segoe UI" w:hAnsi="Segoe UI" w:cs="Segoe UI"/>
          <w:lang w:val="en-US"/>
        </w:rPr>
      </w:pPr>
      <w:r w:rsidRPr="00220871">
        <w:rPr>
          <w:rStyle w:val="eop"/>
          <w:rFonts w:ascii="Arial" w:hAnsi="Arial" w:cs="Arial"/>
          <w:lang w:val="en-US"/>
        </w:rPr>
        <w:t> </w:t>
      </w:r>
    </w:p>
    <w:p w14:paraId="3EB50B2B" w14:textId="77777777" w:rsidR="001304A1" w:rsidRPr="00220871" w:rsidRDefault="001304A1" w:rsidP="001304A1">
      <w:pPr>
        <w:pStyle w:val="paragraph"/>
        <w:spacing w:before="0" w:beforeAutospacing="0" w:after="0" w:afterAutospacing="0"/>
        <w:textAlignment w:val="baseline"/>
        <w:rPr>
          <w:rFonts w:ascii="Segoe UI" w:hAnsi="Segoe UI" w:cs="Segoe UI"/>
          <w:lang w:val="en-US"/>
        </w:rPr>
      </w:pPr>
      <w:r w:rsidRPr="00220871">
        <w:rPr>
          <w:rStyle w:val="eop"/>
          <w:rFonts w:ascii="Arial" w:hAnsi="Arial" w:cs="Arial"/>
          <w:lang w:val="en-US"/>
        </w:rPr>
        <w:t> </w:t>
      </w:r>
    </w:p>
    <w:p w14:paraId="3E57F540" w14:textId="652308A7" w:rsidR="009278F8" w:rsidRDefault="009278F8">
      <w:pPr>
        <w:widowControl/>
        <w:suppressAutoHyphens w:val="0"/>
        <w:autoSpaceDN/>
        <w:spacing w:after="160" w:line="259" w:lineRule="auto"/>
        <w:textAlignment w:val="auto"/>
      </w:pPr>
      <w:r>
        <w:br w:type="page"/>
      </w:r>
    </w:p>
    <w:p w14:paraId="5272C6DD" w14:textId="6957A74F" w:rsidR="005C014A" w:rsidRDefault="005C014A" w:rsidP="00BB6482">
      <w:pPr>
        <w:rPr>
          <w:rFonts w:ascii="Arial" w:hAnsi="Arial" w:cs="Arial"/>
          <w:b/>
          <w:bCs/>
          <w:lang w:val="en-GB"/>
        </w:rPr>
      </w:pPr>
      <w:r w:rsidRPr="005C014A">
        <w:rPr>
          <w:rFonts w:ascii="Arial" w:hAnsi="Arial" w:cs="Arial"/>
          <w:b/>
          <w:bCs/>
          <w:lang w:val="en-GB"/>
        </w:rPr>
        <w:lastRenderedPageBreak/>
        <w:t>Question 1</w:t>
      </w:r>
      <w:r w:rsidR="00811153">
        <w:rPr>
          <w:rFonts w:ascii="Arial" w:hAnsi="Arial" w:cs="Arial"/>
          <w:b/>
          <w:bCs/>
          <w:lang w:val="en-GB"/>
        </w:rPr>
        <w:t xml:space="preserve"> (</w:t>
      </w:r>
      <w:r w:rsidR="00263529">
        <w:rPr>
          <w:rFonts w:ascii="Arial" w:hAnsi="Arial" w:cs="Arial"/>
          <w:b/>
          <w:bCs/>
          <w:lang w:val="en-GB"/>
        </w:rPr>
        <w:t xml:space="preserve">9 </w:t>
      </w:r>
      <w:r w:rsidR="004272B9">
        <w:rPr>
          <w:rFonts w:ascii="Arial" w:hAnsi="Arial" w:cs="Arial"/>
          <w:b/>
          <w:bCs/>
          <w:lang w:val="en-GB"/>
        </w:rPr>
        <w:t>marks</w:t>
      </w:r>
      <w:r w:rsidR="00263529">
        <w:rPr>
          <w:rFonts w:ascii="Arial" w:hAnsi="Arial" w:cs="Arial"/>
          <w:b/>
          <w:bCs/>
          <w:lang w:val="en-GB"/>
        </w:rPr>
        <w:t>)</w:t>
      </w:r>
    </w:p>
    <w:p w14:paraId="167DF0DC" w14:textId="77777777" w:rsidR="00C77D9D" w:rsidRPr="005C014A" w:rsidRDefault="00C77D9D" w:rsidP="00BB6482">
      <w:pPr>
        <w:rPr>
          <w:rFonts w:ascii="Arial" w:hAnsi="Arial" w:cs="Arial"/>
          <w:b/>
          <w:bCs/>
          <w:lang w:val="en-GB"/>
        </w:rPr>
      </w:pPr>
    </w:p>
    <w:p w14:paraId="3E40B322" w14:textId="56E2B626" w:rsidR="00E15EDC" w:rsidRDefault="00932E82" w:rsidP="00BB6482">
      <w:pPr>
        <w:rPr>
          <w:rFonts w:ascii="Arial" w:hAnsi="Arial" w:cs="Arial"/>
          <w:lang w:val="en-GB"/>
        </w:rPr>
      </w:pPr>
      <w:r>
        <w:rPr>
          <w:rFonts w:ascii="Arial" w:hAnsi="Arial" w:cs="Arial"/>
          <w:lang w:val="en-GB"/>
        </w:rPr>
        <w:t>S</w:t>
      </w:r>
      <w:r w:rsidR="005B676B">
        <w:rPr>
          <w:rFonts w:ascii="Arial" w:hAnsi="Arial" w:cs="Arial"/>
          <w:lang w:val="en-GB"/>
        </w:rPr>
        <w:t xml:space="preserve">tem </w:t>
      </w:r>
      <w:r w:rsidR="00A9410F" w:rsidRPr="00A4101E">
        <w:rPr>
          <w:rFonts w:ascii="Arial" w:hAnsi="Arial" w:cs="Arial"/>
          <w:lang w:val="en-GB"/>
        </w:rPr>
        <w:t>cells</w:t>
      </w:r>
      <w:r w:rsidR="002F098B">
        <w:rPr>
          <w:rFonts w:ascii="Arial" w:hAnsi="Arial" w:cs="Arial"/>
          <w:lang w:val="en-GB"/>
        </w:rPr>
        <w:t xml:space="preserve"> </w:t>
      </w:r>
      <w:r w:rsidR="006D5D5C">
        <w:rPr>
          <w:rFonts w:ascii="Arial" w:hAnsi="Arial" w:cs="Arial"/>
          <w:lang w:val="en-GB"/>
        </w:rPr>
        <w:t xml:space="preserve">of </w:t>
      </w:r>
      <w:r w:rsidR="002F098B">
        <w:rPr>
          <w:rFonts w:ascii="Arial" w:hAnsi="Arial" w:cs="Arial"/>
          <w:lang w:val="en-GB"/>
        </w:rPr>
        <w:t>various origin</w:t>
      </w:r>
      <w:r w:rsidR="00A9410F" w:rsidRPr="00A4101E">
        <w:rPr>
          <w:rFonts w:ascii="Arial" w:hAnsi="Arial" w:cs="Arial"/>
          <w:lang w:val="en-GB"/>
        </w:rPr>
        <w:t xml:space="preserve"> </w:t>
      </w:r>
      <w:r w:rsidR="00851EAA" w:rsidRPr="00A4101E">
        <w:rPr>
          <w:rFonts w:ascii="Arial" w:hAnsi="Arial" w:cs="Arial"/>
          <w:lang w:val="en-GB"/>
        </w:rPr>
        <w:t xml:space="preserve">are important in </w:t>
      </w:r>
      <w:r w:rsidR="00A4101E" w:rsidRPr="00A4101E">
        <w:rPr>
          <w:rFonts w:ascii="Arial" w:hAnsi="Arial" w:cs="Arial"/>
          <w:lang w:val="en-GB"/>
        </w:rPr>
        <w:t>medical resea</w:t>
      </w:r>
      <w:r w:rsidR="00CB3266">
        <w:rPr>
          <w:rFonts w:ascii="Arial" w:hAnsi="Arial" w:cs="Arial"/>
          <w:lang w:val="en-GB"/>
        </w:rPr>
        <w:t>r</w:t>
      </w:r>
      <w:r w:rsidR="00A4101E" w:rsidRPr="00A4101E">
        <w:rPr>
          <w:rFonts w:ascii="Arial" w:hAnsi="Arial" w:cs="Arial"/>
          <w:lang w:val="en-GB"/>
        </w:rPr>
        <w:t>ch</w:t>
      </w:r>
      <w:r w:rsidR="00CB3266">
        <w:rPr>
          <w:rFonts w:ascii="Arial" w:hAnsi="Arial" w:cs="Arial"/>
          <w:lang w:val="en-GB"/>
        </w:rPr>
        <w:t xml:space="preserve">. </w:t>
      </w:r>
    </w:p>
    <w:p w14:paraId="4C955D2E" w14:textId="77777777" w:rsidR="00E15EDC" w:rsidRDefault="00E15EDC" w:rsidP="00BB6482">
      <w:pPr>
        <w:rPr>
          <w:rFonts w:ascii="Arial" w:hAnsi="Arial" w:cs="Arial"/>
          <w:lang w:val="en-GB"/>
        </w:rPr>
      </w:pPr>
    </w:p>
    <w:p w14:paraId="5B0647B7" w14:textId="47103AA5" w:rsidR="009054EA" w:rsidRDefault="00E15EDC" w:rsidP="00BB6482">
      <w:pPr>
        <w:rPr>
          <w:rFonts w:ascii="Arial" w:hAnsi="Arial" w:cs="Arial"/>
          <w:lang w:val="en-GB"/>
        </w:rPr>
      </w:pPr>
      <w:r>
        <w:rPr>
          <w:rFonts w:ascii="Arial" w:hAnsi="Arial" w:cs="Arial"/>
          <w:lang w:val="en-GB"/>
        </w:rPr>
        <w:t xml:space="preserve">A. </w:t>
      </w:r>
      <w:r w:rsidR="006911CF">
        <w:rPr>
          <w:rFonts w:ascii="Arial" w:hAnsi="Arial" w:cs="Arial"/>
          <w:lang w:val="en-GB"/>
        </w:rPr>
        <w:t>What are</w:t>
      </w:r>
      <w:r w:rsidR="00BB6482" w:rsidRPr="00A4101E">
        <w:rPr>
          <w:rFonts w:ascii="Arial" w:hAnsi="Arial" w:cs="Arial"/>
          <w:lang w:val="en-GB"/>
        </w:rPr>
        <w:t xml:space="preserve"> </w:t>
      </w:r>
      <w:r w:rsidR="00A52F4C">
        <w:rPr>
          <w:rFonts w:ascii="Arial" w:hAnsi="Arial" w:cs="Arial"/>
          <w:lang w:val="en-GB"/>
        </w:rPr>
        <w:t xml:space="preserve">the </w:t>
      </w:r>
      <w:r w:rsidR="00BB6482" w:rsidRPr="00A4101E">
        <w:rPr>
          <w:rFonts w:ascii="Arial" w:hAnsi="Arial" w:cs="Arial"/>
          <w:lang w:val="en-GB"/>
        </w:rPr>
        <w:t>two</w:t>
      </w:r>
      <w:r w:rsidR="00A52F4C">
        <w:rPr>
          <w:rFonts w:ascii="Arial" w:hAnsi="Arial" w:cs="Arial"/>
          <w:lang w:val="en-GB"/>
        </w:rPr>
        <w:t xml:space="preserve"> most important</w:t>
      </w:r>
      <w:r w:rsidR="00BB6482" w:rsidRPr="00A4101E">
        <w:rPr>
          <w:rFonts w:ascii="Arial" w:hAnsi="Arial" w:cs="Arial"/>
          <w:lang w:val="en-GB"/>
        </w:rPr>
        <w:t xml:space="preserve"> key properties of stem cells</w:t>
      </w:r>
      <w:r w:rsidR="009054EA">
        <w:rPr>
          <w:rFonts w:ascii="Arial" w:hAnsi="Arial" w:cs="Arial"/>
          <w:lang w:val="en-GB"/>
        </w:rPr>
        <w:t>.</w:t>
      </w:r>
    </w:p>
    <w:p w14:paraId="4498506A" w14:textId="77777777" w:rsidR="009054EA" w:rsidRDefault="009054EA" w:rsidP="00BB6482">
      <w:pPr>
        <w:rPr>
          <w:rFonts w:ascii="Arial" w:hAnsi="Arial" w:cs="Arial"/>
          <w:lang w:val="en-GB"/>
        </w:rPr>
      </w:pPr>
    </w:p>
    <w:p w14:paraId="12E5E2FC" w14:textId="3E9FD75C" w:rsidR="00BB6482" w:rsidRPr="00A4101E" w:rsidRDefault="009054EA" w:rsidP="00BB6482">
      <w:pPr>
        <w:rPr>
          <w:rFonts w:ascii="Arial" w:hAnsi="Arial" w:cs="Arial"/>
          <w:lang w:val="en-GB"/>
        </w:rPr>
      </w:pPr>
      <w:r>
        <w:rPr>
          <w:rFonts w:ascii="Arial" w:hAnsi="Arial" w:cs="Arial"/>
          <w:lang w:val="en-GB"/>
        </w:rPr>
        <w:t xml:space="preserve">B. </w:t>
      </w:r>
      <w:r w:rsidR="00232441">
        <w:rPr>
          <w:rFonts w:ascii="Arial" w:hAnsi="Arial" w:cs="Arial"/>
          <w:lang w:val="en-GB"/>
        </w:rPr>
        <w:t>List</w:t>
      </w:r>
      <w:r w:rsidR="00BB6482" w:rsidRPr="00A4101E">
        <w:rPr>
          <w:rFonts w:ascii="Arial" w:hAnsi="Arial" w:cs="Arial"/>
          <w:lang w:val="en-GB"/>
        </w:rPr>
        <w:t xml:space="preserve"> three important criteria for pluripotency testing.</w:t>
      </w:r>
    </w:p>
    <w:p w14:paraId="0F4FE909" w14:textId="77777777" w:rsidR="00060C9A" w:rsidRDefault="00060C9A" w:rsidP="00D97B1D">
      <w:pPr>
        <w:rPr>
          <w:rFonts w:ascii="Arial" w:hAnsi="Arial" w:cs="Arial"/>
          <w:color w:val="FF0000"/>
          <w:lang w:val="en-GB"/>
        </w:rPr>
      </w:pPr>
    </w:p>
    <w:p w14:paraId="182519D5" w14:textId="42BE4E5D" w:rsidR="00A1273B" w:rsidRPr="00077FC9" w:rsidRDefault="00060C9A" w:rsidP="00D97B1D">
      <w:pPr>
        <w:rPr>
          <w:rFonts w:ascii="Arial" w:hAnsi="Arial" w:cs="Arial"/>
          <w:color w:val="auto"/>
          <w:lang w:val="en-GB"/>
        </w:rPr>
      </w:pPr>
      <w:r w:rsidRPr="00077FC9">
        <w:rPr>
          <w:rFonts w:ascii="Arial" w:hAnsi="Arial" w:cs="Arial"/>
          <w:color w:val="auto"/>
          <w:lang w:val="en-GB"/>
        </w:rPr>
        <w:t xml:space="preserve">Two functionally distinct subsets of cancer stem cells </w:t>
      </w:r>
      <w:r w:rsidR="0021366E" w:rsidRPr="00077FC9">
        <w:rPr>
          <w:rFonts w:ascii="Arial" w:hAnsi="Arial" w:cs="Arial"/>
          <w:color w:val="auto"/>
          <w:lang w:val="en-GB"/>
        </w:rPr>
        <w:t xml:space="preserve">are found in most </w:t>
      </w:r>
      <w:r w:rsidR="007A52D5" w:rsidRPr="00077FC9">
        <w:rPr>
          <w:rFonts w:ascii="Arial" w:hAnsi="Arial" w:cs="Arial"/>
          <w:color w:val="auto"/>
          <w:lang w:val="en-GB"/>
        </w:rPr>
        <w:t>malign</w:t>
      </w:r>
      <w:r w:rsidR="002F230C">
        <w:rPr>
          <w:rFonts w:ascii="Arial" w:hAnsi="Arial" w:cs="Arial"/>
          <w:color w:val="auto"/>
          <w:lang w:val="en-GB"/>
        </w:rPr>
        <w:t>ant</w:t>
      </w:r>
      <w:r w:rsidR="007A52D5" w:rsidRPr="00077FC9">
        <w:rPr>
          <w:rFonts w:ascii="Arial" w:hAnsi="Arial" w:cs="Arial"/>
          <w:color w:val="auto"/>
          <w:lang w:val="en-GB"/>
        </w:rPr>
        <w:t xml:space="preserve"> </w:t>
      </w:r>
      <w:proofErr w:type="spellStart"/>
      <w:r w:rsidR="006C3EA8">
        <w:rPr>
          <w:rFonts w:ascii="Arial" w:hAnsi="Arial" w:cs="Arial"/>
          <w:color w:val="auto"/>
          <w:lang w:val="en-GB"/>
        </w:rPr>
        <w:t>tumors</w:t>
      </w:r>
      <w:proofErr w:type="spellEnd"/>
      <w:r w:rsidR="006C3EA8">
        <w:rPr>
          <w:rFonts w:ascii="Arial" w:hAnsi="Arial" w:cs="Arial"/>
          <w:color w:val="auto"/>
          <w:lang w:val="en-GB"/>
        </w:rPr>
        <w:t>.</w:t>
      </w:r>
    </w:p>
    <w:p w14:paraId="1DB3D8F6" w14:textId="77777777" w:rsidR="00A1273B" w:rsidRDefault="00A1273B" w:rsidP="00D97B1D">
      <w:pPr>
        <w:rPr>
          <w:rFonts w:ascii="Arial" w:hAnsi="Arial" w:cs="Arial"/>
          <w:color w:val="FF0000"/>
          <w:lang w:val="en-GB"/>
        </w:rPr>
      </w:pPr>
    </w:p>
    <w:p w14:paraId="71E24E42" w14:textId="655E6921" w:rsidR="00D97B1D" w:rsidRPr="00A4101E" w:rsidRDefault="00427679" w:rsidP="00D97B1D">
      <w:pPr>
        <w:rPr>
          <w:rFonts w:ascii="Arial" w:hAnsi="Arial" w:cs="Arial"/>
          <w:lang w:val="en-GB"/>
        </w:rPr>
      </w:pPr>
      <w:r>
        <w:rPr>
          <w:rFonts w:ascii="Arial" w:hAnsi="Arial" w:cs="Arial"/>
          <w:lang w:val="en-GB"/>
        </w:rPr>
        <w:t xml:space="preserve">C. </w:t>
      </w:r>
      <w:r w:rsidR="00D97B1D" w:rsidRPr="00A4101E">
        <w:rPr>
          <w:rFonts w:ascii="Arial" w:hAnsi="Arial" w:cs="Arial"/>
          <w:lang w:val="en-GB"/>
        </w:rPr>
        <w:t>What are the</w:t>
      </w:r>
      <w:r w:rsidR="00220881">
        <w:rPr>
          <w:rFonts w:ascii="Arial" w:hAnsi="Arial" w:cs="Arial"/>
          <w:lang w:val="en-GB"/>
        </w:rPr>
        <w:t>y</w:t>
      </w:r>
      <w:r w:rsidR="00D97B1D" w:rsidRPr="00A4101E">
        <w:rPr>
          <w:rFonts w:ascii="Arial" w:hAnsi="Arial" w:cs="Arial"/>
          <w:lang w:val="en-GB"/>
        </w:rPr>
        <w:t xml:space="preserve"> and what are their features?</w:t>
      </w:r>
    </w:p>
    <w:p w14:paraId="3B9863FF" w14:textId="77777777" w:rsidR="00B05A36" w:rsidRDefault="00B05A36" w:rsidP="00D97B1D">
      <w:pPr>
        <w:rPr>
          <w:rFonts w:ascii="Arial" w:hAnsi="Arial" w:cs="Arial"/>
          <w:color w:val="FF0000"/>
          <w:lang w:val="en-GB"/>
        </w:rPr>
      </w:pPr>
    </w:p>
    <w:p w14:paraId="68D697F6" w14:textId="5802A24F" w:rsidR="00B05A36" w:rsidRDefault="00B05A36" w:rsidP="00B05A36">
      <w:pPr>
        <w:rPr>
          <w:rFonts w:ascii="Arial" w:hAnsi="Arial" w:cs="Arial"/>
          <w:lang w:val="en-GB"/>
        </w:rPr>
      </w:pPr>
    </w:p>
    <w:p w14:paraId="446A744A" w14:textId="77777777" w:rsidR="00E54B73" w:rsidRDefault="00E54B73" w:rsidP="00B05A36">
      <w:pPr>
        <w:rPr>
          <w:rFonts w:ascii="Arial" w:hAnsi="Arial" w:cs="Arial"/>
          <w:color w:val="FF0000"/>
          <w:lang w:val="en-GB"/>
        </w:rPr>
      </w:pPr>
    </w:p>
    <w:p w14:paraId="5B12D61F" w14:textId="77777777" w:rsidR="00E54B73" w:rsidRDefault="00E54B73" w:rsidP="00B05A36">
      <w:pPr>
        <w:rPr>
          <w:rFonts w:ascii="Arial" w:hAnsi="Arial" w:cs="Arial"/>
          <w:color w:val="FF0000"/>
          <w:lang w:val="en-GB"/>
        </w:rPr>
      </w:pPr>
    </w:p>
    <w:p w14:paraId="1D139FDC" w14:textId="77777777" w:rsidR="00E54B73" w:rsidRDefault="00E54B73" w:rsidP="00B05A36">
      <w:pPr>
        <w:rPr>
          <w:rFonts w:ascii="Arial" w:hAnsi="Arial" w:cs="Arial"/>
          <w:color w:val="FF0000"/>
          <w:lang w:val="en-GB"/>
        </w:rPr>
      </w:pPr>
    </w:p>
    <w:p w14:paraId="38525D84" w14:textId="77777777" w:rsidR="00E54B73" w:rsidRDefault="00E54B73" w:rsidP="00B05A36">
      <w:pPr>
        <w:rPr>
          <w:rFonts w:ascii="Arial" w:hAnsi="Arial" w:cs="Arial"/>
          <w:color w:val="FF0000"/>
          <w:lang w:val="en-GB"/>
        </w:rPr>
      </w:pPr>
    </w:p>
    <w:p w14:paraId="351523E4" w14:textId="77777777" w:rsidR="00E54B73" w:rsidRDefault="00E54B73" w:rsidP="00B05A36">
      <w:pPr>
        <w:rPr>
          <w:rFonts w:ascii="Arial" w:hAnsi="Arial" w:cs="Arial"/>
          <w:color w:val="FF0000"/>
          <w:lang w:val="en-GB"/>
        </w:rPr>
      </w:pPr>
    </w:p>
    <w:p w14:paraId="57209062" w14:textId="77777777" w:rsidR="00E54B73" w:rsidRDefault="00E54B73" w:rsidP="00B05A36">
      <w:pPr>
        <w:rPr>
          <w:rFonts w:ascii="Arial" w:hAnsi="Arial" w:cs="Arial"/>
          <w:color w:val="FF0000"/>
          <w:lang w:val="en-GB"/>
        </w:rPr>
      </w:pPr>
    </w:p>
    <w:p w14:paraId="70523352" w14:textId="77777777" w:rsidR="00E54B73" w:rsidRDefault="00E54B73" w:rsidP="00B05A36">
      <w:pPr>
        <w:rPr>
          <w:rFonts w:ascii="Arial" w:hAnsi="Arial" w:cs="Arial"/>
          <w:color w:val="FF0000"/>
          <w:lang w:val="en-GB"/>
        </w:rPr>
      </w:pPr>
    </w:p>
    <w:p w14:paraId="1E0B18D2" w14:textId="77777777" w:rsidR="00E54B73" w:rsidRDefault="00E54B73" w:rsidP="00B05A36">
      <w:pPr>
        <w:rPr>
          <w:rFonts w:ascii="Arial" w:hAnsi="Arial" w:cs="Arial"/>
          <w:color w:val="FF0000"/>
          <w:lang w:val="en-GB"/>
        </w:rPr>
      </w:pPr>
    </w:p>
    <w:p w14:paraId="3A4D2D9F" w14:textId="77777777" w:rsidR="00E54B73" w:rsidRDefault="00E54B73" w:rsidP="00B05A36">
      <w:pPr>
        <w:rPr>
          <w:rFonts w:ascii="Arial" w:hAnsi="Arial" w:cs="Arial"/>
          <w:color w:val="FF0000"/>
          <w:lang w:val="en-GB"/>
        </w:rPr>
      </w:pPr>
    </w:p>
    <w:p w14:paraId="3E016797" w14:textId="77777777" w:rsidR="00E54B73" w:rsidRDefault="00E54B73" w:rsidP="00B05A36">
      <w:pPr>
        <w:rPr>
          <w:rFonts w:ascii="Arial" w:hAnsi="Arial" w:cs="Arial"/>
          <w:color w:val="FF0000"/>
          <w:lang w:val="en-GB"/>
        </w:rPr>
      </w:pPr>
    </w:p>
    <w:p w14:paraId="4C48CF77" w14:textId="77777777" w:rsidR="00E54B73" w:rsidRDefault="00E54B73" w:rsidP="00B05A36">
      <w:pPr>
        <w:rPr>
          <w:rFonts w:ascii="Arial" w:hAnsi="Arial" w:cs="Arial"/>
          <w:color w:val="FF0000"/>
          <w:lang w:val="en-GB"/>
        </w:rPr>
      </w:pPr>
    </w:p>
    <w:p w14:paraId="21226962" w14:textId="56EFE59E" w:rsidR="00ED55F9" w:rsidRDefault="00710EFB" w:rsidP="00B05A36">
      <w:pPr>
        <w:rPr>
          <w:rFonts w:ascii="Arial" w:hAnsi="Arial" w:cs="Arial"/>
          <w:color w:val="FF0000"/>
          <w:lang w:val="en-GB"/>
        </w:rPr>
      </w:pPr>
      <w:r>
        <w:rPr>
          <w:rFonts w:ascii="Arial" w:hAnsi="Arial" w:cs="Arial"/>
          <w:color w:val="FF0000"/>
          <w:lang w:val="en-GB"/>
        </w:rPr>
        <w:t>Answer</w:t>
      </w:r>
    </w:p>
    <w:p w14:paraId="34AE1FA4" w14:textId="77777777" w:rsidR="00ED55F9" w:rsidRDefault="00ED55F9" w:rsidP="00B05A36">
      <w:pPr>
        <w:rPr>
          <w:rFonts w:ascii="Arial" w:hAnsi="Arial" w:cs="Arial"/>
          <w:color w:val="FF0000"/>
          <w:lang w:val="en-GB"/>
        </w:rPr>
      </w:pPr>
    </w:p>
    <w:p w14:paraId="0B90ADB5" w14:textId="6D6E1F27" w:rsidR="00B05A36" w:rsidRPr="00A4101E" w:rsidRDefault="00B05A36" w:rsidP="00B05A36">
      <w:pPr>
        <w:rPr>
          <w:rFonts w:ascii="Arial" w:hAnsi="Arial" w:cs="Arial"/>
          <w:color w:val="FF0000"/>
          <w:lang w:val="en-GB"/>
        </w:rPr>
      </w:pPr>
      <w:r>
        <w:rPr>
          <w:rFonts w:ascii="Arial" w:hAnsi="Arial" w:cs="Arial"/>
          <w:color w:val="FF0000"/>
          <w:lang w:val="en-GB"/>
        </w:rPr>
        <w:t xml:space="preserve">A. </w:t>
      </w:r>
      <w:r w:rsidRPr="00A4101E">
        <w:rPr>
          <w:rFonts w:ascii="Arial" w:hAnsi="Arial" w:cs="Arial"/>
          <w:color w:val="FF0000"/>
          <w:lang w:val="en-GB"/>
        </w:rPr>
        <w:t>Self-renewal and differentiation.</w:t>
      </w:r>
    </w:p>
    <w:p w14:paraId="4864BD77" w14:textId="77777777" w:rsidR="00B05A36" w:rsidRDefault="00B05A36" w:rsidP="00B05A36">
      <w:pPr>
        <w:rPr>
          <w:rFonts w:ascii="Arial" w:hAnsi="Arial" w:cs="Arial"/>
          <w:lang w:val="en-GB"/>
        </w:rPr>
      </w:pPr>
    </w:p>
    <w:p w14:paraId="5BC5475C" w14:textId="77777777" w:rsidR="00B05A36" w:rsidRDefault="00B05A36" w:rsidP="00B05A36">
      <w:pPr>
        <w:rPr>
          <w:rFonts w:ascii="Arial" w:hAnsi="Arial" w:cs="Arial"/>
          <w:lang w:val="en-GB"/>
        </w:rPr>
      </w:pPr>
    </w:p>
    <w:p w14:paraId="15E3BF64" w14:textId="189FBC78" w:rsidR="00B05A36" w:rsidRPr="00A4101E" w:rsidRDefault="00B05A36" w:rsidP="00B05A36">
      <w:pPr>
        <w:rPr>
          <w:rFonts w:ascii="Arial" w:hAnsi="Arial" w:cs="Arial"/>
          <w:color w:val="FF0000"/>
          <w:lang w:val="en-GB"/>
        </w:rPr>
      </w:pPr>
      <w:r>
        <w:rPr>
          <w:rFonts w:ascii="Arial" w:hAnsi="Arial" w:cs="Arial"/>
          <w:color w:val="FF0000"/>
          <w:lang w:val="en-GB"/>
        </w:rPr>
        <w:t>B.</w:t>
      </w:r>
      <w:r w:rsidR="001E52BC">
        <w:rPr>
          <w:rFonts w:ascii="Arial" w:hAnsi="Arial" w:cs="Arial"/>
          <w:color w:val="FF0000"/>
          <w:lang w:val="en-GB"/>
        </w:rPr>
        <w:t xml:space="preserve"> </w:t>
      </w:r>
      <w:r w:rsidRPr="00A4101E">
        <w:rPr>
          <w:rFonts w:ascii="Arial" w:hAnsi="Arial" w:cs="Arial"/>
          <w:color w:val="FF0000"/>
          <w:lang w:val="en-GB"/>
        </w:rPr>
        <w:t>The important criteria are:</w:t>
      </w:r>
    </w:p>
    <w:p w14:paraId="5D3226BC" w14:textId="77777777" w:rsidR="00B05A36" w:rsidRPr="00A4101E" w:rsidRDefault="00B05A36" w:rsidP="00B05A36">
      <w:pPr>
        <w:pStyle w:val="ListParagraph"/>
        <w:numPr>
          <w:ilvl w:val="0"/>
          <w:numId w:val="2"/>
        </w:numPr>
        <w:rPr>
          <w:rFonts w:ascii="Arial" w:hAnsi="Arial" w:cs="Arial"/>
          <w:color w:val="FF0000"/>
        </w:rPr>
      </w:pPr>
      <w:r w:rsidRPr="00A4101E">
        <w:rPr>
          <w:rFonts w:ascii="Arial" w:hAnsi="Arial" w:cs="Arial"/>
          <w:color w:val="FF0000"/>
          <w:lang w:val="en-US"/>
        </w:rPr>
        <w:t xml:space="preserve">Ability to form </w:t>
      </w:r>
      <w:r>
        <w:rPr>
          <w:rFonts w:ascii="Arial" w:hAnsi="Arial" w:cs="Arial"/>
          <w:color w:val="FF0000"/>
          <w:lang w:val="en-US"/>
        </w:rPr>
        <w:t>embryoid bodies (</w:t>
      </w:r>
      <w:r w:rsidRPr="00A4101E">
        <w:rPr>
          <w:rFonts w:ascii="Arial" w:hAnsi="Arial" w:cs="Arial"/>
          <w:color w:val="FF0000"/>
          <w:lang w:val="en-US"/>
        </w:rPr>
        <w:t>EB</w:t>
      </w:r>
      <w:r>
        <w:rPr>
          <w:rFonts w:ascii="Arial" w:hAnsi="Arial" w:cs="Arial"/>
          <w:color w:val="FF0000"/>
          <w:lang w:val="en-US"/>
        </w:rPr>
        <w:t xml:space="preserve">) </w:t>
      </w:r>
      <w:proofErr w:type="gramStart"/>
      <w:r>
        <w:rPr>
          <w:rFonts w:ascii="Arial" w:hAnsi="Arial" w:cs="Arial"/>
          <w:color w:val="FF0000"/>
          <w:lang w:val="en-US"/>
        </w:rPr>
        <w:t>in vitro</w:t>
      </w:r>
      <w:proofErr w:type="gramEnd"/>
    </w:p>
    <w:p w14:paraId="6804D81B" w14:textId="561CB82C" w:rsidR="00B05A36" w:rsidRPr="00A4101E" w:rsidRDefault="00B05A36" w:rsidP="00B05A36">
      <w:pPr>
        <w:pStyle w:val="ListParagraph"/>
        <w:numPr>
          <w:ilvl w:val="0"/>
          <w:numId w:val="2"/>
        </w:numPr>
        <w:rPr>
          <w:rFonts w:ascii="Arial" w:hAnsi="Arial" w:cs="Arial"/>
          <w:color w:val="FF0000"/>
        </w:rPr>
      </w:pPr>
      <w:r>
        <w:rPr>
          <w:rFonts w:ascii="Arial" w:hAnsi="Arial" w:cs="Arial"/>
          <w:color w:val="FF0000"/>
          <w:lang w:val="en-US"/>
        </w:rPr>
        <w:t>Ability to form</w:t>
      </w:r>
      <w:r w:rsidRPr="00A4101E">
        <w:rPr>
          <w:rFonts w:ascii="Arial" w:hAnsi="Arial" w:cs="Arial"/>
          <w:color w:val="FF0000"/>
          <w:lang w:val="en-US"/>
        </w:rPr>
        <w:t xml:space="preserve"> teratoma </w:t>
      </w:r>
      <w:r>
        <w:rPr>
          <w:rFonts w:ascii="Arial" w:hAnsi="Arial" w:cs="Arial"/>
          <w:color w:val="FF0000"/>
          <w:lang w:val="en-US"/>
        </w:rPr>
        <w:t xml:space="preserve">when injected (transplanted) into </w:t>
      </w:r>
      <w:r w:rsidR="00905A71">
        <w:rPr>
          <w:rFonts w:ascii="Arial" w:hAnsi="Arial" w:cs="Arial"/>
          <w:color w:val="FF0000"/>
          <w:lang w:val="en-US"/>
        </w:rPr>
        <w:t xml:space="preserve">immunodeficient </w:t>
      </w:r>
      <w:proofErr w:type="gramStart"/>
      <w:r>
        <w:rPr>
          <w:rFonts w:ascii="Arial" w:hAnsi="Arial" w:cs="Arial"/>
          <w:color w:val="FF0000"/>
          <w:lang w:val="en-US"/>
        </w:rPr>
        <w:t>mice</w:t>
      </w:r>
      <w:proofErr w:type="gramEnd"/>
      <w:r>
        <w:rPr>
          <w:rFonts w:ascii="Arial" w:hAnsi="Arial" w:cs="Arial"/>
          <w:color w:val="FF0000"/>
          <w:lang w:val="en-US"/>
        </w:rPr>
        <w:t xml:space="preserve"> </w:t>
      </w:r>
    </w:p>
    <w:p w14:paraId="1CE36D89" w14:textId="77777777" w:rsidR="00B05A36" w:rsidRPr="008F7F42" w:rsidRDefault="00B05A36" w:rsidP="00B05A36">
      <w:pPr>
        <w:pStyle w:val="ListParagraph"/>
        <w:numPr>
          <w:ilvl w:val="0"/>
          <w:numId w:val="2"/>
        </w:numPr>
        <w:rPr>
          <w:rFonts w:ascii="Arial" w:hAnsi="Arial" w:cs="Arial"/>
          <w:color w:val="FF0000"/>
        </w:rPr>
      </w:pPr>
      <w:r w:rsidRPr="00A4101E">
        <w:rPr>
          <w:rFonts w:ascii="Arial" w:hAnsi="Arial" w:cs="Arial"/>
          <w:color w:val="FF0000"/>
          <w:lang w:val="en-US"/>
        </w:rPr>
        <w:t xml:space="preserve">Ability to contribution to developing organism when injected at blastocyst </w:t>
      </w:r>
      <w:proofErr w:type="gramStart"/>
      <w:r w:rsidRPr="00A4101E">
        <w:rPr>
          <w:rFonts w:ascii="Arial" w:hAnsi="Arial" w:cs="Arial"/>
          <w:color w:val="FF0000"/>
          <w:lang w:val="en-US"/>
        </w:rPr>
        <w:t>stage</w:t>
      </w:r>
      <w:proofErr w:type="gramEnd"/>
      <w:r w:rsidRPr="00A4101E">
        <w:rPr>
          <w:rFonts w:ascii="Arial" w:hAnsi="Arial" w:cs="Arial"/>
          <w:color w:val="FF0000"/>
          <w:lang w:val="en-US"/>
        </w:rPr>
        <w:t xml:space="preserve"> </w:t>
      </w:r>
    </w:p>
    <w:p w14:paraId="5BEDDF8F" w14:textId="77777777" w:rsidR="00B05A36" w:rsidRPr="00A4101E" w:rsidRDefault="00B05A36" w:rsidP="00B05A36">
      <w:pPr>
        <w:widowControl/>
        <w:suppressAutoHyphens w:val="0"/>
        <w:autoSpaceDN/>
        <w:spacing w:after="160" w:line="259" w:lineRule="auto"/>
        <w:textAlignment w:val="auto"/>
        <w:rPr>
          <w:rFonts w:ascii="Arial" w:hAnsi="Arial" w:cs="Arial"/>
          <w:lang w:val="en-GB"/>
        </w:rPr>
      </w:pPr>
    </w:p>
    <w:p w14:paraId="3ACC2AD4" w14:textId="771056AE" w:rsidR="00B05A36" w:rsidRPr="00B05A36" w:rsidRDefault="00B05A36" w:rsidP="00B05A36">
      <w:pPr>
        <w:rPr>
          <w:rFonts w:ascii="Arial" w:hAnsi="Arial" w:cs="Arial"/>
          <w:color w:val="FF0000"/>
          <w:lang w:val="en-GB"/>
        </w:rPr>
      </w:pPr>
      <w:r w:rsidRPr="00B05A36">
        <w:rPr>
          <w:rFonts w:ascii="Arial" w:hAnsi="Arial" w:cs="Arial"/>
          <w:color w:val="FF0000"/>
          <w:lang w:val="en-GB"/>
        </w:rPr>
        <w:t>C.</w:t>
      </w:r>
      <w:r w:rsidR="001E52BC">
        <w:rPr>
          <w:rFonts w:ascii="Arial" w:hAnsi="Arial" w:cs="Arial"/>
          <w:color w:val="FF0000"/>
          <w:lang w:val="en-GB"/>
        </w:rPr>
        <w:t xml:space="preserve"> </w:t>
      </w:r>
      <w:r w:rsidRPr="00B05A36">
        <w:rPr>
          <w:rFonts w:ascii="Arial" w:hAnsi="Arial" w:cs="Arial"/>
          <w:color w:val="FF0000"/>
          <w:lang w:val="en-GB"/>
        </w:rPr>
        <w:t>Stationary and migrating</w:t>
      </w:r>
      <w:r w:rsidR="00A24E79">
        <w:rPr>
          <w:rFonts w:ascii="Arial" w:hAnsi="Arial" w:cs="Arial"/>
          <w:color w:val="FF0000"/>
          <w:lang w:val="en-GB"/>
        </w:rPr>
        <w:t>/migratory</w:t>
      </w:r>
      <w:r w:rsidRPr="00B05A36">
        <w:rPr>
          <w:rFonts w:ascii="Arial" w:hAnsi="Arial" w:cs="Arial"/>
          <w:color w:val="FF0000"/>
          <w:lang w:val="en-GB"/>
        </w:rPr>
        <w:t xml:space="preserve"> CSCs. </w:t>
      </w:r>
    </w:p>
    <w:p w14:paraId="4593E773" w14:textId="77777777" w:rsidR="00B05A36" w:rsidRPr="00B05A36" w:rsidRDefault="00B05A36" w:rsidP="00B05A36">
      <w:pPr>
        <w:rPr>
          <w:rFonts w:ascii="Arial" w:hAnsi="Arial" w:cs="Arial"/>
          <w:color w:val="FF0000"/>
          <w:lang w:val="en-GB"/>
        </w:rPr>
      </w:pPr>
      <w:r w:rsidRPr="00B05A36">
        <w:rPr>
          <w:rFonts w:ascii="Arial" w:hAnsi="Arial" w:cs="Arial"/>
          <w:color w:val="FF0000"/>
          <w:lang w:val="en-GB"/>
        </w:rPr>
        <w:t xml:space="preserve">Stationary – embedded in the primary </w:t>
      </w:r>
      <w:proofErr w:type="gramStart"/>
      <w:r w:rsidRPr="00B05A36">
        <w:rPr>
          <w:rFonts w:ascii="Arial" w:hAnsi="Arial" w:cs="Arial"/>
          <w:color w:val="FF0000"/>
          <w:lang w:val="en-GB"/>
        </w:rPr>
        <w:t>tumour</w:t>
      </w:r>
      <w:proofErr w:type="gramEnd"/>
    </w:p>
    <w:p w14:paraId="5622F7D9" w14:textId="77777777" w:rsidR="00B05A36" w:rsidRPr="00A4101E" w:rsidRDefault="00B05A36" w:rsidP="00B05A36">
      <w:pPr>
        <w:rPr>
          <w:rFonts w:ascii="Arial" w:hAnsi="Arial" w:cs="Arial"/>
          <w:lang w:val="en-GB"/>
        </w:rPr>
      </w:pPr>
      <w:r w:rsidRPr="00B05A36">
        <w:rPr>
          <w:rFonts w:ascii="Arial" w:hAnsi="Arial" w:cs="Arial"/>
          <w:color w:val="FF0000"/>
          <w:lang w:val="en-GB"/>
        </w:rPr>
        <w:t xml:space="preserve">Migratory </w:t>
      </w:r>
      <w:r w:rsidRPr="00A4101E">
        <w:rPr>
          <w:rFonts w:ascii="Arial" w:hAnsi="Arial" w:cs="Arial"/>
          <w:color w:val="FF0000"/>
          <w:lang w:val="en-GB"/>
        </w:rPr>
        <w:t>– impart metastatic activity and divide asymmetrically.</w:t>
      </w:r>
    </w:p>
    <w:p w14:paraId="168B2E34" w14:textId="77777777" w:rsidR="00B05A36" w:rsidRDefault="00B05A36" w:rsidP="00B05A36">
      <w:pPr>
        <w:widowControl/>
        <w:suppressAutoHyphens w:val="0"/>
        <w:autoSpaceDN/>
        <w:spacing w:after="160" w:line="259" w:lineRule="auto"/>
        <w:textAlignment w:val="auto"/>
        <w:rPr>
          <w:rFonts w:ascii="Arial" w:hAnsi="Arial" w:cs="Arial"/>
          <w:lang w:val="en-GB"/>
        </w:rPr>
      </w:pPr>
      <w:r w:rsidRPr="00A4101E">
        <w:rPr>
          <w:rFonts w:ascii="Arial" w:hAnsi="Arial" w:cs="Arial"/>
          <w:lang w:val="en-GB"/>
        </w:rPr>
        <w:br w:type="page"/>
      </w:r>
    </w:p>
    <w:p w14:paraId="7594DB24" w14:textId="1B50B9CB" w:rsidR="005C014A" w:rsidRPr="005C014A" w:rsidRDefault="005C014A" w:rsidP="004A4562">
      <w:pPr>
        <w:widowControl/>
        <w:suppressAutoHyphens w:val="0"/>
        <w:autoSpaceDN/>
        <w:spacing w:after="160" w:line="259" w:lineRule="auto"/>
        <w:textAlignment w:val="auto"/>
        <w:rPr>
          <w:rFonts w:ascii="Arial" w:hAnsi="Arial" w:cs="Arial"/>
          <w:b/>
          <w:bCs/>
          <w:lang w:val="en-GB"/>
        </w:rPr>
      </w:pPr>
      <w:r w:rsidRPr="005C014A">
        <w:rPr>
          <w:rFonts w:ascii="Arial" w:hAnsi="Arial" w:cs="Arial"/>
          <w:b/>
          <w:bCs/>
          <w:lang w:val="en-GB"/>
        </w:rPr>
        <w:lastRenderedPageBreak/>
        <w:t xml:space="preserve">Question </w:t>
      </w:r>
      <w:proofErr w:type="gramStart"/>
      <w:r w:rsidRPr="005C014A">
        <w:rPr>
          <w:rFonts w:ascii="Arial" w:hAnsi="Arial" w:cs="Arial"/>
          <w:b/>
          <w:bCs/>
          <w:lang w:val="en-GB"/>
        </w:rPr>
        <w:t>2</w:t>
      </w:r>
      <w:r w:rsidR="009440A5">
        <w:rPr>
          <w:rFonts w:ascii="Arial" w:hAnsi="Arial" w:cs="Arial"/>
          <w:b/>
          <w:bCs/>
          <w:lang w:val="en-GB"/>
        </w:rPr>
        <w:t xml:space="preserve">  (</w:t>
      </w:r>
      <w:proofErr w:type="gramEnd"/>
      <w:r w:rsidR="009440A5">
        <w:rPr>
          <w:rFonts w:ascii="Arial" w:hAnsi="Arial" w:cs="Arial"/>
          <w:b/>
          <w:bCs/>
          <w:lang w:val="en-GB"/>
        </w:rPr>
        <w:t xml:space="preserve">6 </w:t>
      </w:r>
      <w:r w:rsidR="004206A8">
        <w:rPr>
          <w:rFonts w:ascii="Arial" w:hAnsi="Arial" w:cs="Arial"/>
          <w:b/>
          <w:bCs/>
          <w:lang w:val="en-GB"/>
        </w:rPr>
        <w:t>marks</w:t>
      </w:r>
      <w:r w:rsidR="009440A5">
        <w:rPr>
          <w:rFonts w:ascii="Arial" w:hAnsi="Arial" w:cs="Arial"/>
          <w:b/>
          <w:bCs/>
          <w:lang w:val="en-GB"/>
        </w:rPr>
        <w:t>)</w:t>
      </w:r>
    </w:p>
    <w:p w14:paraId="388BE7ED" w14:textId="2CC0A55E" w:rsidR="00C47532" w:rsidRDefault="00444C23" w:rsidP="004A4562">
      <w:pPr>
        <w:widowControl/>
        <w:suppressAutoHyphens w:val="0"/>
        <w:autoSpaceDN/>
        <w:spacing w:after="160" w:line="259" w:lineRule="auto"/>
        <w:textAlignment w:val="auto"/>
        <w:rPr>
          <w:rFonts w:ascii="Arial" w:hAnsi="Arial" w:cs="Arial"/>
          <w:lang w:val="en-GB"/>
        </w:rPr>
      </w:pPr>
      <w:r>
        <w:rPr>
          <w:rFonts w:ascii="Arial" w:hAnsi="Arial" w:cs="Arial"/>
          <w:lang w:val="en-GB"/>
        </w:rPr>
        <w:t>Human o</w:t>
      </w:r>
      <w:r w:rsidR="00C47532">
        <w:rPr>
          <w:rFonts w:ascii="Arial" w:hAnsi="Arial" w:cs="Arial"/>
          <w:lang w:val="en-GB"/>
        </w:rPr>
        <w:t>rganoid</w:t>
      </w:r>
      <w:r w:rsidR="00573565">
        <w:rPr>
          <w:rFonts w:ascii="Arial" w:hAnsi="Arial" w:cs="Arial"/>
          <w:lang w:val="en-GB"/>
        </w:rPr>
        <w:t xml:space="preserve"> models</w:t>
      </w:r>
      <w:r w:rsidR="00C47532">
        <w:rPr>
          <w:rFonts w:ascii="Arial" w:hAnsi="Arial" w:cs="Arial"/>
          <w:lang w:val="en-GB"/>
        </w:rPr>
        <w:t xml:space="preserve"> </w:t>
      </w:r>
      <w:r w:rsidR="00AB4A3A">
        <w:rPr>
          <w:rFonts w:ascii="Arial" w:hAnsi="Arial" w:cs="Arial"/>
          <w:lang w:val="en-GB"/>
        </w:rPr>
        <w:t>have</w:t>
      </w:r>
      <w:r w:rsidR="005C1262">
        <w:rPr>
          <w:rFonts w:ascii="Arial" w:hAnsi="Arial" w:cs="Arial"/>
          <w:lang w:val="en-GB"/>
        </w:rPr>
        <w:t xml:space="preserve"> become </w:t>
      </w:r>
      <w:r w:rsidR="00023D90">
        <w:rPr>
          <w:rFonts w:ascii="Arial" w:hAnsi="Arial" w:cs="Arial"/>
          <w:lang w:val="en-GB"/>
        </w:rPr>
        <w:t xml:space="preserve">an </w:t>
      </w:r>
      <w:r w:rsidR="000D686E">
        <w:rPr>
          <w:rFonts w:ascii="Arial" w:hAnsi="Arial" w:cs="Arial"/>
          <w:lang w:val="en-GB"/>
        </w:rPr>
        <w:t xml:space="preserve">important </w:t>
      </w:r>
      <w:r w:rsidR="00023D90">
        <w:rPr>
          <w:rFonts w:ascii="Arial" w:hAnsi="Arial" w:cs="Arial"/>
          <w:lang w:val="en-GB"/>
        </w:rPr>
        <w:t xml:space="preserve">tool </w:t>
      </w:r>
      <w:r w:rsidR="007E2D1B">
        <w:rPr>
          <w:rFonts w:ascii="Arial" w:hAnsi="Arial" w:cs="Arial"/>
          <w:lang w:val="en-GB"/>
        </w:rPr>
        <w:t xml:space="preserve">in </w:t>
      </w:r>
      <w:r w:rsidR="009965DB">
        <w:rPr>
          <w:rFonts w:ascii="Arial" w:hAnsi="Arial" w:cs="Arial"/>
          <w:lang w:val="en-GB"/>
        </w:rPr>
        <w:t>medical research</w:t>
      </w:r>
      <w:r w:rsidR="00023D90">
        <w:rPr>
          <w:rFonts w:ascii="Arial" w:hAnsi="Arial" w:cs="Arial"/>
          <w:lang w:val="en-GB"/>
        </w:rPr>
        <w:t>.</w:t>
      </w:r>
    </w:p>
    <w:p w14:paraId="0D32A65D" w14:textId="6F22162D" w:rsidR="009965DB" w:rsidRDefault="009965DB" w:rsidP="009965DB">
      <w:pPr>
        <w:rPr>
          <w:rFonts w:ascii="Arial" w:hAnsi="Arial" w:cs="Arial"/>
          <w:lang w:val="en-GB"/>
        </w:rPr>
      </w:pPr>
      <w:r>
        <w:rPr>
          <w:rFonts w:ascii="Arial" w:hAnsi="Arial" w:cs="Arial"/>
          <w:lang w:val="en-GB"/>
        </w:rPr>
        <w:t>A</w:t>
      </w:r>
      <w:r w:rsidRPr="00B839FE">
        <w:rPr>
          <w:rFonts w:ascii="Arial" w:hAnsi="Arial" w:cs="Arial"/>
          <w:lang w:val="en-GB"/>
        </w:rPr>
        <w:t>.</w:t>
      </w:r>
      <w:r>
        <w:rPr>
          <w:rFonts w:ascii="Arial" w:hAnsi="Arial" w:cs="Arial"/>
          <w:lang w:val="en-GB"/>
        </w:rPr>
        <w:t xml:space="preserve"> </w:t>
      </w:r>
      <w:r w:rsidR="009225A6" w:rsidRPr="00B839FE">
        <w:rPr>
          <w:rFonts w:ascii="Arial" w:hAnsi="Arial" w:cs="Arial"/>
          <w:lang w:val="en-GB"/>
        </w:rPr>
        <w:t xml:space="preserve">Describe </w:t>
      </w:r>
      <w:r w:rsidR="009225A6">
        <w:rPr>
          <w:rFonts w:ascii="Arial" w:hAnsi="Arial" w:cs="Arial"/>
          <w:lang w:val="en-GB"/>
        </w:rPr>
        <w:t xml:space="preserve">the </w:t>
      </w:r>
      <w:r w:rsidR="009225A6" w:rsidRPr="00B839FE">
        <w:rPr>
          <w:rFonts w:ascii="Arial" w:hAnsi="Arial" w:cs="Arial"/>
          <w:lang w:val="en-GB"/>
        </w:rPr>
        <w:t xml:space="preserve">term “organoids” and </w:t>
      </w:r>
      <w:r w:rsidR="009225A6">
        <w:rPr>
          <w:rFonts w:ascii="Arial" w:hAnsi="Arial" w:cs="Arial"/>
          <w:lang w:val="en-GB"/>
        </w:rPr>
        <w:t>l</w:t>
      </w:r>
      <w:r w:rsidR="009225A6" w:rsidRPr="00B839FE">
        <w:rPr>
          <w:rFonts w:ascii="Arial" w:hAnsi="Arial" w:cs="Arial"/>
          <w:lang w:val="en-GB"/>
        </w:rPr>
        <w:t xml:space="preserve">ist the three critical steps in organoid </w:t>
      </w:r>
      <w:r w:rsidR="005F1547" w:rsidRPr="00B839FE">
        <w:rPr>
          <w:rFonts w:ascii="Arial" w:hAnsi="Arial" w:cs="Arial"/>
          <w:lang w:val="en-GB"/>
        </w:rPr>
        <w:t>formation.</w:t>
      </w:r>
    </w:p>
    <w:p w14:paraId="735303C0" w14:textId="77777777" w:rsidR="009965DB" w:rsidRPr="00B839FE" w:rsidRDefault="009965DB" w:rsidP="009965DB">
      <w:pPr>
        <w:rPr>
          <w:rFonts w:ascii="Arial" w:hAnsi="Arial" w:cs="Arial"/>
          <w:lang w:val="en-GB"/>
        </w:rPr>
      </w:pPr>
    </w:p>
    <w:p w14:paraId="1FB45738" w14:textId="33569869" w:rsidR="007101F5" w:rsidRPr="0001464D" w:rsidRDefault="009965DB" w:rsidP="0001464D">
      <w:pPr>
        <w:widowControl/>
        <w:suppressAutoHyphens w:val="0"/>
        <w:autoSpaceDN/>
        <w:spacing w:after="160" w:line="259" w:lineRule="auto"/>
        <w:textAlignment w:val="auto"/>
        <w:rPr>
          <w:rFonts w:ascii="Arial" w:hAnsi="Arial" w:cs="Arial"/>
          <w:b/>
          <w:bCs/>
          <w:lang w:val="en-GB"/>
        </w:rPr>
      </w:pPr>
      <w:r>
        <w:rPr>
          <w:rFonts w:ascii="Arial" w:hAnsi="Arial" w:cs="Arial"/>
          <w:lang w:val="en-GB"/>
        </w:rPr>
        <w:t>B</w:t>
      </w:r>
      <w:r w:rsidR="00B4368B" w:rsidRPr="00B839FE">
        <w:rPr>
          <w:rFonts w:ascii="Arial" w:hAnsi="Arial" w:cs="Arial"/>
          <w:lang w:val="en-GB"/>
        </w:rPr>
        <w:t xml:space="preserve">. </w:t>
      </w:r>
      <w:r w:rsidR="009225A6">
        <w:rPr>
          <w:rFonts w:ascii="Arial" w:hAnsi="Arial" w:cs="Arial"/>
          <w:lang w:val="en-GB"/>
        </w:rPr>
        <w:t>I</w:t>
      </w:r>
      <w:r w:rsidR="009225A6" w:rsidRPr="00B839FE">
        <w:rPr>
          <w:rFonts w:ascii="Arial" w:hAnsi="Arial" w:cs="Arial"/>
          <w:lang w:val="en-GB"/>
        </w:rPr>
        <w:t xml:space="preserve">ndicate </w:t>
      </w:r>
      <w:r w:rsidR="00EA25B2">
        <w:rPr>
          <w:rFonts w:ascii="Arial" w:hAnsi="Arial" w:cs="Arial"/>
          <w:lang w:val="en-GB"/>
        </w:rPr>
        <w:t>three</w:t>
      </w:r>
      <w:r w:rsidR="009225A6" w:rsidRPr="00B839FE">
        <w:rPr>
          <w:rFonts w:ascii="Arial" w:hAnsi="Arial" w:cs="Arial"/>
          <w:lang w:val="en-GB"/>
        </w:rPr>
        <w:t xml:space="preserve"> areas where </w:t>
      </w:r>
      <w:r w:rsidR="005F1547">
        <w:rPr>
          <w:rFonts w:ascii="Arial" w:hAnsi="Arial" w:cs="Arial"/>
          <w:lang w:val="en-GB"/>
        </w:rPr>
        <w:t>organoid mode</w:t>
      </w:r>
      <w:r w:rsidR="00023D90">
        <w:rPr>
          <w:rFonts w:ascii="Arial" w:hAnsi="Arial" w:cs="Arial"/>
          <w:lang w:val="en-GB"/>
        </w:rPr>
        <w:t>l</w:t>
      </w:r>
      <w:r w:rsidR="005F1547">
        <w:rPr>
          <w:rFonts w:ascii="Arial" w:hAnsi="Arial" w:cs="Arial"/>
          <w:lang w:val="en-GB"/>
        </w:rPr>
        <w:t>s</w:t>
      </w:r>
      <w:r w:rsidR="009225A6" w:rsidRPr="00B839FE">
        <w:rPr>
          <w:rFonts w:ascii="Arial" w:hAnsi="Arial" w:cs="Arial"/>
          <w:lang w:val="en-GB"/>
        </w:rPr>
        <w:t xml:space="preserve"> can be applied.</w:t>
      </w:r>
    </w:p>
    <w:p w14:paraId="4067E708" w14:textId="77777777" w:rsidR="00B4368B" w:rsidRDefault="00B4368B" w:rsidP="00B4368B">
      <w:pPr>
        <w:widowControl/>
        <w:suppressAutoHyphens w:val="0"/>
        <w:autoSpaceDN/>
        <w:spacing w:after="160" w:line="259" w:lineRule="auto"/>
        <w:textAlignment w:val="auto"/>
        <w:rPr>
          <w:rFonts w:ascii="Arial" w:hAnsi="Arial" w:cs="Arial"/>
          <w:b/>
          <w:bCs/>
          <w:lang w:val="en-GB"/>
        </w:rPr>
      </w:pPr>
    </w:p>
    <w:p w14:paraId="2689DC48" w14:textId="77777777" w:rsidR="00B4368B" w:rsidRDefault="00B4368B" w:rsidP="00B4368B">
      <w:pPr>
        <w:widowControl/>
        <w:suppressAutoHyphens w:val="0"/>
        <w:autoSpaceDN/>
        <w:spacing w:after="160" w:line="259" w:lineRule="auto"/>
        <w:textAlignment w:val="auto"/>
        <w:rPr>
          <w:rFonts w:ascii="Arial" w:hAnsi="Arial" w:cs="Arial"/>
          <w:b/>
          <w:bCs/>
          <w:lang w:val="en-GB"/>
        </w:rPr>
      </w:pPr>
    </w:p>
    <w:p w14:paraId="1AB977E0" w14:textId="77777777" w:rsidR="00E54B73" w:rsidRDefault="00E54B73" w:rsidP="00B4368B">
      <w:pPr>
        <w:rPr>
          <w:rFonts w:ascii="Arial" w:hAnsi="Arial" w:cs="Arial"/>
          <w:color w:val="FF0000"/>
          <w:lang w:val="en-GB"/>
        </w:rPr>
      </w:pPr>
    </w:p>
    <w:p w14:paraId="0EB80FE4" w14:textId="77777777" w:rsidR="00E54B73" w:rsidRDefault="00E54B73" w:rsidP="00B4368B">
      <w:pPr>
        <w:rPr>
          <w:rFonts w:ascii="Arial" w:hAnsi="Arial" w:cs="Arial"/>
          <w:color w:val="FF0000"/>
          <w:lang w:val="en-GB"/>
        </w:rPr>
      </w:pPr>
    </w:p>
    <w:p w14:paraId="13704616" w14:textId="77777777" w:rsidR="00E54B73" w:rsidRDefault="00E54B73" w:rsidP="00B4368B">
      <w:pPr>
        <w:rPr>
          <w:rFonts w:ascii="Arial" w:hAnsi="Arial" w:cs="Arial"/>
          <w:color w:val="FF0000"/>
          <w:lang w:val="en-GB"/>
        </w:rPr>
      </w:pPr>
    </w:p>
    <w:p w14:paraId="33ED601E" w14:textId="77777777" w:rsidR="00E54B73" w:rsidRDefault="00E54B73" w:rsidP="00B4368B">
      <w:pPr>
        <w:rPr>
          <w:rFonts w:ascii="Arial" w:hAnsi="Arial" w:cs="Arial"/>
          <w:color w:val="FF0000"/>
          <w:lang w:val="en-GB"/>
        </w:rPr>
      </w:pPr>
    </w:p>
    <w:p w14:paraId="24BE8AC3" w14:textId="77777777" w:rsidR="00E54B73" w:rsidRDefault="00E54B73" w:rsidP="00B4368B">
      <w:pPr>
        <w:rPr>
          <w:rFonts w:ascii="Arial" w:hAnsi="Arial" w:cs="Arial"/>
          <w:color w:val="FF0000"/>
          <w:lang w:val="en-GB"/>
        </w:rPr>
      </w:pPr>
    </w:p>
    <w:p w14:paraId="31058680" w14:textId="77777777" w:rsidR="00E54B73" w:rsidRDefault="00E54B73" w:rsidP="00B4368B">
      <w:pPr>
        <w:rPr>
          <w:rFonts w:ascii="Arial" w:hAnsi="Arial" w:cs="Arial"/>
          <w:color w:val="FF0000"/>
          <w:lang w:val="en-GB"/>
        </w:rPr>
      </w:pPr>
    </w:p>
    <w:p w14:paraId="3FD27491" w14:textId="77777777" w:rsidR="00E54B73" w:rsidRDefault="00E54B73" w:rsidP="00B4368B">
      <w:pPr>
        <w:rPr>
          <w:rFonts w:ascii="Arial" w:hAnsi="Arial" w:cs="Arial"/>
          <w:color w:val="FF0000"/>
          <w:lang w:val="en-GB"/>
        </w:rPr>
      </w:pPr>
    </w:p>
    <w:p w14:paraId="1E8CA885" w14:textId="77777777" w:rsidR="00E54B73" w:rsidRDefault="00E54B73" w:rsidP="00B4368B">
      <w:pPr>
        <w:rPr>
          <w:rFonts w:ascii="Arial" w:hAnsi="Arial" w:cs="Arial"/>
          <w:color w:val="FF0000"/>
          <w:lang w:val="en-GB"/>
        </w:rPr>
      </w:pPr>
    </w:p>
    <w:p w14:paraId="7A668249" w14:textId="77777777" w:rsidR="00E54B73" w:rsidRDefault="00E54B73" w:rsidP="00B4368B">
      <w:pPr>
        <w:rPr>
          <w:rFonts w:ascii="Arial" w:hAnsi="Arial" w:cs="Arial"/>
          <w:color w:val="FF0000"/>
          <w:lang w:val="en-GB"/>
        </w:rPr>
      </w:pPr>
    </w:p>
    <w:p w14:paraId="464174EB" w14:textId="77777777" w:rsidR="00E54B73" w:rsidRDefault="00E54B73" w:rsidP="00B4368B">
      <w:pPr>
        <w:rPr>
          <w:rFonts w:ascii="Arial" w:hAnsi="Arial" w:cs="Arial"/>
          <w:color w:val="FF0000"/>
          <w:lang w:val="en-GB"/>
        </w:rPr>
      </w:pPr>
    </w:p>
    <w:p w14:paraId="258C50A1" w14:textId="77777777" w:rsidR="00E54B73" w:rsidRDefault="00E54B73" w:rsidP="00B4368B">
      <w:pPr>
        <w:rPr>
          <w:rFonts w:ascii="Arial" w:hAnsi="Arial" w:cs="Arial"/>
          <w:color w:val="FF0000"/>
          <w:lang w:val="en-GB"/>
        </w:rPr>
      </w:pPr>
    </w:p>
    <w:p w14:paraId="5F90741E" w14:textId="582F318A" w:rsidR="00B4368B" w:rsidRPr="00B4368B" w:rsidRDefault="003E513A" w:rsidP="00B4368B">
      <w:pPr>
        <w:rPr>
          <w:rFonts w:ascii="Arial" w:hAnsi="Arial" w:cs="Arial"/>
          <w:color w:val="FF0000"/>
          <w:lang w:val="en-GB"/>
        </w:rPr>
      </w:pPr>
      <w:r w:rsidRPr="003E513A">
        <w:rPr>
          <w:rFonts w:ascii="Arial" w:hAnsi="Arial" w:cs="Arial"/>
          <w:color w:val="FF0000"/>
          <w:lang w:val="en-GB"/>
        </w:rPr>
        <w:t>A.</w:t>
      </w:r>
      <w:r w:rsidR="00B839FE" w:rsidRPr="003E513A">
        <w:rPr>
          <w:rFonts w:ascii="Arial" w:hAnsi="Arial" w:cs="Arial"/>
          <w:b/>
          <w:bCs/>
          <w:color w:val="FF0000"/>
          <w:lang w:val="en-GB"/>
        </w:rPr>
        <w:t xml:space="preserve"> </w:t>
      </w:r>
      <w:r w:rsidR="00B4368B" w:rsidRPr="00B4368B">
        <w:rPr>
          <w:rFonts w:ascii="Arial" w:hAnsi="Arial" w:cs="Arial"/>
          <w:color w:val="FF0000"/>
          <w:lang w:val="en-GB"/>
        </w:rPr>
        <w:t xml:space="preserve">Organoids are self-organized three-dimensional tissue cultures (tissue-like structures), which are derived from stem cells. They recapitulate some of the key functions of the organ that they recapitulate. </w:t>
      </w:r>
    </w:p>
    <w:p w14:paraId="3FE555B1" w14:textId="425F55F5" w:rsidR="00B4368B" w:rsidRPr="00B4368B" w:rsidRDefault="00B4368B" w:rsidP="00B4368B">
      <w:pPr>
        <w:rPr>
          <w:rFonts w:ascii="Arial" w:hAnsi="Arial" w:cs="Arial"/>
          <w:b/>
          <w:bCs/>
          <w:lang w:val="en-GB"/>
        </w:rPr>
      </w:pPr>
    </w:p>
    <w:p w14:paraId="5C153BBE" w14:textId="77777777" w:rsidR="00B4368B" w:rsidRPr="00B4368B" w:rsidRDefault="00B4368B" w:rsidP="00B4368B">
      <w:pPr>
        <w:pStyle w:val="ListParagraph"/>
        <w:numPr>
          <w:ilvl w:val="0"/>
          <w:numId w:val="1"/>
        </w:numPr>
        <w:rPr>
          <w:rFonts w:ascii="Arial" w:hAnsi="Arial" w:cs="Arial"/>
          <w:color w:val="FF0000"/>
          <w:lang w:val="en-GB"/>
        </w:rPr>
      </w:pPr>
      <w:r w:rsidRPr="00B4368B">
        <w:rPr>
          <w:rFonts w:ascii="Arial" w:hAnsi="Arial" w:cs="Arial"/>
          <w:color w:val="FF0000"/>
          <w:lang w:val="en-GB"/>
        </w:rPr>
        <w:t xml:space="preserve">activation or inhibition of key </w:t>
      </w:r>
      <w:proofErr w:type="spellStart"/>
      <w:r w:rsidRPr="00B4368B">
        <w:rPr>
          <w:rFonts w:ascii="Arial" w:hAnsi="Arial" w:cs="Arial"/>
          <w:color w:val="FF0000"/>
          <w:lang w:val="en-GB"/>
        </w:rPr>
        <w:t>signaling</w:t>
      </w:r>
      <w:proofErr w:type="spellEnd"/>
      <w:r w:rsidRPr="00B4368B">
        <w:rPr>
          <w:rFonts w:ascii="Arial" w:hAnsi="Arial" w:cs="Arial"/>
          <w:color w:val="FF0000"/>
          <w:lang w:val="en-GB"/>
        </w:rPr>
        <w:t xml:space="preserve"> pathways that regulate developmental </w:t>
      </w:r>
      <w:proofErr w:type="gramStart"/>
      <w:r w:rsidRPr="00B4368B">
        <w:rPr>
          <w:rFonts w:ascii="Arial" w:hAnsi="Arial" w:cs="Arial"/>
          <w:color w:val="FF0000"/>
          <w:lang w:val="en-GB"/>
        </w:rPr>
        <w:t>patterning</w:t>
      </w:r>
      <w:proofErr w:type="gramEnd"/>
    </w:p>
    <w:p w14:paraId="35A1DD10" w14:textId="77777777" w:rsidR="00B4368B" w:rsidRPr="00B4368B" w:rsidRDefault="00B4368B" w:rsidP="00B4368B">
      <w:pPr>
        <w:pStyle w:val="ListParagraph"/>
        <w:numPr>
          <w:ilvl w:val="0"/>
          <w:numId w:val="1"/>
        </w:numPr>
        <w:rPr>
          <w:rFonts w:ascii="Arial" w:hAnsi="Arial" w:cs="Arial"/>
          <w:color w:val="FF0000"/>
          <w:lang w:val="en-GB"/>
        </w:rPr>
      </w:pPr>
      <w:r w:rsidRPr="00B4368B">
        <w:rPr>
          <w:rFonts w:ascii="Arial" w:hAnsi="Arial" w:cs="Arial"/>
          <w:color w:val="FF0000"/>
          <w:lang w:val="en-GB"/>
        </w:rPr>
        <w:t>terminal differentiation media</w:t>
      </w:r>
    </w:p>
    <w:p w14:paraId="1DAA7E04" w14:textId="77777777" w:rsidR="00B4368B" w:rsidRPr="00B4368B" w:rsidRDefault="00B4368B" w:rsidP="00B4368B">
      <w:pPr>
        <w:pStyle w:val="ListParagraph"/>
        <w:numPr>
          <w:ilvl w:val="0"/>
          <w:numId w:val="1"/>
        </w:numPr>
        <w:rPr>
          <w:rFonts w:ascii="Arial" w:hAnsi="Arial" w:cs="Arial"/>
          <w:color w:val="FF0000"/>
          <w:lang w:val="en-GB"/>
        </w:rPr>
      </w:pPr>
      <w:r w:rsidRPr="00B4368B">
        <w:rPr>
          <w:rFonts w:ascii="Arial" w:hAnsi="Arial" w:cs="Arial"/>
          <w:color w:val="FF0000"/>
          <w:lang w:val="en-GB"/>
        </w:rPr>
        <w:t>expansion in 3D</w:t>
      </w:r>
    </w:p>
    <w:p w14:paraId="30B112B5" w14:textId="77777777" w:rsidR="00B4368B" w:rsidRPr="00B4368B" w:rsidRDefault="00B4368B" w:rsidP="00B4368B">
      <w:pPr>
        <w:rPr>
          <w:rFonts w:ascii="Arial" w:hAnsi="Arial" w:cs="Arial"/>
          <w:lang w:val="en-GB"/>
        </w:rPr>
      </w:pPr>
    </w:p>
    <w:p w14:paraId="4988DF04" w14:textId="77777777" w:rsidR="003E513A" w:rsidRDefault="00710EFB">
      <w:pPr>
        <w:widowControl/>
        <w:suppressAutoHyphens w:val="0"/>
        <w:autoSpaceDN/>
        <w:spacing w:after="160" w:line="259" w:lineRule="auto"/>
        <w:textAlignment w:val="auto"/>
        <w:rPr>
          <w:rFonts w:ascii="Arial" w:hAnsi="Arial" w:cs="Arial"/>
          <w:color w:val="FF0000"/>
          <w:lang w:val="en-GB"/>
        </w:rPr>
      </w:pPr>
      <w:r>
        <w:rPr>
          <w:rFonts w:ascii="Arial" w:hAnsi="Arial" w:cs="Arial"/>
          <w:color w:val="FF0000"/>
          <w:lang w:val="en-GB"/>
        </w:rPr>
        <w:t xml:space="preserve">B.  </w:t>
      </w:r>
      <w:r w:rsidRPr="00B4368B">
        <w:rPr>
          <w:rFonts w:ascii="Arial" w:hAnsi="Arial" w:cs="Arial"/>
          <w:color w:val="FF0000"/>
          <w:lang w:val="en-GB"/>
        </w:rPr>
        <w:t xml:space="preserve">Four areas where they can be applied are: </w:t>
      </w:r>
    </w:p>
    <w:p w14:paraId="16668118" w14:textId="4141BD28" w:rsidR="003E513A" w:rsidRPr="008A7BE1" w:rsidRDefault="00710EFB" w:rsidP="008A7BE1">
      <w:pPr>
        <w:pStyle w:val="ListParagraph"/>
        <w:numPr>
          <w:ilvl w:val="0"/>
          <w:numId w:val="3"/>
        </w:numPr>
        <w:spacing w:after="160" w:line="259" w:lineRule="auto"/>
        <w:rPr>
          <w:rFonts w:ascii="Arial" w:hAnsi="Arial" w:cs="Arial"/>
          <w:color w:val="FF0000"/>
          <w:lang w:val="en-GB"/>
        </w:rPr>
      </w:pPr>
      <w:r w:rsidRPr="008A7BE1">
        <w:rPr>
          <w:rFonts w:ascii="Arial" w:hAnsi="Arial" w:cs="Arial"/>
          <w:color w:val="FF0000"/>
          <w:lang w:val="en-GB"/>
        </w:rPr>
        <w:t>basic research</w:t>
      </w:r>
    </w:p>
    <w:p w14:paraId="624A436F" w14:textId="77777777" w:rsidR="003E513A" w:rsidRPr="008A7BE1" w:rsidRDefault="00710EFB" w:rsidP="008A7BE1">
      <w:pPr>
        <w:pStyle w:val="ListParagraph"/>
        <w:numPr>
          <w:ilvl w:val="0"/>
          <w:numId w:val="3"/>
        </w:numPr>
        <w:spacing w:after="160" w:line="259" w:lineRule="auto"/>
        <w:rPr>
          <w:rFonts w:ascii="Arial" w:hAnsi="Arial" w:cs="Arial"/>
          <w:color w:val="FF0000"/>
          <w:lang w:val="en-GB"/>
        </w:rPr>
      </w:pPr>
      <w:r w:rsidRPr="008A7BE1">
        <w:rPr>
          <w:rFonts w:ascii="Arial" w:hAnsi="Arial" w:cs="Arial"/>
          <w:color w:val="FF0000"/>
          <w:lang w:val="en-GB"/>
        </w:rPr>
        <w:t>precision medicine (</w:t>
      </w:r>
      <w:proofErr w:type="gramStart"/>
      <w:r w:rsidRPr="008A7BE1">
        <w:rPr>
          <w:rFonts w:ascii="Arial" w:hAnsi="Arial" w:cs="Arial"/>
          <w:color w:val="FF0000"/>
          <w:lang w:val="en-GB"/>
        </w:rPr>
        <w:t>e.g.</w:t>
      </w:r>
      <w:proofErr w:type="gramEnd"/>
      <w:r w:rsidRPr="008A7BE1">
        <w:rPr>
          <w:rFonts w:ascii="Arial" w:hAnsi="Arial" w:cs="Arial"/>
          <w:color w:val="FF0000"/>
          <w:lang w:val="en-GB"/>
        </w:rPr>
        <w:t xml:space="preserve"> prediction of drug responses / drug development), </w:t>
      </w:r>
    </w:p>
    <w:p w14:paraId="51B1C708" w14:textId="1CA776EA" w:rsidR="003E513A" w:rsidRPr="008A7BE1" w:rsidRDefault="00710EFB" w:rsidP="008A7BE1">
      <w:pPr>
        <w:pStyle w:val="ListParagraph"/>
        <w:numPr>
          <w:ilvl w:val="0"/>
          <w:numId w:val="3"/>
        </w:numPr>
        <w:spacing w:after="160" w:line="259" w:lineRule="auto"/>
        <w:rPr>
          <w:rFonts w:ascii="Arial" w:hAnsi="Arial" w:cs="Arial"/>
          <w:color w:val="FF0000"/>
          <w:lang w:val="en-GB"/>
        </w:rPr>
      </w:pPr>
      <w:r w:rsidRPr="008A7BE1">
        <w:rPr>
          <w:rFonts w:ascii="Arial" w:hAnsi="Arial" w:cs="Arial"/>
          <w:color w:val="FF0000"/>
          <w:lang w:val="en-GB"/>
        </w:rPr>
        <w:t>disease modelling</w:t>
      </w:r>
    </w:p>
    <w:p w14:paraId="11F9F6AE" w14:textId="249286DB" w:rsidR="007101F5" w:rsidRPr="008A7BE1" w:rsidRDefault="00710EFB" w:rsidP="008A7BE1">
      <w:pPr>
        <w:pStyle w:val="ListParagraph"/>
        <w:numPr>
          <w:ilvl w:val="0"/>
          <w:numId w:val="3"/>
        </w:numPr>
        <w:spacing w:after="160" w:line="259" w:lineRule="auto"/>
        <w:rPr>
          <w:rFonts w:ascii="Arial" w:hAnsi="Arial" w:cs="Arial"/>
          <w:sz w:val="22"/>
          <w:szCs w:val="22"/>
          <w:lang w:val="en-GB"/>
        </w:rPr>
      </w:pPr>
      <w:r w:rsidRPr="008A7BE1">
        <w:rPr>
          <w:rFonts w:ascii="Arial" w:hAnsi="Arial" w:cs="Arial"/>
          <w:color w:val="FF0000"/>
          <w:lang w:val="en-GB"/>
        </w:rPr>
        <w:t>biobanking</w:t>
      </w:r>
      <w:r w:rsidR="007101F5" w:rsidRPr="008A7BE1">
        <w:rPr>
          <w:rFonts w:ascii="Arial" w:hAnsi="Arial" w:cs="Arial"/>
          <w:sz w:val="22"/>
          <w:szCs w:val="22"/>
          <w:lang w:val="en-GB"/>
        </w:rPr>
        <w:br w:type="page"/>
      </w:r>
    </w:p>
    <w:p w14:paraId="4622B90C" w14:textId="39F605E9" w:rsidR="005C014A" w:rsidRPr="005C014A" w:rsidRDefault="005C014A" w:rsidP="00775AA2">
      <w:pPr>
        <w:widowControl/>
        <w:suppressAutoHyphens w:val="0"/>
        <w:autoSpaceDN/>
        <w:spacing w:after="160" w:line="259" w:lineRule="auto"/>
        <w:textAlignment w:val="auto"/>
        <w:rPr>
          <w:rFonts w:ascii="Arial" w:hAnsi="Arial" w:cs="Arial"/>
          <w:b/>
          <w:bCs/>
          <w:color w:val="auto"/>
          <w:lang w:val="en-GB"/>
        </w:rPr>
      </w:pPr>
      <w:r w:rsidRPr="005C014A">
        <w:rPr>
          <w:rFonts w:ascii="Arial" w:hAnsi="Arial" w:cs="Arial"/>
          <w:b/>
          <w:bCs/>
          <w:color w:val="auto"/>
          <w:lang w:val="en-GB"/>
        </w:rPr>
        <w:lastRenderedPageBreak/>
        <w:t xml:space="preserve">Question </w:t>
      </w:r>
      <w:proofErr w:type="gramStart"/>
      <w:r w:rsidRPr="005C014A">
        <w:rPr>
          <w:rFonts w:ascii="Arial" w:hAnsi="Arial" w:cs="Arial"/>
          <w:b/>
          <w:bCs/>
          <w:color w:val="auto"/>
          <w:lang w:val="en-GB"/>
        </w:rPr>
        <w:t>3</w:t>
      </w:r>
      <w:r w:rsidR="00C27C59">
        <w:rPr>
          <w:rFonts w:ascii="Arial" w:hAnsi="Arial" w:cs="Arial"/>
          <w:b/>
          <w:bCs/>
          <w:color w:val="auto"/>
          <w:lang w:val="en-GB"/>
        </w:rPr>
        <w:t xml:space="preserve">  (</w:t>
      </w:r>
      <w:proofErr w:type="gramEnd"/>
      <w:r w:rsidR="00C27C59">
        <w:rPr>
          <w:rFonts w:ascii="Arial" w:hAnsi="Arial" w:cs="Arial"/>
          <w:b/>
          <w:bCs/>
          <w:color w:val="auto"/>
          <w:lang w:val="en-GB"/>
        </w:rPr>
        <w:t xml:space="preserve">6 </w:t>
      </w:r>
      <w:r w:rsidR="004206A8">
        <w:rPr>
          <w:rFonts w:ascii="Arial" w:hAnsi="Arial" w:cs="Arial"/>
          <w:b/>
          <w:bCs/>
          <w:color w:val="auto"/>
          <w:lang w:val="en-GB"/>
        </w:rPr>
        <w:t>marks</w:t>
      </w:r>
      <w:r w:rsidR="00C27C59">
        <w:rPr>
          <w:rFonts w:ascii="Arial" w:hAnsi="Arial" w:cs="Arial"/>
          <w:b/>
          <w:bCs/>
          <w:color w:val="auto"/>
          <w:lang w:val="en-GB"/>
        </w:rPr>
        <w:t>)</w:t>
      </w:r>
    </w:p>
    <w:p w14:paraId="579A48B1" w14:textId="6AA7E5AB" w:rsidR="007708D3" w:rsidRPr="00EE5936" w:rsidRDefault="00C6261F" w:rsidP="00775AA2">
      <w:pPr>
        <w:widowControl/>
        <w:suppressAutoHyphens w:val="0"/>
        <w:autoSpaceDN/>
        <w:spacing w:after="160" w:line="259" w:lineRule="auto"/>
        <w:textAlignment w:val="auto"/>
        <w:rPr>
          <w:rFonts w:ascii="Arial" w:hAnsi="Arial" w:cs="Arial"/>
          <w:color w:val="auto"/>
          <w:lang w:val="en-GB"/>
        </w:rPr>
      </w:pPr>
      <w:r w:rsidRPr="00EE5936">
        <w:rPr>
          <w:rFonts w:ascii="Arial" w:hAnsi="Arial" w:cs="Arial"/>
          <w:color w:val="auto"/>
          <w:lang w:val="en-GB"/>
        </w:rPr>
        <w:t xml:space="preserve">A. </w:t>
      </w:r>
      <w:r w:rsidR="00775AA2" w:rsidRPr="00EE5936">
        <w:rPr>
          <w:rFonts w:ascii="Arial" w:hAnsi="Arial" w:cs="Arial"/>
          <w:color w:val="auto"/>
          <w:lang w:val="en-GB"/>
        </w:rPr>
        <w:t xml:space="preserve">Although the mutation rate is </w:t>
      </w:r>
      <w:r w:rsidR="004A7E3E" w:rsidRPr="00EE5936">
        <w:rPr>
          <w:rFonts w:ascii="Arial" w:hAnsi="Arial" w:cs="Arial"/>
          <w:color w:val="auto"/>
          <w:lang w:val="en-GB"/>
        </w:rPr>
        <w:t xml:space="preserve">generally </w:t>
      </w:r>
      <w:r w:rsidR="00775AA2" w:rsidRPr="00EE5936">
        <w:rPr>
          <w:rFonts w:ascii="Arial" w:hAnsi="Arial" w:cs="Arial"/>
          <w:color w:val="auto"/>
          <w:lang w:val="en-GB"/>
        </w:rPr>
        <w:t>the same throughout a gene, mutations are in general less common in the coding sequences of exons than in introns.</w:t>
      </w:r>
      <w:r w:rsidR="007708D3" w:rsidRPr="00EE5936">
        <w:rPr>
          <w:rFonts w:ascii="Arial" w:hAnsi="Arial" w:cs="Arial"/>
          <w:color w:val="auto"/>
          <w:lang w:val="en-GB"/>
        </w:rPr>
        <w:t xml:space="preserve"> </w:t>
      </w:r>
      <w:r w:rsidR="00775AA2" w:rsidRPr="00EE5936">
        <w:rPr>
          <w:rFonts w:ascii="Arial" w:hAnsi="Arial" w:cs="Arial"/>
          <w:color w:val="auto"/>
          <w:lang w:val="en-GB"/>
        </w:rPr>
        <w:t>Explain the rationale behind this phenomenon.</w:t>
      </w:r>
    </w:p>
    <w:p w14:paraId="0F44D3D7" w14:textId="77777777" w:rsidR="00CD315D" w:rsidRPr="00EE5936" w:rsidRDefault="00CD315D" w:rsidP="00CD315D">
      <w:pPr>
        <w:rPr>
          <w:rFonts w:ascii="Arial" w:hAnsi="Arial" w:cs="Arial"/>
          <w:color w:val="FF0000"/>
        </w:rPr>
      </w:pPr>
    </w:p>
    <w:p w14:paraId="14C3C9C4" w14:textId="763285D9" w:rsidR="000627B3" w:rsidRPr="00EE5936" w:rsidRDefault="000627B3" w:rsidP="000627B3">
      <w:pPr>
        <w:rPr>
          <w:rFonts w:ascii="Arial" w:hAnsi="Arial" w:cs="Arial"/>
        </w:rPr>
      </w:pPr>
      <w:r w:rsidRPr="00EE5936">
        <w:rPr>
          <w:rFonts w:ascii="Arial" w:hAnsi="Arial" w:cs="Arial"/>
        </w:rPr>
        <w:t>B. Explain the terms variable expressivity and reduced penetrance in the context of dominant diseases.</w:t>
      </w:r>
    </w:p>
    <w:p w14:paraId="62464BD9" w14:textId="77777777" w:rsidR="00CD315D" w:rsidRPr="00EE5936" w:rsidRDefault="00CD315D" w:rsidP="00CD315D">
      <w:pPr>
        <w:rPr>
          <w:rFonts w:ascii="Arial" w:hAnsi="Arial" w:cs="Arial"/>
          <w:color w:val="FF0000"/>
        </w:rPr>
      </w:pPr>
    </w:p>
    <w:p w14:paraId="3ADD98E1" w14:textId="77777777" w:rsidR="00CD315D" w:rsidRPr="00EE5936" w:rsidRDefault="00CD315D" w:rsidP="00CD315D">
      <w:pPr>
        <w:rPr>
          <w:rFonts w:ascii="Arial" w:hAnsi="Arial" w:cs="Arial"/>
          <w:color w:val="FF0000"/>
        </w:rPr>
      </w:pPr>
    </w:p>
    <w:p w14:paraId="2328F741" w14:textId="77777777" w:rsidR="00CD315D" w:rsidRDefault="00CD315D" w:rsidP="00CD315D">
      <w:pPr>
        <w:rPr>
          <w:rFonts w:ascii="Arial" w:hAnsi="Arial" w:cs="Arial"/>
          <w:color w:val="FF0000"/>
        </w:rPr>
      </w:pPr>
    </w:p>
    <w:p w14:paraId="6B486B97" w14:textId="77777777" w:rsidR="00CD315D" w:rsidRDefault="00CD315D" w:rsidP="00CD315D">
      <w:pPr>
        <w:rPr>
          <w:rFonts w:ascii="Arial" w:hAnsi="Arial" w:cs="Arial"/>
          <w:color w:val="FF0000"/>
        </w:rPr>
      </w:pPr>
    </w:p>
    <w:p w14:paraId="32921BB8" w14:textId="77777777" w:rsidR="00E54B73" w:rsidRDefault="00E54B73" w:rsidP="00CD315D">
      <w:pPr>
        <w:rPr>
          <w:rFonts w:ascii="Arial" w:hAnsi="Arial" w:cs="Arial"/>
          <w:color w:val="FF0000"/>
        </w:rPr>
      </w:pPr>
    </w:p>
    <w:p w14:paraId="31451195" w14:textId="77777777" w:rsidR="00E54B73" w:rsidRDefault="00E54B73" w:rsidP="00CD315D">
      <w:pPr>
        <w:rPr>
          <w:rFonts w:ascii="Arial" w:hAnsi="Arial" w:cs="Arial"/>
          <w:color w:val="FF0000"/>
        </w:rPr>
      </w:pPr>
    </w:p>
    <w:p w14:paraId="0A3B1B9B" w14:textId="77777777" w:rsidR="00E54B73" w:rsidRDefault="00E54B73" w:rsidP="00CD315D">
      <w:pPr>
        <w:rPr>
          <w:rFonts w:ascii="Arial" w:hAnsi="Arial" w:cs="Arial"/>
          <w:color w:val="FF0000"/>
        </w:rPr>
      </w:pPr>
    </w:p>
    <w:p w14:paraId="1F833CC0" w14:textId="77777777" w:rsidR="00E54B73" w:rsidRDefault="00E54B73" w:rsidP="00CD315D">
      <w:pPr>
        <w:rPr>
          <w:rFonts w:ascii="Arial" w:hAnsi="Arial" w:cs="Arial"/>
          <w:color w:val="FF0000"/>
        </w:rPr>
      </w:pPr>
    </w:p>
    <w:p w14:paraId="0910559D" w14:textId="77777777" w:rsidR="00E54B73" w:rsidRDefault="00E54B73" w:rsidP="00CD315D">
      <w:pPr>
        <w:rPr>
          <w:rFonts w:ascii="Arial" w:hAnsi="Arial" w:cs="Arial"/>
          <w:color w:val="FF0000"/>
        </w:rPr>
      </w:pPr>
    </w:p>
    <w:p w14:paraId="6F3CE4FA" w14:textId="77777777" w:rsidR="00E54B73" w:rsidRDefault="00E54B73" w:rsidP="00CD315D">
      <w:pPr>
        <w:rPr>
          <w:rFonts w:ascii="Arial" w:hAnsi="Arial" w:cs="Arial"/>
          <w:color w:val="FF0000"/>
        </w:rPr>
      </w:pPr>
    </w:p>
    <w:p w14:paraId="5CD788E6" w14:textId="77777777" w:rsidR="00E54B73" w:rsidRDefault="00E54B73" w:rsidP="00CD315D">
      <w:pPr>
        <w:rPr>
          <w:rFonts w:ascii="Arial" w:hAnsi="Arial" w:cs="Arial"/>
          <w:color w:val="FF0000"/>
        </w:rPr>
      </w:pPr>
    </w:p>
    <w:p w14:paraId="012D2440" w14:textId="77777777" w:rsidR="00E54B73" w:rsidRDefault="00E54B73" w:rsidP="00CD315D">
      <w:pPr>
        <w:rPr>
          <w:rFonts w:ascii="Arial" w:hAnsi="Arial" w:cs="Arial"/>
          <w:color w:val="FF0000"/>
        </w:rPr>
      </w:pPr>
    </w:p>
    <w:p w14:paraId="5E2BACC4" w14:textId="77777777" w:rsidR="00E54B73" w:rsidRDefault="00E54B73" w:rsidP="00CD315D">
      <w:pPr>
        <w:rPr>
          <w:rFonts w:ascii="Arial" w:hAnsi="Arial" w:cs="Arial"/>
          <w:color w:val="FF0000"/>
        </w:rPr>
      </w:pPr>
    </w:p>
    <w:p w14:paraId="68DFD4C6" w14:textId="3BD464CC" w:rsidR="00C6020D" w:rsidRDefault="00CD315D" w:rsidP="00CD315D">
      <w:pPr>
        <w:rPr>
          <w:rFonts w:ascii="Arial" w:hAnsi="Arial" w:cs="Arial"/>
          <w:color w:val="FF0000"/>
        </w:rPr>
      </w:pPr>
      <w:r w:rsidRPr="00CD315D">
        <w:rPr>
          <w:rFonts w:ascii="Arial" w:hAnsi="Arial" w:cs="Arial"/>
          <w:color w:val="FF0000"/>
        </w:rPr>
        <w:t xml:space="preserve">Answer: </w:t>
      </w:r>
    </w:p>
    <w:p w14:paraId="0FCC7783" w14:textId="77777777" w:rsidR="00C6020D" w:rsidRPr="00D70A6F" w:rsidRDefault="00C6020D" w:rsidP="00CD315D">
      <w:pPr>
        <w:rPr>
          <w:rFonts w:ascii="Arial" w:hAnsi="Arial" w:cs="Arial"/>
          <w:color w:val="FF0000"/>
        </w:rPr>
      </w:pPr>
    </w:p>
    <w:p w14:paraId="09DC1A38" w14:textId="45617830" w:rsidR="00CD315D" w:rsidRPr="00D70A6F" w:rsidRDefault="00062A29" w:rsidP="00CD315D">
      <w:pPr>
        <w:rPr>
          <w:rFonts w:ascii="Arial" w:hAnsi="Arial" w:cs="Arial"/>
          <w:color w:val="FF0000"/>
        </w:rPr>
      </w:pPr>
      <w:r w:rsidRPr="00D70A6F">
        <w:rPr>
          <w:rFonts w:ascii="Arial" w:hAnsi="Arial" w:cs="Arial"/>
          <w:color w:val="FF0000"/>
        </w:rPr>
        <w:t xml:space="preserve">A. </w:t>
      </w:r>
      <w:r w:rsidR="00CD315D" w:rsidRPr="00D70A6F">
        <w:rPr>
          <w:rFonts w:ascii="Arial" w:hAnsi="Arial" w:cs="Arial"/>
          <w:color w:val="FF0000"/>
        </w:rPr>
        <w:t xml:space="preserve">Missense mutations in exons (mainly coding regions) are in general not beneficial and will be selected against through evolution. </w:t>
      </w:r>
    </w:p>
    <w:p w14:paraId="6F1801EB" w14:textId="141CCC3D" w:rsidR="00E835E7" w:rsidRPr="00D70A6F" w:rsidRDefault="00E835E7" w:rsidP="00E835E7">
      <w:pPr>
        <w:rPr>
          <w:rFonts w:ascii="Arial" w:hAnsi="Arial" w:cs="Arial"/>
          <w:color w:val="FF0000"/>
        </w:rPr>
      </w:pPr>
    </w:p>
    <w:p w14:paraId="070E8C09" w14:textId="2629FCC9" w:rsidR="00E835E7" w:rsidRPr="00D70A6F" w:rsidRDefault="00E835E7" w:rsidP="00180184">
      <w:pPr>
        <w:rPr>
          <w:rFonts w:ascii="Arial" w:hAnsi="Arial" w:cs="Arial"/>
          <w:color w:val="FF0000"/>
        </w:rPr>
      </w:pPr>
      <w:r w:rsidRPr="00D70A6F">
        <w:rPr>
          <w:rFonts w:ascii="Arial" w:hAnsi="Arial" w:cs="Arial"/>
          <w:color w:val="FF0000"/>
        </w:rPr>
        <w:t>B. Variable expressivity: All individuals with the same mutation will express the disease – but the severity of symptoms may vary.</w:t>
      </w:r>
    </w:p>
    <w:p w14:paraId="541EEBE4" w14:textId="77777777" w:rsidR="00E835E7" w:rsidRPr="00D70A6F" w:rsidRDefault="00E835E7" w:rsidP="00180184">
      <w:pPr>
        <w:rPr>
          <w:rFonts w:ascii="Arial" w:hAnsi="Arial" w:cs="Arial"/>
          <w:color w:val="FF0000"/>
        </w:rPr>
      </w:pPr>
      <w:r w:rsidRPr="00D70A6F">
        <w:rPr>
          <w:rFonts w:ascii="Arial" w:hAnsi="Arial" w:cs="Arial"/>
          <w:color w:val="FF0000"/>
        </w:rPr>
        <w:t>Reduced penetrance: Only a fraction (</w:t>
      </w:r>
      <w:proofErr w:type="gramStart"/>
      <w:r w:rsidRPr="00D70A6F">
        <w:rPr>
          <w:rFonts w:ascii="Arial" w:hAnsi="Arial" w:cs="Arial"/>
          <w:color w:val="FF0000"/>
        </w:rPr>
        <w:t>e.g.</w:t>
      </w:r>
      <w:proofErr w:type="gramEnd"/>
      <w:r w:rsidRPr="00D70A6F">
        <w:rPr>
          <w:rFonts w:ascii="Arial" w:hAnsi="Arial" w:cs="Arial"/>
          <w:color w:val="FF0000"/>
        </w:rPr>
        <w:t xml:space="preserve"> 70%) of those with the same mutation express the disease – the remaining (30%) do not. In this example the penetrance of the disease is 70%</w:t>
      </w:r>
    </w:p>
    <w:p w14:paraId="13BA5C3C" w14:textId="77777777" w:rsidR="006D554C" w:rsidRPr="00D70A6F" w:rsidRDefault="006D554C">
      <w:pPr>
        <w:widowControl/>
        <w:suppressAutoHyphens w:val="0"/>
        <w:autoSpaceDN/>
        <w:spacing w:after="160" w:line="259" w:lineRule="auto"/>
        <w:textAlignment w:val="auto"/>
        <w:rPr>
          <w:rFonts w:ascii="Arial" w:hAnsi="Arial" w:cs="Arial"/>
          <w:color w:val="FF0000"/>
          <w:lang w:val="en-GB"/>
        </w:rPr>
      </w:pPr>
    </w:p>
    <w:p w14:paraId="5D381971" w14:textId="77777777" w:rsidR="00A05730" w:rsidRDefault="00A05730">
      <w:pPr>
        <w:widowControl/>
        <w:suppressAutoHyphens w:val="0"/>
        <w:autoSpaceDN/>
        <w:spacing w:after="160" w:line="259" w:lineRule="auto"/>
        <w:textAlignment w:val="auto"/>
        <w:rPr>
          <w:rFonts w:ascii="Arial" w:hAnsi="Arial" w:cs="Arial"/>
        </w:rPr>
      </w:pPr>
      <w:r>
        <w:rPr>
          <w:rFonts w:ascii="Arial" w:hAnsi="Arial" w:cs="Arial"/>
        </w:rPr>
        <w:br w:type="page"/>
      </w:r>
    </w:p>
    <w:p w14:paraId="7DD75F40" w14:textId="417598A0" w:rsidR="005C014A" w:rsidRPr="00DB348F" w:rsidRDefault="00DB348F" w:rsidP="008B6B43">
      <w:pPr>
        <w:rPr>
          <w:rFonts w:ascii="Arial" w:hAnsi="Arial" w:cs="Arial"/>
          <w:b/>
          <w:bCs/>
        </w:rPr>
      </w:pPr>
      <w:r w:rsidRPr="00DB348F">
        <w:rPr>
          <w:rFonts w:ascii="Arial" w:hAnsi="Arial" w:cs="Arial"/>
          <w:b/>
          <w:bCs/>
        </w:rPr>
        <w:lastRenderedPageBreak/>
        <w:t>Question 4</w:t>
      </w:r>
      <w:r w:rsidR="00C27C59">
        <w:rPr>
          <w:rFonts w:ascii="Arial" w:hAnsi="Arial" w:cs="Arial"/>
          <w:b/>
          <w:bCs/>
        </w:rPr>
        <w:t xml:space="preserve"> (6</w:t>
      </w:r>
      <w:r w:rsidR="004206A8">
        <w:rPr>
          <w:rFonts w:ascii="Arial" w:hAnsi="Arial" w:cs="Arial"/>
          <w:b/>
          <w:bCs/>
        </w:rPr>
        <w:t xml:space="preserve"> marks</w:t>
      </w:r>
      <w:r w:rsidR="00C27C59">
        <w:rPr>
          <w:rFonts w:ascii="Arial" w:hAnsi="Arial" w:cs="Arial"/>
          <w:b/>
          <w:bCs/>
        </w:rPr>
        <w:t>)</w:t>
      </w:r>
    </w:p>
    <w:p w14:paraId="01B11DC4" w14:textId="77777777" w:rsidR="00DB348F" w:rsidRDefault="00DB348F" w:rsidP="008B6B43">
      <w:pPr>
        <w:rPr>
          <w:rFonts w:ascii="Arial" w:hAnsi="Arial" w:cs="Arial"/>
        </w:rPr>
      </w:pPr>
    </w:p>
    <w:p w14:paraId="46260EA5" w14:textId="2041228E" w:rsidR="008B6B43" w:rsidRPr="00EE5936" w:rsidRDefault="008B6B43" w:rsidP="008B6B43">
      <w:pPr>
        <w:rPr>
          <w:rFonts w:ascii="Arial" w:hAnsi="Arial" w:cs="Arial"/>
        </w:rPr>
      </w:pPr>
      <w:r>
        <w:rPr>
          <w:rFonts w:ascii="Arial" w:hAnsi="Arial" w:cs="Arial"/>
        </w:rPr>
        <w:t>A</w:t>
      </w:r>
      <w:r w:rsidRPr="00EE5936">
        <w:rPr>
          <w:rFonts w:ascii="Arial" w:hAnsi="Arial" w:cs="Arial"/>
        </w:rPr>
        <w:t>. About 15% of mitochondrial diseases display a clear maternal inheritance pattern.</w:t>
      </w:r>
    </w:p>
    <w:p w14:paraId="3D0CBC10" w14:textId="10D22FCD" w:rsidR="008B6B43" w:rsidRPr="00EE5936" w:rsidRDefault="008B6B43" w:rsidP="008B6B43">
      <w:pPr>
        <w:rPr>
          <w:rFonts w:ascii="Arial" w:hAnsi="Arial" w:cs="Arial"/>
        </w:rPr>
      </w:pPr>
      <w:r w:rsidRPr="00EE5936">
        <w:rPr>
          <w:rFonts w:ascii="Arial" w:hAnsi="Arial" w:cs="Arial"/>
        </w:rPr>
        <w:t>Explain the rationale for th</w:t>
      </w:r>
      <w:r w:rsidR="00601073">
        <w:rPr>
          <w:rFonts w:ascii="Arial" w:hAnsi="Arial" w:cs="Arial"/>
        </w:rPr>
        <w:t>is</w:t>
      </w:r>
      <w:r w:rsidRPr="00EE5936">
        <w:rPr>
          <w:rFonts w:ascii="Arial" w:hAnsi="Arial" w:cs="Arial"/>
        </w:rPr>
        <w:t>.</w:t>
      </w:r>
    </w:p>
    <w:p w14:paraId="06DD21D8" w14:textId="77777777" w:rsidR="00A05730" w:rsidRDefault="00A05730">
      <w:pPr>
        <w:widowControl/>
        <w:suppressAutoHyphens w:val="0"/>
        <w:autoSpaceDN/>
        <w:spacing w:after="160" w:line="259" w:lineRule="auto"/>
        <w:textAlignment w:val="auto"/>
        <w:rPr>
          <w:rFonts w:ascii="Arial" w:hAnsi="Arial" w:cs="Arial"/>
          <w:color w:val="auto"/>
          <w:sz w:val="22"/>
          <w:szCs w:val="22"/>
          <w:lang w:val="en-GB"/>
        </w:rPr>
      </w:pPr>
    </w:p>
    <w:p w14:paraId="17743863" w14:textId="265476EF" w:rsidR="009E1E21" w:rsidRPr="00A02033" w:rsidRDefault="009E1E21" w:rsidP="009E1E21">
      <w:pPr>
        <w:rPr>
          <w:rFonts w:ascii="Arial" w:hAnsi="Arial" w:cs="Arial"/>
        </w:rPr>
      </w:pPr>
      <w:r w:rsidRPr="00A02033">
        <w:rPr>
          <w:rFonts w:ascii="Arial" w:hAnsi="Arial" w:cs="Arial"/>
        </w:rPr>
        <w:t>B. In maternally inherited mitochondrial diseases, the children of an affected or unaffected mother may be differentially affected. Explain the rationale for this phenomenon.</w:t>
      </w:r>
    </w:p>
    <w:p w14:paraId="492B161A" w14:textId="77777777" w:rsidR="009E1E21" w:rsidRPr="00A02033" w:rsidRDefault="009E1E21">
      <w:pPr>
        <w:widowControl/>
        <w:suppressAutoHyphens w:val="0"/>
        <w:autoSpaceDN/>
        <w:spacing w:after="160" w:line="259" w:lineRule="auto"/>
        <w:textAlignment w:val="auto"/>
        <w:rPr>
          <w:rFonts w:ascii="Arial" w:hAnsi="Arial" w:cs="Arial"/>
          <w:color w:val="auto"/>
          <w:sz w:val="22"/>
          <w:szCs w:val="22"/>
          <w:lang w:val="en-GB"/>
        </w:rPr>
      </w:pPr>
    </w:p>
    <w:p w14:paraId="6CE7648B" w14:textId="77777777" w:rsidR="00A05730" w:rsidRDefault="00A05730">
      <w:pPr>
        <w:widowControl/>
        <w:suppressAutoHyphens w:val="0"/>
        <w:autoSpaceDN/>
        <w:spacing w:after="160" w:line="259" w:lineRule="auto"/>
        <w:textAlignment w:val="auto"/>
        <w:rPr>
          <w:rFonts w:ascii="Arial" w:hAnsi="Arial" w:cs="Arial"/>
          <w:color w:val="auto"/>
          <w:sz w:val="22"/>
          <w:szCs w:val="22"/>
          <w:lang w:val="en-GB"/>
        </w:rPr>
      </w:pPr>
    </w:p>
    <w:p w14:paraId="437F91DF" w14:textId="77777777" w:rsidR="00E54B73" w:rsidRDefault="00E54B73">
      <w:pPr>
        <w:widowControl/>
        <w:suppressAutoHyphens w:val="0"/>
        <w:autoSpaceDN/>
        <w:spacing w:after="160" w:line="259" w:lineRule="auto"/>
        <w:textAlignment w:val="auto"/>
        <w:rPr>
          <w:rFonts w:ascii="Arial" w:hAnsi="Arial" w:cs="Arial"/>
          <w:color w:val="FF0000"/>
          <w:lang w:val="en-GB"/>
        </w:rPr>
      </w:pPr>
    </w:p>
    <w:p w14:paraId="33EB59A5" w14:textId="77777777" w:rsidR="00E54B73" w:rsidRDefault="00E54B73">
      <w:pPr>
        <w:widowControl/>
        <w:suppressAutoHyphens w:val="0"/>
        <w:autoSpaceDN/>
        <w:spacing w:after="160" w:line="259" w:lineRule="auto"/>
        <w:textAlignment w:val="auto"/>
        <w:rPr>
          <w:rFonts w:ascii="Arial" w:hAnsi="Arial" w:cs="Arial"/>
          <w:color w:val="FF0000"/>
          <w:lang w:val="en-GB"/>
        </w:rPr>
      </w:pPr>
    </w:p>
    <w:p w14:paraId="77AB0C1E" w14:textId="77777777" w:rsidR="00E54B73" w:rsidRDefault="00E54B73">
      <w:pPr>
        <w:widowControl/>
        <w:suppressAutoHyphens w:val="0"/>
        <w:autoSpaceDN/>
        <w:spacing w:after="160" w:line="259" w:lineRule="auto"/>
        <w:textAlignment w:val="auto"/>
        <w:rPr>
          <w:rFonts w:ascii="Arial" w:hAnsi="Arial" w:cs="Arial"/>
          <w:color w:val="FF0000"/>
          <w:lang w:val="en-GB"/>
        </w:rPr>
      </w:pPr>
    </w:p>
    <w:p w14:paraId="39771151" w14:textId="77777777" w:rsidR="00E54B73" w:rsidRDefault="00E54B73">
      <w:pPr>
        <w:widowControl/>
        <w:suppressAutoHyphens w:val="0"/>
        <w:autoSpaceDN/>
        <w:spacing w:after="160" w:line="259" w:lineRule="auto"/>
        <w:textAlignment w:val="auto"/>
        <w:rPr>
          <w:rFonts w:ascii="Arial" w:hAnsi="Arial" w:cs="Arial"/>
          <w:color w:val="FF0000"/>
          <w:lang w:val="en-GB"/>
        </w:rPr>
      </w:pPr>
    </w:p>
    <w:p w14:paraId="5A5E2B6E" w14:textId="77777777" w:rsidR="00E54B73" w:rsidRDefault="00E54B73">
      <w:pPr>
        <w:widowControl/>
        <w:suppressAutoHyphens w:val="0"/>
        <w:autoSpaceDN/>
        <w:spacing w:after="160" w:line="259" w:lineRule="auto"/>
        <w:textAlignment w:val="auto"/>
        <w:rPr>
          <w:rFonts w:ascii="Arial" w:hAnsi="Arial" w:cs="Arial"/>
          <w:color w:val="FF0000"/>
          <w:lang w:val="en-GB"/>
        </w:rPr>
      </w:pPr>
    </w:p>
    <w:p w14:paraId="6CD2FF23" w14:textId="27E013A3" w:rsidR="00A05730" w:rsidRPr="00B46B0A" w:rsidRDefault="00A02033">
      <w:pPr>
        <w:widowControl/>
        <w:suppressAutoHyphens w:val="0"/>
        <w:autoSpaceDN/>
        <w:spacing w:after="160" w:line="259" w:lineRule="auto"/>
        <w:textAlignment w:val="auto"/>
        <w:rPr>
          <w:rFonts w:ascii="Arial" w:hAnsi="Arial" w:cs="Arial"/>
          <w:color w:val="FF0000"/>
          <w:lang w:val="en-GB"/>
        </w:rPr>
      </w:pPr>
      <w:r w:rsidRPr="00B46B0A">
        <w:rPr>
          <w:rFonts w:ascii="Arial" w:hAnsi="Arial" w:cs="Arial"/>
          <w:color w:val="FF0000"/>
          <w:lang w:val="en-GB"/>
        </w:rPr>
        <w:t>Answer</w:t>
      </w:r>
    </w:p>
    <w:p w14:paraId="7592CBCF" w14:textId="348A3946" w:rsidR="00A05730" w:rsidRPr="00B46B0A" w:rsidRDefault="00A05730" w:rsidP="00A05730">
      <w:pPr>
        <w:rPr>
          <w:rFonts w:ascii="Arial" w:hAnsi="Arial" w:cs="Arial"/>
          <w:color w:val="FF0000"/>
        </w:rPr>
      </w:pPr>
      <w:r w:rsidRPr="00B46B0A">
        <w:rPr>
          <w:rFonts w:ascii="Arial" w:hAnsi="Arial" w:cs="Arial"/>
          <w:color w:val="FF0000"/>
        </w:rPr>
        <w:t>A. They are caused by mutations in the mitochondrial genome (</w:t>
      </w:r>
      <w:proofErr w:type="spellStart"/>
      <w:r w:rsidRPr="00B46B0A">
        <w:rPr>
          <w:rFonts w:ascii="Arial" w:hAnsi="Arial" w:cs="Arial"/>
          <w:color w:val="FF0000"/>
        </w:rPr>
        <w:t>mtDNA</w:t>
      </w:r>
      <w:proofErr w:type="spellEnd"/>
      <w:r w:rsidRPr="00B46B0A">
        <w:rPr>
          <w:rFonts w:ascii="Arial" w:hAnsi="Arial" w:cs="Arial"/>
          <w:color w:val="FF0000"/>
        </w:rPr>
        <w:t xml:space="preserve">). </w:t>
      </w:r>
    </w:p>
    <w:p w14:paraId="1BA1CC32" w14:textId="77777777" w:rsidR="00A05730" w:rsidRPr="00B46B0A" w:rsidRDefault="00A05730" w:rsidP="00A05730">
      <w:pPr>
        <w:rPr>
          <w:rFonts w:ascii="Arial" w:hAnsi="Arial" w:cs="Arial"/>
          <w:color w:val="FF0000"/>
        </w:rPr>
      </w:pPr>
      <w:proofErr w:type="spellStart"/>
      <w:r w:rsidRPr="00B46B0A">
        <w:rPr>
          <w:rFonts w:ascii="Arial" w:hAnsi="Arial" w:cs="Arial"/>
          <w:color w:val="FF0000"/>
        </w:rPr>
        <w:t>mtDNA</w:t>
      </w:r>
      <w:proofErr w:type="spellEnd"/>
      <w:r w:rsidRPr="00B46B0A">
        <w:rPr>
          <w:rFonts w:ascii="Arial" w:hAnsi="Arial" w:cs="Arial"/>
          <w:color w:val="FF0000"/>
        </w:rPr>
        <w:t xml:space="preserve"> (16 569 bp) encodes 13 polypeptides (all subunits of enzyme complexes of the oxidative phosphorylation system), two rRNAs, and22 tRNAs. </w:t>
      </w:r>
    </w:p>
    <w:p w14:paraId="292367B7" w14:textId="77777777" w:rsidR="00A05730" w:rsidRPr="00B46B0A" w:rsidRDefault="00A05730" w:rsidP="00A05730">
      <w:pPr>
        <w:rPr>
          <w:rFonts w:ascii="Arial" w:hAnsi="Arial" w:cs="Arial"/>
          <w:color w:val="FF0000"/>
        </w:rPr>
      </w:pPr>
      <w:r w:rsidRPr="00B46B0A">
        <w:rPr>
          <w:rFonts w:ascii="Arial" w:hAnsi="Arial" w:cs="Arial"/>
          <w:color w:val="FF0000"/>
        </w:rPr>
        <w:t xml:space="preserve">Mutations in </w:t>
      </w:r>
      <w:proofErr w:type="spellStart"/>
      <w:r w:rsidRPr="00B46B0A">
        <w:rPr>
          <w:rFonts w:ascii="Arial" w:hAnsi="Arial" w:cs="Arial"/>
          <w:color w:val="FF0000"/>
        </w:rPr>
        <w:t>mtDNA</w:t>
      </w:r>
      <w:proofErr w:type="spellEnd"/>
      <w:r w:rsidRPr="00B46B0A">
        <w:rPr>
          <w:rFonts w:ascii="Arial" w:hAnsi="Arial" w:cs="Arial"/>
          <w:color w:val="FF0000"/>
        </w:rPr>
        <w:t xml:space="preserve"> are maternally inherited. </w:t>
      </w:r>
    </w:p>
    <w:p w14:paraId="3BF28897" w14:textId="3D599D0A" w:rsidR="00A05730" w:rsidRPr="00B46B0A" w:rsidRDefault="00A05730" w:rsidP="00A05730">
      <w:pPr>
        <w:rPr>
          <w:rFonts w:ascii="Arial" w:hAnsi="Arial" w:cs="Arial"/>
          <w:color w:val="FF0000"/>
        </w:rPr>
      </w:pPr>
      <w:r w:rsidRPr="00B46B0A">
        <w:rPr>
          <w:rFonts w:ascii="Arial" w:hAnsi="Arial" w:cs="Arial"/>
          <w:color w:val="FF0000"/>
        </w:rPr>
        <w:t xml:space="preserve">(The reason for the maternal inheritance </w:t>
      </w:r>
      <w:r w:rsidR="00ED1EC8" w:rsidRPr="00B46B0A">
        <w:rPr>
          <w:rFonts w:ascii="Arial" w:hAnsi="Arial" w:cs="Arial"/>
          <w:color w:val="FF0000"/>
        </w:rPr>
        <w:t>is</w:t>
      </w:r>
      <w:r w:rsidRPr="00B46B0A">
        <w:rPr>
          <w:rFonts w:ascii="Arial" w:hAnsi="Arial" w:cs="Arial"/>
          <w:color w:val="FF0000"/>
        </w:rPr>
        <w:t xml:space="preserve"> related to a dilution-effect in the zygote, as the oocyte contains on the average 200,000 </w:t>
      </w:r>
      <w:proofErr w:type="spellStart"/>
      <w:r w:rsidRPr="00B46B0A">
        <w:rPr>
          <w:rFonts w:ascii="Arial" w:hAnsi="Arial" w:cs="Arial"/>
          <w:color w:val="FF0000"/>
        </w:rPr>
        <w:t>mtDNA</w:t>
      </w:r>
      <w:proofErr w:type="spellEnd"/>
      <w:r w:rsidRPr="00B46B0A">
        <w:rPr>
          <w:rFonts w:ascii="Arial" w:hAnsi="Arial" w:cs="Arial"/>
          <w:color w:val="FF0000"/>
        </w:rPr>
        <w:t xml:space="preserve"> molecules, whereas a sperm cell contains only 100 – 1,000 </w:t>
      </w:r>
      <w:proofErr w:type="spellStart"/>
      <w:r w:rsidRPr="00B46B0A">
        <w:rPr>
          <w:rFonts w:ascii="Arial" w:hAnsi="Arial" w:cs="Arial"/>
          <w:color w:val="FF0000"/>
        </w:rPr>
        <w:t>mtDNA</w:t>
      </w:r>
      <w:proofErr w:type="spellEnd"/>
      <w:r w:rsidRPr="00B46B0A">
        <w:rPr>
          <w:rFonts w:ascii="Arial" w:hAnsi="Arial" w:cs="Arial"/>
          <w:color w:val="FF0000"/>
        </w:rPr>
        <w:t xml:space="preserve"> molecules. In addition, </w:t>
      </w:r>
      <w:proofErr w:type="spellStart"/>
      <w:r w:rsidRPr="00B46B0A">
        <w:rPr>
          <w:rFonts w:ascii="Arial" w:hAnsi="Arial" w:cs="Arial"/>
          <w:color w:val="FF0000"/>
        </w:rPr>
        <w:t>mtDNA</w:t>
      </w:r>
      <w:proofErr w:type="spellEnd"/>
      <w:r w:rsidRPr="00B46B0A">
        <w:rPr>
          <w:rFonts w:ascii="Arial" w:hAnsi="Arial" w:cs="Arial"/>
          <w:color w:val="FF0000"/>
        </w:rPr>
        <w:t xml:space="preserve"> is being actively removed from the sperm cell prior to fertilization.)</w:t>
      </w:r>
    </w:p>
    <w:p w14:paraId="46E3164D" w14:textId="77777777" w:rsidR="00380920" w:rsidRPr="00B46B0A" w:rsidRDefault="00380920" w:rsidP="00A05730">
      <w:pPr>
        <w:widowControl/>
        <w:suppressAutoHyphens w:val="0"/>
        <w:autoSpaceDN/>
        <w:spacing w:after="160" w:line="259" w:lineRule="auto"/>
        <w:textAlignment w:val="auto"/>
        <w:rPr>
          <w:rFonts w:ascii="Arial" w:hAnsi="Arial" w:cs="Arial"/>
          <w:color w:val="FF0000"/>
          <w:lang w:val="en-GB"/>
        </w:rPr>
      </w:pPr>
    </w:p>
    <w:p w14:paraId="26F9A7FE" w14:textId="77777777" w:rsidR="00B46B0A" w:rsidRPr="00B46B0A" w:rsidRDefault="00380920" w:rsidP="00B46B0A">
      <w:pPr>
        <w:rPr>
          <w:rFonts w:ascii="Arial" w:hAnsi="Arial" w:cs="Arial"/>
          <w:color w:val="FF0000"/>
        </w:rPr>
      </w:pPr>
      <w:r w:rsidRPr="00B46B0A">
        <w:rPr>
          <w:rFonts w:ascii="Arial" w:hAnsi="Arial" w:cs="Arial"/>
          <w:color w:val="FF0000"/>
          <w:lang w:val="en-GB"/>
        </w:rPr>
        <w:t>B.</w:t>
      </w:r>
      <w:r w:rsidR="00B46B0A" w:rsidRPr="00B46B0A">
        <w:rPr>
          <w:rFonts w:ascii="Arial" w:hAnsi="Arial" w:cs="Arial"/>
          <w:color w:val="FF0000"/>
          <w:lang w:val="en-GB"/>
        </w:rPr>
        <w:t xml:space="preserve"> </w:t>
      </w:r>
      <w:r w:rsidR="00B46B0A" w:rsidRPr="00B46B0A">
        <w:rPr>
          <w:rFonts w:ascii="Arial" w:hAnsi="Arial" w:cs="Arial"/>
          <w:color w:val="FF0000"/>
        </w:rPr>
        <w:t>The number of normal and mutated mitochondria may vary substantially between different egg cells. Children may therefore be differentially affected. The mother needs not to be affected (mild or no symptoms) because the fraction of mutated mitochondria may be below the threshold for symptoms to occur.</w:t>
      </w:r>
    </w:p>
    <w:p w14:paraId="626EE65D" w14:textId="52AE775D" w:rsidR="00A05730" w:rsidRPr="00B46B0A" w:rsidRDefault="00A05730" w:rsidP="00A05730">
      <w:pPr>
        <w:widowControl/>
        <w:suppressAutoHyphens w:val="0"/>
        <w:autoSpaceDN/>
        <w:spacing w:after="160" w:line="259" w:lineRule="auto"/>
        <w:textAlignment w:val="auto"/>
        <w:rPr>
          <w:rFonts w:ascii="Arial" w:hAnsi="Arial" w:cs="Arial"/>
          <w:color w:val="FF0000"/>
          <w:lang w:val="en-GB"/>
        </w:rPr>
      </w:pPr>
      <w:r w:rsidRPr="00B46B0A">
        <w:rPr>
          <w:rFonts w:ascii="Arial" w:hAnsi="Arial" w:cs="Arial"/>
          <w:color w:val="FF0000"/>
          <w:lang w:val="en-GB"/>
        </w:rPr>
        <w:br w:type="page"/>
      </w:r>
    </w:p>
    <w:p w14:paraId="23B240F4" w14:textId="096FD2A6" w:rsidR="00DB348F" w:rsidRPr="00DB348F" w:rsidRDefault="00DB348F">
      <w:pPr>
        <w:widowControl/>
        <w:suppressAutoHyphens w:val="0"/>
        <w:autoSpaceDN/>
        <w:spacing w:after="160" w:line="259" w:lineRule="auto"/>
        <w:textAlignment w:val="auto"/>
        <w:rPr>
          <w:rFonts w:ascii="Arial" w:hAnsi="Arial" w:cs="Arial"/>
          <w:b/>
          <w:bCs/>
        </w:rPr>
      </w:pPr>
      <w:r w:rsidRPr="00DB348F">
        <w:rPr>
          <w:rFonts w:ascii="Arial" w:hAnsi="Arial" w:cs="Arial"/>
          <w:b/>
          <w:bCs/>
        </w:rPr>
        <w:lastRenderedPageBreak/>
        <w:t xml:space="preserve">Question </w:t>
      </w:r>
      <w:proofErr w:type="gramStart"/>
      <w:r w:rsidRPr="00DB348F">
        <w:rPr>
          <w:rFonts w:ascii="Arial" w:hAnsi="Arial" w:cs="Arial"/>
          <w:b/>
          <w:bCs/>
        </w:rPr>
        <w:t>5</w:t>
      </w:r>
      <w:r w:rsidR="00C27C59">
        <w:rPr>
          <w:rFonts w:ascii="Arial" w:hAnsi="Arial" w:cs="Arial"/>
          <w:b/>
          <w:bCs/>
        </w:rPr>
        <w:t xml:space="preserve">  (</w:t>
      </w:r>
      <w:proofErr w:type="gramEnd"/>
      <w:r w:rsidR="00C27C59">
        <w:rPr>
          <w:rFonts w:ascii="Arial" w:hAnsi="Arial" w:cs="Arial"/>
          <w:b/>
          <w:bCs/>
        </w:rPr>
        <w:t xml:space="preserve">9 </w:t>
      </w:r>
      <w:r w:rsidR="004206A8">
        <w:rPr>
          <w:rFonts w:ascii="Arial" w:hAnsi="Arial" w:cs="Arial"/>
          <w:b/>
          <w:bCs/>
        </w:rPr>
        <w:t>marks</w:t>
      </w:r>
      <w:r w:rsidR="00C27C59">
        <w:rPr>
          <w:rFonts w:ascii="Arial" w:hAnsi="Arial" w:cs="Arial"/>
          <w:b/>
          <w:bCs/>
        </w:rPr>
        <w:t>)</w:t>
      </w:r>
    </w:p>
    <w:p w14:paraId="7486B085" w14:textId="089DAAE8" w:rsidR="001A56A4" w:rsidRPr="00AF4AE6" w:rsidRDefault="008245BD">
      <w:pPr>
        <w:widowControl/>
        <w:suppressAutoHyphens w:val="0"/>
        <w:autoSpaceDN/>
        <w:spacing w:after="160" w:line="259" w:lineRule="auto"/>
        <w:textAlignment w:val="auto"/>
        <w:rPr>
          <w:rFonts w:ascii="Arial" w:hAnsi="Arial" w:cs="Arial"/>
        </w:rPr>
      </w:pPr>
      <w:r w:rsidRPr="00AF4AE6">
        <w:rPr>
          <w:rFonts w:ascii="Arial" w:hAnsi="Arial" w:cs="Arial"/>
        </w:rPr>
        <w:t xml:space="preserve">Epigenetic </w:t>
      </w:r>
      <w:r w:rsidR="00E63FF8" w:rsidRPr="00AF4AE6">
        <w:rPr>
          <w:rFonts w:ascii="Arial" w:hAnsi="Arial" w:cs="Arial"/>
        </w:rPr>
        <w:t>regulation</w:t>
      </w:r>
      <w:r w:rsidRPr="00AF4AE6">
        <w:rPr>
          <w:rFonts w:ascii="Arial" w:hAnsi="Arial" w:cs="Arial"/>
        </w:rPr>
        <w:t xml:space="preserve"> </w:t>
      </w:r>
      <w:r w:rsidR="00BE2ADE" w:rsidRPr="00AF4AE6">
        <w:rPr>
          <w:rFonts w:ascii="Arial" w:hAnsi="Arial" w:cs="Arial"/>
        </w:rPr>
        <w:t xml:space="preserve">is dynamic and </w:t>
      </w:r>
      <w:r w:rsidR="006407A8" w:rsidRPr="00AF4AE6">
        <w:rPr>
          <w:rFonts w:ascii="Arial" w:hAnsi="Arial" w:cs="Arial"/>
        </w:rPr>
        <w:t>occurs</w:t>
      </w:r>
      <w:r w:rsidRPr="00AF4AE6">
        <w:rPr>
          <w:rFonts w:ascii="Arial" w:hAnsi="Arial" w:cs="Arial"/>
        </w:rPr>
        <w:t xml:space="preserve"> at several levels</w:t>
      </w:r>
      <w:r w:rsidR="00E63FF8" w:rsidRPr="00AF4AE6">
        <w:rPr>
          <w:rFonts w:ascii="Arial" w:hAnsi="Arial" w:cs="Arial"/>
        </w:rPr>
        <w:t xml:space="preserve"> including</w:t>
      </w:r>
      <w:r w:rsidR="00D86E5F" w:rsidRPr="00AF4AE6">
        <w:rPr>
          <w:rFonts w:ascii="Arial" w:hAnsi="Arial" w:cs="Arial"/>
        </w:rPr>
        <w:t xml:space="preserve"> DNA methylation, </w:t>
      </w:r>
      <w:r w:rsidR="006407A8" w:rsidRPr="00AF4AE6">
        <w:rPr>
          <w:rFonts w:ascii="Arial" w:hAnsi="Arial" w:cs="Arial"/>
        </w:rPr>
        <w:t>histone</w:t>
      </w:r>
      <w:r w:rsidR="000423D8" w:rsidRPr="00AF4AE6">
        <w:rPr>
          <w:rFonts w:ascii="Arial" w:hAnsi="Arial" w:cs="Arial"/>
        </w:rPr>
        <w:t xml:space="preserve"> modification and chromatin remodeling</w:t>
      </w:r>
      <w:r w:rsidR="00762132" w:rsidRPr="00AF4AE6">
        <w:rPr>
          <w:rFonts w:ascii="Arial" w:hAnsi="Arial" w:cs="Arial"/>
        </w:rPr>
        <w:t>.</w:t>
      </w:r>
      <w:r w:rsidR="00642E4D" w:rsidRPr="00AF4AE6">
        <w:rPr>
          <w:rFonts w:ascii="Arial" w:hAnsi="Arial" w:cs="Arial"/>
        </w:rPr>
        <w:t xml:space="preserve"> </w:t>
      </w:r>
    </w:p>
    <w:p w14:paraId="016092D1" w14:textId="753BE517" w:rsidR="00064142" w:rsidRPr="00AF4AE6" w:rsidRDefault="009A6D36">
      <w:pPr>
        <w:widowControl/>
        <w:suppressAutoHyphens w:val="0"/>
        <w:autoSpaceDN/>
        <w:spacing w:after="160" w:line="259" w:lineRule="auto"/>
        <w:textAlignment w:val="auto"/>
        <w:rPr>
          <w:rFonts w:ascii="Arial" w:hAnsi="Arial" w:cs="Arial"/>
        </w:rPr>
      </w:pPr>
      <w:r>
        <w:rPr>
          <w:rFonts w:ascii="Arial" w:hAnsi="Arial" w:cs="Arial"/>
        </w:rPr>
        <w:t xml:space="preserve">A. </w:t>
      </w:r>
      <w:r w:rsidR="001A56A4" w:rsidRPr="00AF4AE6">
        <w:rPr>
          <w:rFonts w:ascii="Arial" w:hAnsi="Arial" w:cs="Arial"/>
        </w:rPr>
        <w:t xml:space="preserve">Define the terms </w:t>
      </w:r>
      <w:r w:rsidR="006614D2" w:rsidRPr="00AF4AE6">
        <w:rPr>
          <w:rFonts w:ascii="Arial" w:hAnsi="Arial" w:cs="Arial"/>
        </w:rPr>
        <w:t>e</w:t>
      </w:r>
      <w:r w:rsidR="001A56A4" w:rsidRPr="00AF4AE6">
        <w:rPr>
          <w:rFonts w:ascii="Arial" w:hAnsi="Arial" w:cs="Arial"/>
        </w:rPr>
        <w:t xml:space="preserve">pigenetic </w:t>
      </w:r>
      <w:r w:rsidR="006614D2" w:rsidRPr="00AF4AE6">
        <w:rPr>
          <w:rFonts w:ascii="Arial" w:hAnsi="Arial" w:cs="Arial"/>
        </w:rPr>
        <w:t xml:space="preserve">writers, </w:t>
      </w:r>
      <w:r w:rsidR="00F93316" w:rsidRPr="00AF4AE6">
        <w:rPr>
          <w:rFonts w:ascii="Arial" w:hAnsi="Arial" w:cs="Arial"/>
        </w:rPr>
        <w:t>readers,</w:t>
      </w:r>
      <w:r w:rsidR="006614D2" w:rsidRPr="00AF4AE6">
        <w:rPr>
          <w:rFonts w:ascii="Arial" w:hAnsi="Arial" w:cs="Arial"/>
        </w:rPr>
        <w:t xml:space="preserve"> and </w:t>
      </w:r>
      <w:r w:rsidR="00F93316" w:rsidRPr="00AF4AE6">
        <w:rPr>
          <w:rFonts w:ascii="Arial" w:hAnsi="Arial" w:cs="Arial"/>
        </w:rPr>
        <w:t>erasers</w:t>
      </w:r>
      <w:r w:rsidR="00D6171B" w:rsidRPr="00AF4AE6">
        <w:rPr>
          <w:rFonts w:ascii="Arial" w:hAnsi="Arial" w:cs="Arial"/>
        </w:rPr>
        <w:t xml:space="preserve"> and give </w:t>
      </w:r>
      <w:r w:rsidR="000451B8">
        <w:rPr>
          <w:rFonts w:ascii="Arial" w:hAnsi="Arial" w:cs="Arial"/>
        </w:rPr>
        <w:t xml:space="preserve">some </w:t>
      </w:r>
      <w:r w:rsidR="007E1657" w:rsidRPr="00AF4AE6">
        <w:rPr>
          <w:rFonts w:ascii="Arial" w:hAnsi="Arial" w:cs="Arial"/>
        </w:rPr>
        <w:t>examples.</w:t>
      </w:r>
    </w:p>
    <w:p w14:paraId="0F1165BD" w14:textId="1F98F3BE" w:rsidR="007E1657" w:rsidRPr="00AF4AE6" w:rsidRDefault="009A6D36">
      <w:pPr>
        <w:widowControl/>
        <w:suppressAutoHyphens w:val="0"/>
        <w:autoSpaceDN/>
        <w:spacing w:after="160" w:line="259" w:lineRule="auto"/>
        <w:textAlignment w:val="auto"/>
        <w:rPr>
          <w:rFonts w:ascii="Arial" w:hAnsi="Arial" w:cs="Arial"/>
        </w:rPr>
      </w:pPr>
      <w:r>
        <w:rPr>
          <w:rFonts w:ascii="Arial" w:hAnsi="Arial" w:cs="Arial"/>
        </w:rPr>
        <w:t xml:space="preserve">B. </w:t>
      </w:r>
      <w:r w:rsidR="001501F7" w:rsidRPr="00AF4AE6">
        <w:rPr>
          <w:rFonts w:ascii="Arial" w:hAnsi="Arial" w:cs="Arial"/>
        </w:rPr>
        <w:t xml:space="preserve">What is the difference between </w:t>
      </w:r>
      <w:r w:rsidR="001501F7" w:rsidRPr="00AD0964">
        <w:rPr>
          <w:rFonts w:ascii="Arial" w:hAnsi="Arial" w:cs="Arial"/>
          <w:i/>
          <w:iCs/>
        </w:rPr>
        <w:t>de nov</w:t>
      </w:r>
      <w:r w:rsidR="00467FF4" w:rsidRPr="00AD0964">
        <w:rPr>
          <w:rFonts w:ascii="Arial" w:hAnsi="Arial" w:cs="Arial"/>
          <w:i/>
          <w:iCs/>
        </w:rPr>
        <w:t>o</w:t>
      </w:r>
      <w:r w:rsidR="004738F2" w:rsidRPr="00AF4AE6">
        <w:rPr>
          <w:rFonts w:ascii="Arial" w:hAnsi="Arial" w:cs="Arial"/>
        </w:rPr>
        <w:t xml:space="preserve"> DNA methylation and maintenance </w:t>
      </w:r>
      <w:r w:rsidR="00467FF4" w:rsidRPr="00AF4AE6">
        <w:rPr>
          <w:rFonts w:ascii="Arial" w:hAnsi="Arial" w:cs="Arial"/>
        </w:rPr>
        <w:t>DNA</w:t>
      </w:r>
      <w:r w:rsidR="00056FAB" w:rsidRPr="00AF4AE6">
        <w:rPr>
          <w:rFonts w:ascii="Arial" w:hAnsi="Arial" w:cs="Arial"/>
        </w:rPr>
        <w:t xml:space="preserve"> methylation</w:t>
      </w:r>
      <w:r w:rsidR="00467FF4" w:rsidRPr="00AF4AE6">
        <w:rPr>
          <w:rFonts w:ascii="Arial" w:hAnsi="Arial" w:cs="Arial"/>
        </w:rPr>
        <w:t>?</w:t>
      </w:r>
    </w:p>
    <w:p w14:paraId="40612569" w14:textId="1746D01E" w:rsidR="00056FAB" w:rsidRPr="00AF4AE6" w:rsidRDefault="009A6D36">
      <w:pPr>
        <w:widowControl/>
        <w:suppressAutoHyphens w:val="0"/>
        <w:autoSpaceDN/>
        <w:spacing w:after="160" w:line="259" w:lineRule="auto"/>
        <w:textAlignment w:val="auto"/>
        <w:rPr>
          <w:rFonts w:ascii="Arial" w:hAnsi="Arial" w:cs="Arial"/>
        </w:rPr>
      </w:pPr>
      <w:r>
        <w:rPr>
          <w:rFonts w:ascii="Arial" w:hAnsi="Arial" w:cs="Arial"/>
        </w:rPr>
        <w:t xml:space="preserve">C. </w:t>
      </w:r>
      <w:r w:rsidR="00C87A75" w:rsidRPr="00AF4AE6">
        <w:rPr>
          <w:rFonts w:ascii="Arial" w:hAnsi="Arial" w:cs="Arial"/>
        </w:rPr>
        <w:t xml:space="preserve">Describe the </w:t>
      </w:r>
      <w:r w:rsidR="00467FF4" w:rsidRPr="00AF4AE6">
        <w:rPr>
          <w:rFonts w:ascii="Arial" w:hAnsi="Arial" w:cs="Arial"/>
        </w:rPr>
        <w:t>processes</w:t>
      </w:r>
      <w:r w:rsidR="00C87A75" w:rsidRPr="00AF4AE6">
        <w:rPr>
          <w:rFonts w:ascii="Arial" w:hAnsi="Arial" w:cs="Arial"/>
        </w:rPr>
        <w:t xml:space="preserve"> of active and passive </w:t>
      </w:r>
      <w:r w:rsidR="00486E59" w:rsidRPr="00AF4AE6">
        <w:rPr>
          <w:rFonts w:ascii="Arial" w:hAnsi="Arial" w:cs="Arial"/>
        </w:rPr>
        <w:t>DNA demethylation</w:t>
      </w:r>
      <w:r w:rsidR="00467FF4" w:rsidRPr="00AF4AE6">
        <w:rPr>
          <w:rFonts w:ascii="Arial" w:hAnsi="Arial" w:cs="Arial"/>
        </w:rPr>
        <w:t>.</w:t>
      </w:r>
    </w:p>
    <w:p w14:paraId="405B960C" w14:textId="77777777" w:rsidR="00A135F8" w:rsidRDefault="00A135F8">
      <w:pPr>
        <w:widowControl/>
        <w:suppressAutoHyphens w:val="0"/>
        <w:autoSpaceDN/>
        <w:spacing w:after="160" w:line="259" w:lineRule="auto"/>
        <w:textAlignment w:val="auto"/>
        <w:rPr>
          <w:rFonts w:ascii="Arial" w:hAnsi="Arial" w:cs="Arial"/>
        </w:rPr>
      </w:pPr>
    </w:p>
    <w:p w14:paraId="2A55B9D9" w14:textId="77777777" w:rsidR="00A135F8" w:rsidRDefault="00A135F8">
      <w:pPr>
        <w:widowControl/>
        <w:suppressAutoHyphens w:val="0"/>
        <w:autoSpaceDN/>
        <w:spacing w:after="160" w:line="259" w:lineRule="auto"/>
        <w:textAlignment w:val="auto"/>
        <w:rPr>
          <w:rFonts w:ascii="Arial" w:hAnsi="Arial" w:cs="Arial"/>
        </w:rPr>
      </w:pPr>
    </w:p>
    <w:p w14:paraId="609891B1" w14:textId="77777777" w:rsidR="00E54B73" w:rsidRDefault="00E54B73" w:rsidP="00591239">
      <w:pPr>
        <w:widowControl/>
        <w:suppressAutoHyphens w:val="0"/>
        <w:autoSpaceDN/>
        <w:spacing w:line="259" w:lineRule="auto"/>
        <w:textAlignment w:val="auto"/>
        <w:rPr>
          <w:rFonts w:ascii="Arial" w:hAnsi="Arial" w:cs="Arial"/>
          <w:color w:val="FF0000"/>
        </w:rPr>
      </w:pPr>
    </w:p>
    <w:p w14:paraId="7C821836" w14:textId="77777777" w:rsidR="00E54B73" w:rsidRDefault="00E54B73" w:rsidP="00591239">
      <w:pPr>
        <w:widowControl/>
        <w:suppressAutoHyphens w:val="0"/>
        <w:autoSpaceDN/>
        <w:spacing w:line="259" w:lineRule="auto"/>
        <w:textAlignment w:val="auto"/>
        <w:rPr>
          <w:rFonts w:ascii="Arial" w:hAnsi="Arial" w:cs="Arial"/>
          <w:color w:val="FF0000"/>
        </w:rPr>
      </w:pPr>
    </w:p>
    <w:p w14:paraId="4292848E" w14:textId="581A1AC7" w:rsidR="002D2F2C" w:rsidRDefault="00A135F8" w:rsidP="00591239">
      <w:pPr>
        <w:widowControl/>
        <w:suppressAutoHyphens w:val="0"/>
        <w:autoSpaceDN/>
        <w:spacing w:line="259" w:lineRule="auto"/>
        <w:textAlignment w:val="auto"/>
        <w:rPr>
          <w:rFonts w:ascii="Arial" w:hAnsi="Arial" w:cs="Arial"/>
          <w:color w:val="FF0000"/>
        </w:rPr>
      </w:pPr>
      <w:r w:rsidRPr="001E4EDE">
        <w:rPr>
          <w:rFonts w:ascii="Arial" w:hAnsi="Arial" w:cs="Arial"/>
          <w:color w:val="FF0000"/>
        </w:rPr>
        <w:t>Answer</w:t>
      </w:r>
    </w:p>
    <w:p w14:paraId="2FE78C47" w14:textId="77777777" w:rsidR="006746DA" w:rsidRDefault="006746DA" w:rsidP="00591239">
      <w:pPr>
        <w:widowControl/>
        <w:suppressAutoHyphens w:val="0"/>
        <w:autoSpaceDN/>
        <w:spacing w:line="259" w:lineRule="auto"/>
        <w:textAlignment w:val="auto"/>
        <w:rPr>
          <w:rFonts w:ascii="Arial" w:hAnsi="Arial" w:cs="Arial"/>
          <w:b/>
          <w:bCs/>
          <w:color w:val="FF0000"/>
        </w:rPr>
      </w:pPr>
      <w:r>
        <w:rPr>
          <w:rFonts w:ascii="Arial" w:hAnsi="Arial" w:cs="Arial"/>
          <w:b/>
          <w:bCs/>
          <w:color w:val="FF0000"/>
        </w:rPr>
        <w:t xml:space="preserve">A. </w:t>
      </w:r>
    </w:p>
    <w:p w14:paraId="4F2111C8" w14:textId="46DD392F" w:rsidR="003B6CEC" w:rsidRDefault="00E05436" w:rsidP="00591239">
      <w:pPr>
        <w:widowControl/>
        <w:suppressAutoHyphens w:val="0"/>
        <w:autoSpaceDN/>
        <w:spacing w:line="259" w:lineRule="auto"/>
        <w:textAlignment w:val="auto"/>
        <w:rPr>
          <w:rFonts w:ascii="Arial" w:hAnsi="Arial" w:cs="Arial"/>
          <w:color w:val="FF0000"/>
        </w:rPr>
      </w:pPr>
      <w:r w:rsidRPr="004A7765">
        <w:rPr>
          <w:rFonts w:ascii="Arial" w:hAnsi="Arial" w:cs="Arial"/>
          <w:b/>
          <w:bCs/>
          <w:color w:val="FF0000"/>
        </w:rPr>
        <w:t>Writers:</w:t>
      </w:r>
      <w:r w:rsidRPr="00E05436">
        <w:rPr>
          <w:rFonts w:ascii="Arial" w:hAnsi="Arial" w:cs="Arial"/>
          <w:color w:val="FF0000"/>
        </w:rPr>
        <w:t xml:space="preserve"> </w:t>
      </w:r>
      <w:r w:rsidR="00E920EE">
        <w:rPr>
          <w:rFonts w:ascii="Arial" w:hAnsi="Arial" w:cs="Arial"/>
          <w:color w:val="FF0000"/>
        </w:rPr>
        <w:t xml:space="preserve"> Enzymes that </w:t>
      </w:r>
      <w:r w:rsidR="003B6CEC">
        <w:rPr>
          <w:rFonts w:ascii="Arial" w:hAnsi="Arial" w:cs="Arial"/>
          <w:color w:val="FF0000"/>
        </w:rPr>
        <w:t>a</w:t>
      </w:r>
      <w:r w:rsidRPr="00E05436">
        <w:rPr>
          <w:rFonts w:ascii="Arial" w:hAnsi="Arial" w:cs="Arial"/>
          <w:color w:val="FF0000"/>
        </w:rPr>
        <w:t xml:space="preserve">dd modification on histone tails or DNA, </w:t>
      </w:r>
    </w:p>
    <w:p w14:paraId="617DF0A1" w14:textId="42B41094" w:rsidR="00DD76BC" w:rsidRDefault="00E05436" w:rsidP="00591239">
      <w:pPr>
        <w:widowControl/>
        <w:suppressAutoHyphens w:val="0"/>
        <w:autoSpaceDN/>
        <w:spacing w:line="259" w:lineRule="auto"/>
        <w:textAlignment w:val="auto"/>
        <w:rPr>
          <w:rFonts w:ascii="Arial" w:hAnsi="Arial" w:cs="Arial"/>
          <w:color w:val="FF0000"/>
        </w:rPr>
      </w:pPr>
      <w:proofErr w:type="gramStart"/>
      <w:r w:rsidRPr="00E05436">
        <w:rPr>
          <w:rFonts w:ascii="Arial" w:hAnsi="Arial" w:cs="Arial"/>
          <w:color w:val="FF0000"/>
        </w:rPr>
        <w:t>e.g.</w:t>
      </w:r>
      <w:proofErr w:type="gramEnd"/>
      <w:r w:rsidRPr="00E05436">
        <w:rPr>
          <w:rFonts w:ascii="Arial" w:hAnsi="Arial" w:cs="Arial"/>
          <w:color w:val="FF0000"/>
        </w:rPr>
        <w:t xml:space="preserve"> methyl transferases, acetyltransferases, kinases, Ubi ligases, PARPs</w:t>
      </w:r>
    </w:p>
    <w:p w14:paraId="4BFEA109" w14:textId="77777777" w:rsidR="003B6CEC" w:rsidRDefault="003B6CEC" w:rsidP="00591239">
      <w:pPr>
        <w:widowControl/>
        <w:suppressAutoHyphens w:val="0"/>
        <w:autoSpaceDN/>
        <w:spacing w:line="259" w:lineRule="auto"/>
        <w:textAlignment w:val="auto"/>
        <w:rPr>
          <w:rFonts w:ascii="Arial" w:hAnsi="Arial" w:cs="Arial"/>
          <w:color w:val="FF0000"/>
        </w:rPr>
      </w:pPr>
    </w:p>
    <w:p w14:paraId="6A4039A8" w14:textId="77777777" w:rsidR="003B6CEC" w:rsidRDefault="00DD76BC" w:rsidP="00591239">
      <w:pPr>
        <w:widowControl/>
        <w:suppressAutoHyphens w:val="0"/>
        <w:autoSpaceDN/>
        <w:spacing w:line="259" w:lineRule="auto"/>
        <w:textAlignment w:val="auto"/>
        <w:rPr>
          <w:rFonts w:ascii="Arial" w:hAnsi="Arial" w:cs="Arial"/>
          <w:color w:val="FF0000"/>
        </w:rPr>
      </w:pPr>
      <w:r w:rsidRPr="00DD76BC">
        <w:rPr>
          <w:rFonts w:ascii="Arial" w:hAnsi="Arial" w:cs="Arial"/>
          <w:b/>
          <w:bCs/>
          <w:color w:val="FF0000"/>
        </w:rPr>
        <w:t xml:space="preserve">Readers:  </w:t>
      </w:r>
      <w:r w:rsidRPr="00DD76BC">
        <w:rPr>
          <w:rFonts w:ascii="Arial" w:hAnsi="Arial" w:cs="Arial"/>
          <w:color w:val="FF0000"/>
        </w:rPr>
        <w:t>Effector molecules that bind to modified histone tails</w:t>
      </w:r>
      <w:r w:rsidR="004A7765">
        <w:rPr>
          <w:rFonts w:ascii="Arial" w:hAnsi="Arial" w:cs="Arial"/>
          <w:color w:val="FF0000"/>
        </w:rPr>
        <w:t xml:space="preserve"> (or DNA)</w:t>
      </w:r>
      <w:r w:rsidRPr="00DD76BC">
        <w:rPr>
          <w:rFonts w:ascii="Arial" w:hAnsi="Arial" w:cs="Arial"/>
          <w:color w:val="FF0000"/>
        </w:rPr>
        <w:t xml:space="preserve">. </w:t>
      </w:r>
    </w:p>
    <w:p w14:paraId="2FDEA43F" w14:textId="0274B5CF" w:rsidR="00DD76BC" w:rsidRDefault="003B6CEC" w:rsidP="00591239">
      <w:pPr>
        <w:widowControl/>
        <w:suppressAutoHyphens w:val="0"/>
        <w:autoSpaceDN/>
        <w:spacing w:line="259" w:lineRule="auto"/>
        <w:textAlignment w:val="auto"/>
        <w:rPr>
          <w:rFonts w:ascii="Arial" w:hAnsi="Arial" w:cs="Arial"/>
          <w:color w:val="FF0000"/>
        </w:rPr>
      </w:pPr>
      <w:proofErr w:type="gramStart"/>
      <w:r>
        <w:rPr>
          <w:rFonts w:ascii="Arial" w:hAnsi="Arial" w:cs="Arial"/>
          <w:color w:val="FF0000"/>
        </w:rPr>
        <w:t>e.g.</w:t>
      </w:r>
      <w:proofErr w:type="gramEnd"/>
      <w:r w:rsidR="00DD76BC" w:rsidRPr="00DD76BC">
        <w:rPr>
          <w:rFonts w:ascii="Arial" w:hAnsi="Arial" w:cs="Arial"/>
          <w:color w:val="FF0000"/>
        </w:rPr>
        <w:t xml:space="preserve"> Chromodomain of HP1 binds to H3K9me3</w:t>
      </w:r>
    </w:p>
    <w:p w14:paraId="1742EE8E" w14:textId="77777777" w:rsidR="003B6CEC" w:rsidRDefault="003B6CEC" w:rsidP="00591239">
      <w:pPr>
        <w:widowControl/>
        <w:suppressAutoHyphens w:val="0"/>
        <w:autoSpaceDN/>
        <w:spacing w:line="259" w:lineRule="auto"/>
        <w:textAlignment w:val="auto"/>
        <w:rPr>
          <w:rFonts w:ascii="Arial" w:hAnsi="Arial" w:cs="Arial"/>
          <w:color w:val="FF0000"/>
        </w:rPr>
      </w:pPr>
    </w:p>
    <w:p w14:paraId="60B0DE24" w14:textId="77777777" w:rsidR="003B6CEC" w:rsidRDefault="00E920EE" w:rsidP="00591239">
      <w:pPr>
        <w:widowControl/>
        <w:suppressAutoHyphens w:val="0"/>
        <w:autoSpaceDN/>
        <w:spacing w:line="259" w:lineRule="auto"/>
        <w:textAlignment w:val="auto"/>
        <w:rPr>
          <w:rFonts w:ascii="Arial" w:hAnsi="Arial" w:cs="Arial"/>
          <w:color w:val="FF0000"/>
        </w:rPr>
      </w:pPr>
      <w:r w:rsidRPr="00E920EE">
        <w:rPr>
          <w:rFonts w:ascii="Arial" w:hAnsi="Arial" w:cs="Arial"/>
          <w:b/>
          <w:bCs/>
          <w:color w:val="FF0000"/>
        </w:rPr>
        <w:t xml:space="preserve">Erasers: </w:t>
      </w:r>
      <w:r w:rsidR="003B6CEC">
        <w:rPr>
          <w:rFonts w:ascii="Arial" w:hAnsi="Arial" w:cs="Arial"/>
          <w:color w:val="FF0000"/>
        </w:rPr>
        <w:t>Enzymes that r</w:t>
      </w:r>
      <w:r w:rsidRPr="00E920EE">
        <w:rPr>
          <w:rFonts w:ascii="Arial" w:hAnsi="Arial" w:cs="Arial"/>
          <w:color w:val="FF0000"/>
        </w:rPr>
        <w:t>emove</w:t>
      </w:r>
      <w:r>
        <w:rPr>
          <w:rFonts w:ascii="Arial" w:hAnsi="Arial" w:cs="Arial"/>
          <w:color w:val="FF0000"/>
        </w:rPr>
        <w:t xml:space="preserve"> </w:t>
      </w:r>
      <w:r w:rsidRPr="00E920EE">
        <w:rPr>
          <w:rFonts w:ascii="Arial" w:hAnsi="Arial" w:cs="Arial"/>
          <w:color w:val="FF0000"/>
        </w:rPr>
        <w:t xml:space="preserve">modification, </w:t>
      </w:r>
    </w:p>
    <w:p w14:paraId="6BC02485" w14:textId="313BDD98" w:rsidR="00E920EE" w:rsidRPr="00E920EE" w:rsidRDefault="00E920EE" w:rsidP="00591239">
      <w:pPr>
        <w:widowControl/>
        <w:suppressAutoHyphens w:val="0"/>
        <w:autoSpaceDN/>
        <w:spacing w:line="259" w:lineRule="auto"/>
        <w:textAlignment w:val="auto"/>
        <w:rPr>
          <w:rFonts w:ascii="Arial" w:hAnsi="Arial" w:cs="Arial"/>
          <w:color w:val="FF0000"/>
          <w:lang w:val="nb-NO"/>
        </w:rPr>
      </w:pPr>
      <w:proofErr w:type="gramStart"/>
      <w:r w:rsidRPr="00E920EE">
        <w:rPr>
          <w:rFonts w:ascii="Arial" w:hAnsi="Arial" w:cs="Arial"/>
          <w:color w:val="FF0000"/>
        </w:rPr>
        <w:t>e.g.</w:t>
      </w:r>
      <w:proofErr w:type="gramEnd"/>
      <w:r w:rsidRPr="00E920EE">
        <w:rPr>
          <w:rFonts w:ascii="Arial" w:hAnsi="Arial" w:cs="Arial"/>
          <w:color w:val="FF0000"/>
        </w:rPr>
        <w:t xml:space="preserve"> demethylases, </w:t>
      </w:r>
      <w:proofErr w:type="spellStart"/>
      <w:r w:rsidRPr="00E920EE">
        <w:rPr>
          <w:rFonts w:ascii="Arial" w:hAnsi="Arial" w:cs="Arial"/>
          <w:color w:val="FF0000"/>
        </w:rPr>
        <w:t>deacetlylases</w:t>
      </w:r>
      <w:proofErr w:type="spellEnd"/>
      <w:r w:rsidRPr="00E920EE">
        <w:rPr>
          <w:rFonts w:ascii="Arial" w:hAnsi="Arial" w:cs="Arial"/>
          <w:color w:val="FF0000"/>
        </w:rPr>
        <w:t xml:space="preserve">, phosphatases, </w:t>
      </w:r>
      <w:proofErr w:type="spellStart"/>
      <w:r w:rsidRPr="00E920EE">
        <w:rPr>
          <w:rFonts w:ascii="Arial" w:hAnsi="Arial" w:cs="Arial"/>
          <w:color w:val="FF0000"/>
          <w:lang w:val="nb-NO"/>
        </w:rPr>
        <w:t>deubiquitinating</w:t>
      </w:r>
      <w:proofErr w:type="spellEnd"/>
      <w:r w:rsidRPr="00E920EE">
        <w:rPr>
          <w:rFonts w:ascii="Arial" w:hAnsi="Arial" w:cs="Arial"/>
          <w:color w:val="FF0000"/>
          <w:lang w:val="nb-NO"/>
        </w:rPr>
        <w:t> </w:t>
      </w:r>
      <w:proofErr w:type="spellStart"/>
      <w:r w:rsidRPr="00E920EE">
        <w:rPr>
          <w:rFonts w:ascii="Arial" w:hAnsi="Arial" w:cs="Arial"/>
          <w:color w:val="FF0000"/>
          <w:lang w:val="nb-NO"/>
        </w:rPr>
        <w:t>enzymes</w:t>
      </w:r>
      <w:proofErr w:type="spellEnd"/>
      <w:r w:rsidRPr="00E920EE">
        <w:rPr>
          <w:rFonts w:ascii="Arial" w:hAnsi="Arial" w:cs="Arial"/>
          <w:color w:val="FF0000"/>
        </w:rPr>
        <w:t>.</w:t>
      </w:r>
    </w:p>
    <w:p w14:paraId="1DD4FE19" w14:textId="77777777" w:rsidR="00DD76BC" w:rsidRPr="00DD76BC" w:rsidRDefault="00DD76BC" w:rsidP="00591239">
      <w:pPr>
        <w:widowControl/>
        <w:suppressAutoHyphens w:val="0"/>
        <w:autoSpaceDN/>
        <w:spacing w:line="259" w:lineRule="auto"/>
        <w:textAlignment w:val="auto"/>
        <w:rPr>
          <w:rFonts w:ascii="Arial" w:hAnsi="Arial" w:cs="Arial"/>
          <w:color w:val="FF0000"/>
          <w:lang w:val="nb-NO"/>
        </w:rPr>
      </w:pPr>
    </w:p>
    <w:p w14:paraId="0B8D407E" w14:textId="77777777" w:rsidR="00DD76BC" w:rsidRDefault="00DD76BC" w:rsidP="00591239">
      <w:pPr>
        <w:widowControl/>
        <w:suppressAutoHyphens w:val="0"/>
        <w:autoSpaceDN/>
        <w:spacing w:line="259" w:lineRule="auto"/>
        <w:textAlignment w:val="auto"/>
        <w:rPr>
          <w:rFonts w:ascii="Arial" w:hAnsi="Arial" w:cs="Arial"/>
          <w:color w:val="FF0000"/>
        </w:rPr>
      </w:pPr>
    </w:p>
    <w:p w14:paraId="0B8352B0" w14:textId="0AB635B4" w:rsidR="001E4EDE" w:rsidRDefault="007779B8" w:rsidP="00591239">
      <w:pPr>
        <w:widowControl/>
        <w:suppressAutoHyphens w:val="0"/>
        <w:autoSpaceDN/>
        <w:spacing w:line="259" w:lineRule="auto"/>
        <w:textAlignment w:val="auto"/>
        <w:rPr>
          <w:rFonts w:ascii="Arial" w:hAnsi="Arial" w:cs="Arial"/>
          <w:color w:val="FF0000"/>
        </w:rPr>
      </w:pPr>
      <w:r>
        <w:rPr>
          <w:rFonts w:ascii="Arial" w:hAnsi="Arial" w:cs="Arial"/>
          <w:color w:val="FF0000"/>
        </w:rPr>
        <w:t>B.</w:t>
      </w:r>
    </w:p>
    <w:p w14:paraId="0F8F76EA" w14:textId="7A8C0D2A" w:rsidR="007779B8" w:rsidRPr="007779B8" w:rsidRDefault="007779B8" w:rsidP="00591239">
      <w:pPr>
        <w:widowControl/>
        <w:suppressAutoHyphens w:val="0"/>
        <w:autoSpaceDN/>
        <w:spacing w:line="259" w:lineRule="auto"/>
        <w:textAlignment w:val="auto"/>
        <w:rPr>
          <w:rFonts w:ascii="Arial" w:hAnsi="Arial" w:cs="Arial"/>
          <w:color w:val="FF0000"/>
        </w:rPr>
      </w:pPr>
      <w:r w:rsidRPr="007779B8">
        <w:rPr>
          <w:rFonts w:ascii="Arial" w:hAnsi="Arial" w:cs="Arial"/>
          <w:i/>
          <w:iCs/>
          <w:color w:val="FF0000"/>
        </w:rPr>
        <w:t>De novo</w:t>
      </w:r>
      <w:r w:rsidRPr="007779B8">
        <w:rPr>
          <w:rFonts w:ascii="Arial" w:hAnsi="Arial" w:cs="Arial"/>
          <w:color w:val="FF0000"/>
        </w:rPr>
        <w:t xml:space="preserve"> </w:t>
      </w:r>
      <w:r w:rsidR="0064696F">
        <w:rPr>
          <w:rFonts w:ascii="Arial" w:hAnsi="Arial" w:cs="Arial"/>
          <w:color w:val="FF0000"/>
        </w:rPr>
        <w:t>methylation</w:t>
      </w:r>
      <w:r w:rsidRPr="007779B8">
        <w:rPr>
          <w:rFonts w:ascii="Arial" w:hAnsi="Arial" w:cs="Arial"/>
          <w:color w:val="FF0000"/>
        </w:rPr>
        <w:t>: put the initial pattern of methyl groups on DNA CpG sites (development)</w:t>
      </w:r>
    </w:p>
    <w:p w14:paraId="535EE5B1" w14:textId="258F5B50" w:rsidR="007779B8" w:rsidRPr="001E4EDE" w:rsidRDefault="007779B8" w:rsidP="00591239">
      <w:pPr>
        <w:widowControl/>
        <w:suppressAutoHyphens w:val="0"/>
        <w:autoSpaceDN/>
        <w:spacing w:line="259" w:lineRule="auto"/>
        <w:textAlignment w:val="auto"/>
        <w:rPr>
          <w:rFonts w:ascii="Arial" w:hAnsi="Arial" w:cs="Arial"/>
          <w:color w:val="FF0000"/>
        </w:rPr>
      </w:pPr>
      <w:r w:rsidRPr="007779B8">
        <w:rPr>
          <w:rFonts w:ascii="Arial" w:hAnsi="Arial" w:cs="Arial"/>
          <w:color w:val="FF0000"/>
        </w:rPr>
        <w:t xml:space="preserve">Maintenance </w:t>
      </w:r>
      <w:r w:rsidR="0064696F">
        <w:rPr>
          <w:rFonts w:ascii="Arial" w:hAnsi="Arial" w:cs="Arial"/>
          <w:color w:val="FF0000"/>
        </w:rPr>
        <w:t>methylation</w:t>
      </w:r>
      <w:r w:rsidRPr="007779B8">
        <w:rPr>
          <w:rFonts w:ascii="Arial" w:hAnsi="Arial" w:cs="Arial"/>
          <w:color w:val="FF0000"/>
        </w:rPr>
        <w:t>: copy the methylation pattern from the DNA template to the new strand after replication (somatic cell division)</w:t>
      </w:r>
    </w:p>
    <w:p w14:paraId="33E30154" w14:textId="77777777" w:rsidR="004701B2" w:rsidRDefault="004701B2" w:rsidP="00591239">
      <w:pPr>
        <w:widowControl/>
        <w:suppressAutoHyphens w:val="0"/>
        <w:autoSpaceDN/>
        <w:spacing w:line="259" w:lineRule="auto"/>
        <w:textAlignment w:val="auto"/>
        <w:rPr>
          <w:rFonts w:ascii="Arial" w:hAnsi="Arial" w:cs="Arial"/>
        </w:rPr>
      </w:pPr>
    </w:p>
    <w:p w14:paraId="282BDF5E" w14:textId="77777777" w:rsidR="00591239" w:rsidRDefault="00130C86" w:rsidP="00591239">
      <w:pPr>
        <w:spacing w:line="259" w:lineRule="auto"/>
        <w:rPr>
          <w:rFonts w:ascii="Arial" w:hAnsi="Arial" w:cs="Arial"/>
          <w:color w:val="FF0000"/>
        </w:rPr>
      </w:pPr>
      <w:r w:rsidRPr="008C091A">
        <w:rPr>
          <w:rFonts w:ascii="Arial" w:hAnsi="Arial" w:cs="Arial"/>
          <w:color w:val="FF0000"/>
        </w:rPr>
        <w:t>C.</w:t>
      </w:r>
    </w:p>
    <w:p w14:paraId="6F08CEEE" w14:textId="3624F3E3" w:rsidR="0073011A" w:rsidRDefault="0073011A" w:rsidP="00591239">
      <w:pPr>
        <w:spacing w:line="259" w:lineRule="auto"/>
        <w:rPr>
          <w:rFonts w:ascii="Arial" w:hAnsi="Arial" w:cs="Arial"/>
          <w:color w:val="FF0000"/>
          <w:lang w:val="nb-NO"/>
        </w:rPr>
      </w:pPr>
      <w:r w:rsidRPr="008C091A">
        <w:rPr>
          <w:rFonts w:ascii="Arial" w:hAnsi="Arial" w:cs="Arial"/>
          <w:b/>
          <w:bCs/>
          <w:color w:val="FF0000"/>
          <w:lang w:val="nb-NO"/>
        </w:rPr>
        <w:t xml:space="preserve">Active </w:t>
      </w:r>
      <w:proofErr w:type="spellStart"/>
      <w:proofErr w:type="gramStart"/>
      <w:r w:rsidRPr="008C091A">
        <w:rPr>
          <w:rFonts w:ascii="Arial" w:hAnsi="Arial" w:cs="Arial"/>
          <w:b/>
          <w:bCs/>
          <w:color w:val="FF0000"/>
          <w:lang w:val="nb-NO"/>
        </w:rPr>
        <w:t>de</w:t>
      </w:r>
      <w:r w:rsidRPr="008C091A">
        <w:rPr>
          <w:rFonts w:ascii="Arial" w:hAnsi="Arial" w:cs="Arial"/>
          <w:color w:val="FF0000"/>
          <w:lang w:val="nb-NO"/>
        </w:rPr>
        <w:t>methylation</w:t>
      </w:r>
      <w:proofErr w:type="spellEnd"/>
      <w:r w:rsidRPr="008C091A">
        <w:rPr>
          <w:rFonts w:ascii="Arial" w:hAnsi="Arial" w:cs="Arial"/>
          <w:color w:val="FF0000"/>
          <w:lang w:val="nb-NO"/>
        </w:rPr>
        <w:t xml:space="preserve">:  </w:t>
      </w:r>
      <w:proofErr w:type="spellStart"/>
      <w:r w:rsidRPr="008C091A">
        <w:rPr>
          <w:rFonts w:ascii="Arial" w:hAnsi="Arial" w:cs="Arial"/>
          <w:color w:val="FF0000"/>
          <w:lang w:val="nb-NO"/>
        </w:rPr>
        <w:t>enzymatic</w:t>
      </w:r>
      <w:proofErr w:type="spellEnd"/>
      <w:proofErr w:type="gramEnd"/>
      <w:r w:rsidRPr="008C091A">
        <w:rPr>
          <w:rFonts w:ascii="Arial" w:hAnsi="Arial" w:cs="Arial"/>
          <w:color w:val="FF0000"/>
          <w:lang w:val="nb-NO"/>
        </w:rPr>
        <w:t xml:space="preserve"> </w:t>
      </w:r>
      <w:proofErr w:type="spellStart"/>
      <w:r w:rsidRPr="008C091A">
        <w:rPr>
          <w:rFonts w:ascii="Arial" w:hAnsi="Arial" w:cs="Arial"/>
          <w:color w:val="FF0000"/>
          <w:lang w:val="nb-NO"/>
        </w:rPr>
        <w:t>process</w:t>
      </w:r>
      <w:proofErr w:type="spellEnd"/>
      <w:r w:rsidRPr="008C091A">
        <w:rPr>
          <w:rFonts w:ascii="Arial" w:hAnsi="Arial" w:cs="Arial"/>
          <w:color w:val="FF0000"/>
          <w:lang w:val="nb-NO"/>
        </w:rPr>
        <w:t xml:space="preserve"> - TET </w:t>
      </w:r>
      <w:proofErr w:type="spellStart"/>
      <w:r w:rsidRPr="008C091A">
        <w:rPr>
          <w:rFonts w:ascii="Arial" w:hAnsi="Arial" w:cs="Arial"/>
          <w:color w:val="FF0000"/>
          <w:lang w:val="nb-NO"/>
        </w:rPr>
        <w:t>mediated</w:t>
      </w:r>
      <w:proofErr w:type="spellEnd"/>
      <w:r w:rsidRPr="008C091A">
        <w:rPr>
          <w:rFonts w:ascii="Arial" w:hAnsi="Arial" w:cs="Arial"/>
          <w:color w:val="FF0000"/>
          <w:lang w:val="nb-NO"/>
        </w:rPr>
        <w:t xml:space="preserve"> </w:t>
      </w:r>
      <w:proofErr w:type="spellStart"/>
      <w:r w:rsidRPr="008C091A">
        <w:rPr>
          <w:rFonts w:ascii="Arial" w:hAnsi="Arial" w:cs="Arial"/>
          <w:color w:val="FF0000"/>
          <w:lang w:val="nb-NO"/>
        </w:rPr>
        <w:t>oxidation</w:t>
      </w:r>
      <w:proofErr w:type="spellEnd"/>
      <w:r w:rsidRPr="008C091A">
        <w:rPr>
          <w:rFonts w:ascii="Arial" w:hAnsi="Arial" w:cs="Arial"/>
          <w:color w:val="FF0000"/>
          <w:lang w:val="nb-NO"/>
        </w:rPr>
        <w:t xml:space="preserve"> </w:t>
      </w:r>
      <w:proofErr w:type="spellStart"/>
      <w:r w:rsidRPr="008C091A">
        <w:rPr>
          <w:rFonts w:ascii="Arial" w:hAnsi="Arial" w:cs="Arial"/>
          <w:color w:val="FF0000"/>
          <w:lang w:val="nb-NO"/>
        </w:rPr>
        <w:t>of</w:t>
      </w:r>
      <w:proofErr w:type="spellEnd"/>
      <w:r w:rsidRPr="008C091A">
        <w:rPr>
          <w:rFonts w:ascii="Arial" w:hAnsi="Arial" w:cs="Arial"/>
          <w:color w:val="FF0000"/>
          <w:lang w:val="nb-NO"/>
        </w:rPr>
        <w:t xml:space="preserve"> </w:t>
      </w:r>
      <w:proofErr w:type="spellStart"/>
      <w:r w:rsidRPr="008C091A">
        <w:rPr>
          <w:rFonts w:ascii="Arial" w:hAnsi="Arial" w:cs="Arial"/>
          <w:color w:val="FF0000"/>
          <w:lang w:val="nb-NO"/>
        </w:rPr>
        <w:t>the</w:t>
      </w:r>
      <w:proofErr w:type="spellEnd"/>
      <w:r w:rsidRPr="008C091A">
        <w:rPr>
          <w:rFonts w:ascii="Arial" w:hAnsi="Arial" w:cs="Arial"/>
          <w:color w:val="FF0000"/>
          <w:lang w:val="nb-NO"/>
        </w:rPr>
        <w:t xml:space="preserve"> </w:t>
      </w:r>
      <w:proofErr w:type="spellStart"/>
      <w:r w:rsidRPr="008C091A">
        <w:rPr>
          <w:rFonts w:ascii="Arial" w:hAnsi="Arial" w:cs="Arial"/>
          <w:color w:val="FF0000"/>
          <w:lang w:val="nb-NO"/>
        </w:rPr>
        <w:t>methyl-group</w:t>
      </w:r>
      <w:proofErr w:type="spellEnd"/>
      <w:r w:rsidRPr="008C091A">
        <w:rPr>
          <w:rFonts w:ascii="Arial" w:hAnsi="Arial" w:cs="Arial"/>
          <w:color w:val="FF0000"/>
          <w:lang w:val="nb-NO"/>
        </w:rPr>
        <w:t xml:space="preserve"> </w:t>
      </w:r>
      <w:proofErr w:type="spellStart"/>
      <w:r w:rsidRPr="008C091A">
        <w:rPr>
          <w:rFonts w:ascii="Arial" w:hAnsi="Arial" w:cs="Arial"/>
          <w:color w:val="FF0000"/>
          <w:lang w:val="nb-NO"/>
        </w:rPr>
        <w:t>followed</w:t>
      </w:r>
      <w:proofErr w:type="spellEnd"/>
      <w:r w:rsidRPr="008C091A">
        <w:rPr>
          <w:rFonts w:ascii="Arial" w:hAnsi="Arial" w:cs="Arial"/>
          <w:color w:val="FF0000"/>
          <w:lang w:val="nb-NO"/>
        </w:rPr>
        <w:t xml:space="preserve"> by base </w:t>
      </w:r>
      <w:proofErr w:type="spellStart"/>
      <w:r w:rsidRPr="008C091A">
        <w:rPr>
          <w:rFonts w:ascii="Arial" w:hAnsi="Arial" w:cs="Arial"/>
          <w:color w:val="FF0000"/>
          <w:lang w:val="nb-NO"/>
        </w:rPr>
        <w:t>excision</w:t>
      </w:r>
      <w:proofErr w:type="spellEnd"/>
      <w:r w:rsidRPr="008C091A">
        <w:rPr>
          <w:rFonts w:ascii="Arial" w:hAnsi="Arial" w:cs="Arial"/>
          <w:color w:val="FF0000"/>
          <w:lang w:val="nb-NO"/>
        </w:rPr>
        <w:t xml:space="preserve"> </w:t>
      </w:r>
      <w:proofErr w:type="spellStart"/>
      <w:r w:rsidRPr="008C091A">
        <w:rPr>
          <w:rFonts w:ascii="Arial" w:hAnsi="Arial" w:cs="Arial"/>
          <w:color w:val="FF0000"/>
          <w:lang w:val="nb-NO"/>
        </w:rPr>
        <w:t>repair</w:t>
      </w:r>
      <w:proofErr w:type="spellEnd"/>
      <w:r w:rsidRPr="008C091A">
        <w:rPr>
          <w:rFonts w:ascii="Arial" w:hAnsi="Arial" w:cs="Arial"/>
          <w:color w:val="FF0000"/>
          <w:lang w:val="nb-NO"/>
        </w:rPr>
        <w:t xml:space="preserve"> (BER)</w:t>
      </w:r>
      <w:r w:rsidR="008C091A" w:rsidRPr="008C091A">
        <w:rPr>
          <w:rFonts w:ascii="Arial" w:hAnsi="Arial" w:cs="Arial"/>
          <w:color w:val="FF0000"/>
          <w:lang w:val="nb-NO"/>
        </w:rPr>
        <w:t xml:space="preserve">, not dependent </w:t>
      </w:r>
      <w:proofErr w:type="spellStart"/>
      <w:r w:rsidR="008C091A" w:rsidRPr="008C091A">
        <w:rPr>
          <w:rFonts w:ascii="Arial" w:hAnsi="Arial" w:cs="Arial"/>
          <w:color w:val="FF0000"/>
          <w:lang w:val="nb-NO"/>
        </w:rPr>
        <w:t>on</w:t>
      </w:r>
      <w:proofErr w:type="spellEnd"/>
      <w:r w:rsidR="008C091A" w:rsidRPr="008C091A">
        <w:rPr>
          <w:rFonts w:ascii="Arial" w:hAnsi="Arial" w:cs="Arial"/>
          <w:color w:val="FF0000"/>
          <w:lang w:val="nb-NO"/>
        </w:rPr>
        <w:t xml:space="preserve"> </w:t>
      </w:r>
      <w:proofErr w:type="spellStart"/>
      <w:r w:rsidR="008C091A" w:rsidRPr="008C091A">
        <w:rPr>
          <w:rFonts w:ascii="Arial" w:hAnsi="Arial" w:cs="Arial"/>
          <w:color w:val="FF0000"/>
          <w:lang w:val="nb-NO"/>
        </w:rPr>
        <w:t>replication</w:t>
      </w:r>
      <w:proofErr w:type="spellEnd"/>
      <w:r w:rsidR="008C091A" w:rsidRPr="008C091A">
        <w:rPr>
          <w:rFonts w:ascii="Arial" w:hAnsi="Arial" w:cs="Arial"/>
          <w:color w:val="FF0000"/>
          <w:lang w:val="nb-NO"/>
        </w:rPr>
        <w:t>!</w:t>
      </w:r>
    </w:p>
    <w:p w14:paraId="074C1536" w14:textId="77777777" w:rsidR="00591239" w:rsidRPr="008C091A" w:rsidRDefault="00591239" w:rsidP="00591239">
      <w:pPr>
        <w:spacing w:line="259" w:lineRule="auto"/>
        <w:rPr>
          <w:rFonts w:ascii="Arial" w:hAnsi="Arial" w:cs="Arial"/>
          <w:color w:val="FF0000"/>
          <w:lang w:val="nb-NO"/>
        </w:rPr>
      </w:pPr>
    </w:p>
    <w:p w14:paraId="208A69C4" w14:textId="6C3D43EC" w:rsidR="0069430A" w:rsidRPr="0069430A" w:rsidRDefault="0069430A" w:rsidP="00591239">
      <w:pPr>
        <w:widowControl/>
        <w:suppressAutoHyphens w:val="0"/>
        <w:autoSpaceDN/>
        <w:spacing w:line="259" w:lineRule="auto"/>
        <w:textAlignment w:val="auto"/>
        <w:rPr>
          <w:rFonts w:ascii="Arial" w:hAnsi="Arial" w:cs="Arial"/>
          <w:color w:val="FF0000"/>
          <w:lang w:val="nb-NO"/>
        </w:rPr>
      </w:pPr>
      <w:r w:rsidRPr="0069430A">
        <w:rPr>
          <w:rFonts w:ascii="Arial" w:hAnsi="Arial" w:cs="Arial"/>
          <w:b/>
          <w:bCs/>
          <w:color w:val="FF0000"/>
        </w:rPr>
        <w:t>Passive de</w:t>
      </w:r>
      <w:r w:rsidRPr="0069430A">
        <w:rPr>
          <w:rFonts w:ascii="Arial" w:hAnsi="Arial" w:cs="Arial"/>
          <w:color w:val="FF0000"/>
        </w:rPr>
        <w:t xml:space="preserve">methylation: lack of maintenance methylation during replication, no DNMT1 or inhibition </w:t>
      </w:r>
      <w:proofErr w:type="gramStart"/>
      <w:r w:rsidRPr="0069430A">
        <w:rPr>
          <w:rFonts w:ascii="Arial" w:hAnsi="Arial" w:cs="Arial"/>
          <w:color w:val="FF0000"/>
        </w:rPr>
        <w:t>of  DNMT</w:t>
      </w:r>
      <w:proofErr w:type="gramEnd"/>
      <w:r w:rsidRPr="0069430A">
        <w:rPr>
          <w:rFonts w:ascii="Arial" w:hAnsi="Arial" w:cs="Arial"/>
          <w:color w:val="FF0000"/>
        </w:rPr>
        <w:t xml:space="preserve">1 </w:t>
      </w:r>
      <w:r w:rsidR="008C091A" w:rsidRPr="008C091A">
        <w:rPr>
          <w:rFonts w:ascii="Arial" w:hAnsi="Arial" w:cs="Arial"/>
          <w:color w:val="FF0000"/>
        </w:rPr>
        <w:t xml:space="preserve">, dependent on replication! </w:t>
      </w:r>
    </w:p>
    <w:p w14:paraId="68208DED" w14:textId="3FF7798C" w:rsidR="00E15EDE" w:rsidRPr="00AF4AE6" w:rsidRDefault="00E15EDE" w:rsidP="00591239">
      <w:pPr>
        <w:widowControl/>
        <w:suppressAutoHyphens w:val="0"/>
        <w:autoSpaceDN/>
        <w:spacing w:line="259" w:lineRule="auto"/>
        <w:textAlignment w:val="auto"/>
        <w:rPr>
          <w:rFonts w:ascii="Arial" w:hAnsi="Arial" w:cs="Arial"/>
        </w:rPr>
      </w:pPr>
      <w:r w:rsidRPr="00AF4AE6">
        <w:rPr>
          <w:rFonts w:ascii="Arial" w:hAnsi="Arial" w:cs="Arial"/>
        </w:rPr>
        <w:br w:type="page"/>
      </w:r>
    </w:p>
    <w:p w14:paraId="2D8DD5B3" w14:textId="77777777" w:rsidR="00DB348F" w:rsidRDefault="00DB348F" w:rsidP="00500C43">
      <w:pPr>
        <w:rPr>
          <w:rFonts w:ascii="Arial" w:hAnsi="Arial" w:cs="Arial"/>
        </w:rPr>
      </w:pPr>
    </w:p>
    <w:p w14:paraId="2BD5CC67" w14:textId="6687004F" w:rsidR="00DB348F" w:rsidRPr="00DB348F" w:rsidRDefault="00DB348F" w:rsidP="00500C43">
      <w:pPr>
        <w:rPr>
          <w:rFonts w:ascii="Arial" w:hAnsi="Arial" w:cs="Arial"/>
          <w:b/>
          <w:bCs/>
        </w:rPr>
      </w:pPr>
      <w:r w:rsidRPr="00DB348F">
        <w:rPr>
          <w:rFonts w:ascii="Arial" w:hAnsi="Arial" w:cs="Arial"/>
          <w:b/>
          <w:bCs/>
        </w:rPr>
        <w:t xml:space="preserve">Question </w:t>
      </w:r>
      <w:proofErr w:type="gramStart"/>
      <w:r w:rsidRPr="00DB348F">
        <w:rPr>
          <w:rFonts w:ascii="Arial" w:hAnsi="Arial" w:cs="Arial"/>
          <w:b/>
          <w:bCs/>
        </w:rPr>
        <w:t>6</w:t>
      </w:r>
      <w:r w:rsidR="002B3288">
        <w:rPr>
          <w:rFonts w:ascii="Arial" w:hAnsi="Arial" w:cs="Arial"/>
          <w:b/>
          <w:bCs/>
        </w:rPr>
        <w:t xml:space="preserve">  (</w:t>
      </w:r>
      <w:proofErr w:type="gramEnd"/>
      <w:r w:rsidR="002B3288">
        <w:rPr>
          <w:rFonts w:ascii="Arial" w:hAnsi="Arial" w:cs="Arial"/>
          <w:b/>
          <w:bCs/>
        </w:rPr>
        <w:t xml:space="preserve">4 </w:t>
      </w:r>
      <w:r w:rsidR="00C005A7">
        <w:rPr>
          <w:rFonts w:ascii="Arial" w:hAnsi="Arial" w:cs="Arial"/>
          <w:b/>
          <w:bCs/>
        </w:rPr>
        <w:t>marks</w:t>
      </w:r>
      <w:r w:rsidR="002B3288">
        <w:rPr>
          <w:rFonts w:ascii="Arial" w:hAnsi="Arial" w:cs="Arial"/>
          <w:b/>
          <w:bCs/>
        </w:rPr>
        <w:t>)</w:t>
      </w:r>
    </w:p>
    <w:p w14:paraId="1987B65F" w14:textId="77777777" w:rsidR="00DB348F" w:rsidRDefault="00DB348F" w:rsidP="00500C43">
      <w:pPr>
        <w:rPr>
          <w:rFonts w:ascii="Arial" w:hAnsi="Arial" w:cs="Arial"/>
        </w:rPr>
      </w:pPr>
    </w:p>
    <w:p w14:paraId="17B0C3D0" w14:textId="33ADC11A" w:rsidR="00500C43" w:rsidRPr="00E24DF2" w:rsidRDefault="00500C43" w:rsidP="00500C43">
      <w:pPr>
        <w:rPr>
          <w:rFonts w:ascii="Arial" w:hAnsi="Arial" w:cs="Arial"/>
        </w:rPr>
      </w:pPr>
      <w:r w:rsidRPr="00E24DF2">
        <w:rPr>
          <w:rFonts w:ascii="Arial" w:hAnsi="Arial" w:cs="Arial"/>
        </w:rPr>
        <w:t xml:space="preserve">Fragile X syndrome is associated with a CGG expansion in the 5’UTR (untranslated region) of the </w:t>
      </w:r>
      <w:r w:rsidRPr="00E24DF2">
        <w:rPr>
          <w:rFonts w:ascii="Arial" w:hAnsi="Arial" w:cs="Arial"/>
          <w:i/>
          <w:iCs/>
        </w:rPr>
        <w:t>FMR1</w:t>
      </w:r>
      <w:r w:rsidRPr="00E24DF2">
        <w:rPr>
          <w:rFonts w:ascii="Arial" w:hAnsi="Arial" w:cs="Arial"/>
        </w:rPr>
        <w:t xml:space="preserve"> gene, which ultimately leads to </w:t>
      </w:r>
      <w:proofErr w:type="gramStart"/>
      <w:r w:rsidRPr="00E24DF2">
        <w:rPr>
          <w:rFonts w:ascii="Arial" w:hAnsi="Arial" w:cs="Arial"/>
        </w:rPr>
        <w:t>shut-down</w:t>
      </w:r>
      <w:proofErr w:type="gramEnd"/>
      <w:r w:rsidRPr="00E24DF2">
        <w:rPr>
          <w:rFonts w:ascii="Arial" w:hAnsi="Arial" w:cs="Arial"/>
        </w:rPr>
        <w:t xml:space="preserve"> of its expression.</w:t>
      </w:r>
    </w:p>
    <w:p w14:paraId="7354C313" w14:textId="77777777" w:rsidR="00500C43" w:rsidRPr="00E24DF2" w:rsidRDefault="00500C43" w:rsidP="00500C43">
      <w:pPr>
        <w:rPr>
          <w:rFonts w:ascii="Arial" w:hAnsi="Arial" w:cs="Arial"/>
        </w:rPr>
      </w:pPr>
      <w:r w:rsidRPr="00E24DF2">
        <w:rPr>
          <w:rFonts w:ascii="Arial" w:hAnsi="Arial" w:cs="Arial"/>
        </w:rPr>
        <w:t xml:space="preserve">Explain the mechanism that is direct responsible for the loss of FMR1 expression. </w:t>
      </w:r>
    </w:p>
    <w:p w14:paraId="15CC98CE" w14:textId="77777777" w:rsidR="00500C43" w:rsidRDefault="00500C43" w:rsidP="00500C43">
      <w:pPr>
        <w:rPr>
          <w:rFonts w:ascii="Arial" w:hAnsi="Arial" w:cs="Arial"/>
        </w:rPr>
      </w:pPr>
    </w:p>
    <w:p w14:paraId="6A4AEC27" w14:textId="77777777" w:rsidR="00A170C3" w:rsidRDefault="00A170C3" w:rsidP="00500C43">
      <w:pPr>
        <w:rPr>
          <w:rFonts w:ascii="Arial" w:hAnsi="Arial" w:cs="Arial"/>
        </w:rPr>
      </w:pPr>
    </w:p>
    <w:p w14:paraId="13DC8BAA" w14:textId="77777777" w:rsidR="00A170C3" w:rsidRDefault="00A170C3" w:rsidP="00500C43">
      <w:pPr>
        <w:rPr>
          <w:rFonts w:ascii="Arial" w:hAnsi="Arial" w:cs="Arial"/>
        </w:rPr>
      </w:pPr>
    </w:p>
    <w:p w14:paraId="4347A183" w14:textId="77777777" w:rsidR="00A170C3" w:rsidRPr="00E24DF2" w:rsidRDefault="00A170C3" w:rsidP="00500C43">
      <w:pPr>
        <w:rPr>
          <w:rFonts w:ascii="Arial" w:hAnsi="Arial" w:cs="Arial"/>
        </w:rPr>
      </w:pPr>
    </w:p>
    <w:p w14:paraId="650ED5B3" w14:textId="77777777" w:rsidR="00500C43" w:rsidRPr="00E24DF2" w:rsidRDefault="00500C43" w:rsidP="00500C43">
      <w:pPr>
        <w:rPr>
          <w:rFonts w:ascii="Arial" w:hAnsi="Arial" w:cs="Arial"/>
          <w:color w:val="FF0000"/>
        </w:rPr>
      </w:pPr>
      <w:r w:rsidRPr="00E24DF2">
        <w:rPr>
          <w:rFonts w:ascii="Arial" w:hAnsi="Arial" w:cs="Arial"/>
          <w:color w:val="FF0000"/>
        </w:rPr>
        <w:t>Answer:</w:t>
      </w:r>
    </w:p>
    <w:p w14:paraId="05291D15" w14:textId="77777777" w:rsidR="00500C43" w:rsidRPr="00E24DF2" w:rsidRDefault="00500C43" w:rsidP="00500C43">
      <w:pPr>
        <w:rPr>
          <w:rFonts w:ascii="Arial" w:hAnsi="Arial" w:cs="Arial"/>
          <w:color w:val="FF0000"/>
        </w:rPr>
      </w:pPr>
      <w:r w:rsidRPr="00E24DF2">
        <w:rPr>
          <w:rFonts w:ascii="Arial" w:hAnsi="Arial" w:cs="Arial"/>
          <w:color w:val="FF0000"/>
        </w:rPr>
        <w:t xml:space="preserve">With more than 200 CGG repeats (full mutation), methylation at CpG dinucleotides in the 5’ UTR region leads to the recruitment of methyl-binding protein complexes able to modify the chromatin structure into a transcriptionally inactive state, which spreads further into the </w:t>
      </w:r>
      <w:r w:rsidRPr="00E24DF2">
        <w:rPr>
          <w:rFonts w:ascii="Arial" w:hAnsi="Arial" w:cs="Arial"/>
          <w:i/>
          <w:iCs/>
          <w:color w:val="FF0000"/>
        </w:rPr>
        <w:t>FMR1</w:t>
      </w:r>
      <w:r w:rsidRPr="00E24DF2">
        <w:rPr>
          <w:rFonts w:ascii="Arial" w:hAnsi="Arial" w:cs="Arial"/>
          <w:color w:val="FF0000"/>
        </w:rPr>
        <w:t xml:space="preserve"> gene and turns it off.</w:t>
      </w:r>
    </w:p>
    <w:p w14:paraId="71B3E508" w14:textId="04091E10" w:rsidR="00A471F4" w:rsidRPr="00E24DF2" w:rsidRDefault="00A471F4">
      <w:pPr>
        <w:widowControl/>
        <w:suppressAutoHyphens w:val="0"/>
        <w:autoSpaceDN/>
        <w:spacing w:after="160" w:line="259" w:lineRule="auto"/>
        <w:textAlignment w:val="auto"/>
        <w:rPr>
          <w:rFonts w:ascii="Arial" w:hAnsi="Arial" w:cs="Arial"/>
          <w:color w:val="auto"/>
          <w:sz w:val="22"/>
          <w:szCs w:val="22"/>
          <w:lang w:val="en-GB"/>
        </w:rPr>
      </w:pPr>
      <w:r w:rsidRPr="00E24DF2">
        <w:rPr>
          <w:rFonts w:ascii="Arial" w:hAnsi="Arial" w:cs="Arial"/>
          <w:color w:val="auto"/>
          <w:sz w:val="22"/>
          <w:szCs w:val="22"/>
          <w:lang w:val="en-GB"/>
        </w:rPr>
        <w:br w:type="page"/>
      </w:r>
    </w:p>
    <w:p w14:paraId="0B005588" w14:textId="09C0A27B" w:rsidR="00C77D9D" w:rsidRPr="00C77D9D" w:rsidRDefault="00C77D9D" w:rsidP="00581781">
      <w:pPr>
        <w:rPr>
          <w:rFonts w:ascii="Arial" w:hAnsi="Arial" w:cs="Arial"/>
          <w:b/>
        </w:rPr>
      </w:pPr>
      <w:r w:rsidRPr="00C77D9D">
        <w:rPr>
          <w:rFonts w:ascii="Arial" w:hAnsi="Arial" w:cs="Arial"/>
          <w:b/>
        </w:rPr>
        <w:lastRenderedPageBreak/>
        <w:t xml:space="preserve">Question </w:t>
      </w:r>
      <w:proofErr w:type="gramStart"/>
      <w:r w:rsidRPr="00C77D9D">
        <w:rPr>
          <w:rFonts w:ascii="Arial" w:hAnsi="Arial" w:cs="Arial"/>
          <w:b/>
        </w:rPr>
        <w:t>7</w:t>
      </w:r>
      <w:r w:rsidR="002B3288">
        <w:rPr>
          <w:rFonts w:ascii="Arial" w:hAnsi="Arial" w:cs="Arial"/>
          <w:b/>
        </w:rPr>
        <w:t xml:space="preserve">  (</w:t>
      </w:r>
      <w:proofErr w:type="gramEnd"/>
      <w:r w:rsidR="002B3288">
        <w:rPr>
          <w:rFonts w:ascii="Arial" w:hAnsi="Arial" w:cs="Arial"/>
          <w:b/>
        </w:rPr>
        <w:t xml:space="preserve">9 </w:t>
      </w:r>
      <w:r w:rsidR="00C005A7">
        <w:rPr>
          <w:rFonts w:ascii="Arial" w:hAnsi="Arial" w:cs="Arial"/>
          <w:b/>
        </w:rPr>
        <w:t>marks</w:t>
      </w:r>
      <w:r w:rsidR="002B3288">
        <w:rPr>
          <w:rFonts w:ascii="Arial" w:hAnsi="Arial" w:cs="Arial"/>
          <w:b/>
        </w:rPr>
        <w:t>)</w:t>
      </w:r>
    </w:p>
    <w:p w14:paraId="2C540F18" w14:textId="77777777" w:rsidR="00C77D9D" w:rsidRDefault="00C77D9D" w:rsidP="00581781">
      <w:pPr>
        <w:rPr>
          <w:rFonts w:ascii="Arial" w:hAnsi="Arial" w:cs="Arial"/>
          <w:bCs/>
        </w:rPr>
      </w:pPr>
    </w:p>
    <w:p w14:paraId="4C9032B8" w14:textId="26DDF6DC" w:rsidR="00581781" w:rsidRDefault="00581781" w:rsidP="00581781">
      <w:pPr>
        <w:rPr>
          <w:rFonts w:ascii="Arial" w:hAnsi="Arial" w:cs="Arial"/>
          <w:bCs/>
        </w:rPr>
      </w:pPr>
      <w:r w:rsidRPr="006C75E8">
        <w:rPr>
          <w:rFonts w:ascii="Arial" w:hAnsi="Arial" w:cs="Arial"/>
          <w:bCs/>
        </w:rPr>
        <w:t>The vascular wall, which is an integral part of the cardiovascular system, is made of many cell types and vulnerable to diseases including atherosclerosis.</w:t>
      </w:r>
    </w:p>
    <w:p w14:paraId="528F679A" w14:textId="77777777" w:rsidR="006C75E8" w:rsidRPr="006C75E8" w:rsidRDefault="006C75E8" w:rsidP="00581781">
      <w:pPr>
        <w:rPr>
          <w:rFonts w:ascii="Arial" w:hAnsi="Arial" w:cs="Arial"/>
          <w:bCs/>
        </w:rPr>
      </w:pPr>
    </w:p>
    <w:p w14:paraId="52F696E8" w14:textId="77777777" w:rsidR="00581781" w:rsidRDefault="00581781" w:rsidP="00581781">
      <w:pPr>
        <w:rPr>
          <w:rFonts w:ascii="Arial" w:hAnsi="Arial" w:cs="Arial"/>
          <w:bCs/>
        </w:rPr>
      </w:pPr>
      <w:r w:rsidRPr="006C75E8">
        <w:rPr>
          <w:rFonts w:ascii="Arial" w:hAnsi="Arial" w:cs="Arial"/>
          <w:bCs/>
        </w:rPr>
        <w:t>A. Endothelial cells are an important part of the vascular wall. Please give at least 3 different functions of endothelial cells in the context of the vasculature.</w:t>
      </w:r>
    </w:p>
    <w:p w14:paraId="69B6A184" w14:textId="77777777" w:rsidR="006C75E8" w:rsidRPr="006C75E8" w:rsidRDefault="006C75E8" w:rsidP="00581781">
      <w:pPr>
        <w:rPr>
          <w:rFonts w:ascii="Arial" w:hAnsi="Arial" w:cs="Arial"/>
          <w:bCs/>
        </w:rPr>
      </w:pPr>
    </w:p>
    <w:p w14:paraId="29144CF3" w14:textId="77777777" w:rsidR="00581781" w:rsidRDefault="00581781" w:rsidP="00581781">
      <w:pPr>
        <w:rPr>
          <w:rFonts w:ascii="Arial" w:hAnsi="Arial" w:cs="Arial"/>
          <w:bCs/>
        </w:rPr>
      </w:pPr>
      <w:r w:rsidRPr="006C75E8">
        <w:rPr>
          <w:rFonts w:ascii="Arial" w:hAnsi="Arial" w:cs="Arial"/>
          <w:bCs/>
        </w:rPr>
        <w:t xml:space="preserve">B. What is atherosclerosis? </w:t>
      </w:r>
    </w:p>
    <w:p w14:paraId="555F7BD5" w14:textId="77777777" w:rsidR="006C75E8" w:rsidRPr="006C75E8" w:rsidRDefault="006C75E8" w:rsidP="00581781">
      <w:pPr>
        <w:rPr>
          <w:rFonts w:ascii="Arial" w:hAnsi="Arial" w:cs="Arial"/>
          <w:bCs/>
        </w:rPr>
      </w:pPr>
    </w:p>
    <w:p w14:paraId="3B8842AD" w14:textId="77777777" w:rsidR="00581781" w:rsidRPr="006C75E8" w:rsidRDefault="00581781" w:rsidP="00581781">
      <w:pPr>
        <w:rPr>
          <w:rFonts w:ascii="Arial" w:hAnsi="Arial" w:cs="Arial"/>
          <w:bCs/>
        </w:rPr>
      </w:pPr>
      <w:r w:rsidRPr="006C75E8">
        <w:rPr>
          <w:rFonts w:ascii="Arial" w:hAnsi="Arial" w:cs="Arial"/>
          <w:bCs/>
        </w:rPr>
        <w:t xml:space="preserve">C. How do atherosclerosis lead to myocardial infarction and cerebral stroke?  </w:t>
      </w:r>
    </w:p>
    <w:p w14:paraId="08A18BE2" w14:textId="77777777" w:rsidR="006C75E8" w:rsidRPr="006C75E8" w:rsidRDefault="006C75E8" w:rsidP="00581781">
      <w:pPr>
        <w:rPr>
          <w:rFonts w:ascii="Arial" w:hAnsi="Arial" w:cs="Arial"/>
          <w:bCs/>
        </w:rPr>
      </w:pPr>
    </w:p>
    <w:p w14:paraId="22B2BED4" w14:textId="77777777" w:rsidR="006C75E8" w:rsidRDefault="006C75E8" w:rsidP="00581781">
      <w:pPr>
        <w:rPr>
          <w:rFonts w:ascii="Arial" w:hAnsi="Arial" w:cs="Arial"/>
          <w:bCs/>
        </w:rPr>
      </w:pPr>
    </w:p>
    <w:p w14:paraId="0F23E65D" w14:textId="77777777" w:rsidR="006C75E8" w:rsidRDefault="006C75E8" w:rsidP="00581781">
      <w:pPr>
        <w:rPr>
          <w:rFonts w:ascii="Arial" w:hAnsi="Arial" w:cs="Arial"/>
          <w:bCs/>
        </w:rPr>
      </w:pPr>
    </w:p>
    <w:p w14:paraId="6926E427" w14:textId="77777777" w:rsidR="006C75E8" w:rsidRDefault="006C75E8" w:rsidP="00581781">
      <w:pPr>
        <w:rPr>
          <w:rFonts w:ascii="Arial" w:hAnsi="Arial" w:cs="Arial"/>
          <w:bCs/>
        </w:rPr>
      </w:pPr>
    </w:p>
    <w:p w14:paraId="1B48B392" w14:textId="77777777" w:rsidR="006C75E8" w:rsidRDefault="006C75E8" w:rsidP="00581781">
      <w:pPr>
        <w:rPr>
          <w:rFonts w:ascii="Arial" w:hAnsi="Arial" w:cs="Arial"/>
          <w:bCs/>
        </w:rPr>
      </w:pPr>
    </w:p>
    <w:p w14:paraId="3FFA9092" w14:textId="77777777" w:rsidR="006C75E8" w:rsidRDefault="006C75E8" w:rsidP="00581781">
      <w:pPr>
        <w:rPr>
          <w:rFonts w:ascii="Arial" w:hAnsi="Arial" w:cs="Arial"/>
          <w:bCs/>
        </w:rPr>
      </w:pPr>
    </w:p>
    <w:p w14:paraId="467EAAE5" w14:textId="77777777" w:rsidR="006C75E8" w:rsidRDefault="006C75E8" w:rsidP="00581781">
      <w:pPr>
        <w:rPr>
          <w:rFonts w:ascii="Arial" w:hAnsi="Arial" w:cs="Arial"/>
          <w:bCs/>
        </w:rPr>
      </w:pPr>
    </w:p>
    <w:p w14:paraId="2BFE7ACF" w14:textId="77777777" w:rsidR="006C75E8" w:rsidRDefault="006C75E8" w:rsidP="00581781">
      <w:pPr>
        <w:rPr>
          <w:rFonts w:ascii="Arial" w:hAnsi="Arial" w:cs="Arial"/>
          <w:bCs/>
        </w:rPr>
      </w:pPr>
    </w:p>
    <w:p w14:paraId="557CE24B" w14:textId="77777777" w:rsidR="00B57E9B" w:rsidRPr="005F1941" w:rsidRDefault="00581781" w:rsidP="00581781">
      <w:pPr>
        <w:rPr>
          <w:rFonts w:ascii="Arial" w:hAnsi="Arial" w:cs="Arial"/>
          <w:bCs/>
          <w:color w:val="FF0000"/>
        </w:rPr>
      </w:pPr>
      <w:r w:rsidRPr="005F1941">
        <w:rPr>
          <w:rFonts w:ascii="Arial" w:hAnsi="Arial" w:cs="Arial"/>
          <w:bCs/>
          <w:color w:val="FF0000"/>
        </w:rPr>
        <w:t>Answer</w:t>
      </w:r>
      <w:r w:rsidR="00B57E9B" w:rsidRPr="005F1941">
        <w:rPr>
          <w:rFonts w:ascii="Arial" w:hAnsi="Arial" w:cs="Arial"/>
          <w:bCs/>
          <w:color w:val="FF0000"/>
        </w:rPr>
        <w:t>s</w:t>
      </w:r>
      <w:r w:rsidRPr="005F1941">
        <w:rPr>
          <w:rFonts w:ascii="Arial" w:hAnsi="Arial" w:cs="Arial"/>
          <w:bCs/>
          <w:color w:val="FF0000"/>
        </w:rPr>
        <w:t xml:space="preserve">: </w:t>
      </w:r>
    </w:p>
    <w:p w14:paraId="77AE98D0" w14:textId="77777777" w:rsidR="00B57E9B" w:rsidRPr="005F1941" w:rsidRDefault="00B57E9B" w:rsidP="00581781">
      <w:pPr>
        <w:rPr>
          <w:rFonts w:ascii="Arial" w:hAnsi="Arial" w:cs="Arial"/>
          <w:bCs/>
          <w:color w:val="FF0000"/>
        </w:rPr>
      </w:pPr>
    </w:p>
    <w:p w14:paraId="616E45B3" w14:textId="6381B30B" w:rsidR="00581781" w:rsidRPr="005F1941" w:rsidRDefault="00B57E9B" w:rsidP="00581781">
      <w:pPr>
        <w:rPr>
          <w:rFonts w:ascii="Arial" w:hAnsi="Arial" w:cs="Arial"/>
          <w:bCs/>
          <w:color w:val="FF0000"/>
        </w:rPr>
      </w:pPr>
      <w:r w:rsidRPr="005F1941">
        <w:rPr>
          <w:rFonts w:ascii="Arial" w:hAnsi="Arial" w:cs="Arial"/>
          <w:bCs/>
          <w:color w:val="FF0000"/>
        </w:rPr>
        <w:t xml:space="preserve">A. </w:t>
      </w:r>
      <w:r w:rsidR="00581781" w:rsidRPr="005F1941">
        <w:rPr>
          <w:rFonts w:ascii="Arial" w:hAnsi="Arial" w:cs="Arial"/>
          <w:bCs/>
          <w:color w:val="FF0000"/>
        </w:rPr>
        <w:t>Physical barrier, blood brain barrier, secrete vasoconstricting and vasodilating factors, secrete antithrombotic and procoagulant factors, contribute to lipid metabolism, contribute to the extracellular matrix production, secret growth factors</w:t>
      </w:r>
      <w:r w:rsidR="005F1941" w:rsidRPr="005F1941">
        <w:rPr>
          <w:rFonts w:ascii="Arial" w:hAnsi="Arial" w:cs="Arial"/>
          <w:bCs/>
          <w:color w:val="FF0000"/>
        </w:rPr>
        <w:t>.</w:t>
      </w:r>
    </w:p>
    <w:p w14:paraId="78B53390" w14:textId="77777777" w:rsidR="00B57E9B" w:rsidRPr="005F1941" w:rsidRDefault="00B57E9B" w:rsidP="00581781">
      <w:pPr>
        <w:rPr>
          <w:rFonts w:ascii="Arial" w:hAnsi="Arial" w:cs="Arial"/>
          <w:b/>
          <w:color w:val="FF0000"/>
        </w:rPr>
      </w:pPr>
    </w:p>
    <w:p w14:paraId="42AA07FF" w14:textId="322C2B31" w:rsidR="00581781" w:rsidRPr="005F1941" w:rsidRDefault="00B57E9B" w:rsidP="00581781">
      <w:pPr>
        <w:rPr>
          <w:rFonts w:ascii="Arial" w:hAnsi="Arial" w:cs="Arial"/>
          <w:bCs/>
          <w:color w:val="FF0000"/>
        </w:rPr>
      </w:pPr>
      <w:r w:rsidRPr="005F1941">
        <w:rPr>
          <w:rFonts w:ascii="Arial" w:hAnsi="Arial" w:cs="Arial"/>
          <w:bCs/>
          <w:color w:val="FF0000"/>
        </w:rPr>
        <w:t xml:space="preserve">B. </w:t>
      </w:r>
      <w:r w:rsidR="00581781" w:rsidRPr="005F1941">
        <w:rPr>
          <w:rFonts w:ascii="Arial" w:hAnsi="Arial" w:cs="Arial"/>
          <w:bCs/>
          <w:color w:val="FF0000"/>
        </w:rPr>
        <w:t xml:space="preserve">Atherosclerosis is the progressive </w:t>
      </w:r>
      <w:r w:rsidR="005F1941" w:rsidRPr="005F1941">
        <w:rPr>
          <w:rFonts w:ascii="Arial" w:hAnsi="Arial" w:cs="Arial"/>
          <w:bCs/>
          <w:color w:val="FF0000"/>
        </w:rPr>
        <w:t>buildup</w:t>
      </w:r>
      <w:r w:rsidR="00581781" w:rsidRPr="005F1941">
        <w:rPr>
          <w:rFonts w:ascii="Arial" w:hAnsi="Arial" w:cs="Arial"/>
          <w:bCs/>
          <w:color w:val="FF0000"/>
        </w:rPr>
        <w:t xml:space="preserve"> of lipid-filled plaques in arteries. </w:t>
      </w:r>
    </w:p>
    <w:p w14:paraId="3574242F" w14:textId="77777777" w:rsidR="00B57E9B" w:rsidRPr="005F1941" w:rsidRDefault="00B57E9B" w:rsidP="00581781">
      <w:pPr>
        <w:rPr>
          <w:rFonts w:ascii="Arial" w:hAnsi="Arial" w:cs="Arial"/>
          <w:b/>
          <w:color w:val="FF0000"/>
        </w:rPr>
      </w:pPr>
    </w:p>
    <w:p w14:paraId="2809F0C1" w14:textId="04CC876D" w:rsidR="00581781" w:rsidRPr="005F1941" w:rsidRDefault="00B57E9B" w:rsidP="00581781">
      <w:pPr>
        <w:rPr>
          <w:rFonts w:ascii="Arial" w:hAnsi="Arial" w:cs="Arial"/>
          <w:bCs/>
          <w:color w:val="FF0000"/>
        </w:rPr>
      </w:pPr>
      <w:r w:rsidRPr="005F1941">
        <w:rPr>
          <w:rFonts w:ascii="Arial" w:hAnsi="Arial" w:cs="Arial"/>
          <w:bCs/>
          <w:color w:val="FF0000"/>
        </w:rPr>
        <w:t xml:space="preserve">C. </w:t>
      </w:r>
      <w:r w:rsidR="00581781" w:rsidRPr="005F1941">
        <w:rPr>
          <w:rFonts w:ascii="Arial" w:hAnsi="Arial" w:cs="Arial"/>
          <w:bCs/>
          <w:color w:val="FF0000"/>
        </w:rPr>
        <w:t>Rupture of plaques (either through erosion or rupture) leads to thrombosis.</w:t>
      </w:r>
    </w:p>
    <w:p w14:paraId="2065E03A" w14:textId="77777777" w:rsidR="00581781" w:rsidRPr="005F1941" w:rsidRDefault="00581781" w:rsidP="00581781">
      <w:pPr>
        <w:rPr>
          <w:rFonts w:ascii="Arial" w:hAnsi="Arial" w:cs="Arial"/>
          <w:bCs/>
          <w:color w:val="FF0000"/>
        </w:rPr>
      </w:pPr>
      <w:r w:rsidRPr="005F1941">
        <w:rPr>
          <w:rFonts w:ascii="Arial" w:hAnsi="Arial" w:cs="Arial"/>
          <w:bCs/>
          <w:color w:val="FF0000"/>
        </w:rPr>
        <w:t>Thrombosis is a local coagulation or clotting of the blood due to activation of the coagulation cascade upon contact of blood with the core of the plaque.</w:t>
      </w:r>
    </w:p>
    <w:p w14:paraId="7F57C8D0" w14:textId="77777777" w:rsidR="00581781" w:rsidRPr="005F1941" w:rsidRDefault="00581781" w:rsidP="00581781">
      <w:pPr>
        <w:rPr>
          <w:rFonts w:ascii="Arial" w:hAnsi="Arial" w:cs="Arial"/>
          <w:bCs/>
          <w:color w:val="FF0000"/>
        </w:rPr>
      </w:pPr>
      <w:r w:rsidRPr="005F1941">
        <w:rPr>
          <w:rFonts w:ascii="Arial" w:hAnsi="Arial" w:cs="Arial"/>
          <w:bCs/>
          <w:color w:val="FF0000"/>
        </w:rPr>
        <w:t>Coagulation blocks the blood supply eventually causing myocardial infarction and cerebral stroke.</w:t>
      </w:r>
    </w:p>
    <w:p w14:paraId="3F221437" w14:textId="77777777" w:rsidR="00B67A14" w:rsidRDefault="00581781" w:rsidP="00EA4DCD">
      <w:pPr>
        <w:rPr>
          <w:rFonts w:ascii="Arial" w:hAnsi="Arial" w:cs="Arial"/>
          <w:color w:val="FF0000"/>
          <w:lang w:val="en-GB"/>
        </w:rPr>
      </w:pPr>
      <w:r w:rsidRPr="005F1941">
        <w:rPr>
          <w:rFonts w:ascii="Arial" w:hAnsi="Arial" w:cs="Arial"/>
          <w:color w:val="FF0000"/>
          <w:lang w:val="en-GB"/>
        </w:rPr>
        <w:br w:type="page"/>
      </w:r>
    </w:p>
    <w:p w14:paraId="2B560AB6" w14:textId="28AD0255" w:rsidR="00C77D9D" w:rsidRPr="00C77D9D" w:rsidRDefault="00C77D9D" w:rsidP="00EA4DCD">
      <w:pPr>
        <w:rPr>
          <w:rFonts w:ascii="Arial" w:hAnsi="Arial" w:cs="Arial"/>
          <w:b/>
          <w:bCs/>
          <w:color w:val="auto"/>
          <w:lang w:val="en-GB"/>
        </w:rPr>
      </w:pPr>
      <w:r w:rsidRPr="00C77D9D">
        <w:rPr>
          <w:rFonts w:ascii="Arial" w:hAnsi="Arial" w:cs="Arial"/>
          <w:b/>
          <w:bCs/>
          <w:color w:val="auto"/>
          <w:lang w:val="en-GB"/>
        </w:rPr>
        <w:lastRenderedPageBreak/>
        <w:t>Question 8</w:t>
      </w:r>
      <w:r w:rsidR="00236ED7">
        <w:rPr>
          <w:rFonts w:ascii="Arial" w:hAnsi="Arial" w:cs="Arial"/>
          <w:b/>
          <w:bCs/>
          <w:color w:val="auto"/>
          <w:lang w:val="en-GB"/>
        </w:rPr>
        <w:t xml:space="preserve"> (9 </w:t>
      </w:r>
      <w:r w:rsidR="00C005A7">
        <w:rPr>
          <w:rFonts w:ascii="Arial" w:hAnsi="Arial" w:cs="Arial"/>
          <w:b/>
          <w:bCs/>
          <w:color w:val="auto"/>
          <w:lang w:val="en-GB"/>
        </w:rPr>
        <w:t>marks</w:t>
      </w:r>
      <w:r w:rsidR="00236ED7">
        <w:rPr>
          <w:rFonts w:ascii="Arial" w:hAnsi="Arial" w:cs="Arial"/>
          <w:b/>
          <w:bCs/>
          <w:color w:val="auto"/>
          <w:lang w:val="en-GB"/>
        </w:rPr>
        <w:t>)</w:t>
      </w:r>
    </w:p>
    <w:p w14:paraId="6D465D15" w14:textId="77777777" w:rsidR="00C77D9D" w:rsidRDefault="00C77D9D" w:rsidP="00EA4DCD">
      <w:pPr>
        <w:rPr>
          <w:rFonts w:ascii="Arial" w:hAnsi="Arial" w:cs="Arial"/>
          <w:color w:val="auto"/>
          <w:lang w:val="en-GB"/>
        </w:rPr>
      </w:pPr>
    </w:p>
    <w:p w14:paraId="1A78A6BF" w14:textId="4E5026C3" w:rsidR="00846952" w:rsidRPr="00A170C3" w:rsidRDefault="00F72201" w:rsidP="00EA4DCD">
      <w:pPr>
        <w:rPr>
          <w:rFonts w:ascii="Arial" w:hAnsi="Arial" w:cs="Arial"/>
          <w:color w:val="auto"/>
          <w:lang w:val="en-GB"/>
        </w:rPr>
      </w:pPr>
      <w:r w:rsidRPr="00A170C3">
        <w:rPr>
          <w:rFonts w:ascii="Arial" w:hAnsi="Arial" w:cs="Arial"/>
          <w:color w:val="auto"/>
          <w:lang w:val="en-GB"/>
        </w:rPr>
        <w:t>Bacterial infections are a great threat to human he</w:t>
      </w:r>
      <w:r w:rsidR="005D5E16" w:rsidRPr="00A170C3">
        <w:rPr>
          <w:rFonts w:ascii="Arial" w:hAnsi="Arial" w:cs="Arial"/>
          <w:color w:val="auto"/>
          <w:lang w:val="en-GB"/>
        </w:rPr>
        <w:t xml:space="preserve">alth and </w:t>
      </w:r>
      <w:r w:rsidR="00846952" w:rsidRPr="00A170C3">
        <w:rPr>
          <w:rFonts w:ascii="Arial" w:hAnsi="Arial" w:cs="Arial"/>
          <w:color w:val="auto"/>
          <w:lang w:val="en-GB"/>
        </w:rPr>
        <w:t>antibiotic</w:t>
      </w:r>
      <w:r w:rsidR="00CF069D">
        <w:rPr>
          <w:rFonts w:ascii="Arial" w:hAnsi="Arial" w:cs="Arial"/>
          <w:color w:val="auto"/>
          <w:lang w:val="en-GB"/>
        </w:rPr>
        <w:t>s</w:t>
      </w:r>
      <w:r w:rsidR="00846952" w:rsidRPr="00A170C3">
        <w:rPr>
          <w:rFonts w:ascii="Arial" w:hAnsi="Arial" w:cs="Arial"/>
          <w:color w:val="auto"/>
          <w:lang w:val="en-GB"/>
        </w:rPr>
        <w:t xml:space="preserve"> are widely used in the treatment and prevention of infections.</w:t>
      </w:r>
    </w:p>
    <w:p w14:paraId="5522DC3A" w14:textId="77777777" w:rsidR="00846952" w:rsidRPr="00A170C3" w:rsidRDefault="00846952" w:rsidP="00EA4DCD">
      <w:pPr>
        <w:rPr>
          <w:rFonts w:ascii="Arial" w:hAnsi="Arial" w:cs="Arial"/>
          <w:color w:val="auto"/>
          <w:lang w:val="en-GB"/>
        </w:rPr>
      </w:pPr>
    </w:p>
    <w:p w14:paraId="42BA31FB" w14:textId="060BC81A" w:rsidR="00EA4DCD" w:rsidRPr="004E708C" w:rsidRDefault="00EA4DCD" w:rsidP="00EA4DCD">
      <w:pPr>
        <w:rPr>
          <w:rFonts w:ascii="Arial" w:hAnsi="Arial" w:cs="Arial"/>
        </w:rPr>
      </w:pPr>
      <w:r w:rsidRPr="00A170C3">
        <w:rPr>
          <w:rFonts w:ascii="Arial" w:hAnsi="Arial" w:cs="Arial"/>
          <w:color w:val="auto"/>
        </w:rPr>
        <w:t xml:space="preserve">A. Which </w:t>
      </w:r>
      <w:r w:rsidRPr="004E708C">
        <w:rPr>
          <w:rFonts w:ascii="Arial" w:hAnsi="Arial" w:cs="Arial"/>
        </w:rPr>
        <w:t xml:space="preserve">factors determine whether contact with </w:t>
      </w:r>
      <w:r w:rsidR="00AB6391">
        <w:rPr>
          <w:rFonts w:ascii="Arial" w:hAnsi="Arial" w:cs="Arial"/>
        </w:rPr>
        <w:t>bacteri</w:t>
      </w:r>
      <w:r w:rsidR="005E6522">
        <w:rPr>
          <w:rFonts w:ascii="Arial" w:hAnsi="Arial" w:cs="Arial"/>
        </w:rPr>
        <w:t>a</w:t>
      </w:r>
      <w:r w:rsidR="004E708C" w:rsidRPr="004E708C">
        <w:rPr>
          <w:rFonts w:ascii="Arial" w:hAnsi="Arial" w:cs="Arial"/>
        </w:rPr>
        <w:t xml:space="preserve"> result</w:t>
      </w:r>
      <w:r w:rsidR="00887E1E">
        <w:rPr>
          <w:rFonts w:ascii="Arial" w:hAnsi="Arial" w:cs="Arial"/>
        </w:rPr>
        <w:t>s</w:t>
      </w:r>
      <w:r w:rsidRPr="004E708C">
        <w:rPr>
          <w:rFonts w:ascii="Arial" w:hAnsi="Arial" w:cs="Arial"/>
        </w:rPr>
        <w:t xml:space="preserve"> in infection or not? </w:t>
      </w:r>
    </w:p>
    <w:p w14:paraId="63FD0541" w14:textId="77777777" w:rsidR="00EA4DCD" w:rsidRPr="004E708C" w:rsidRDefault="00EA4DCD" w:rsidP="00EA4DCD">
      <w:pPr>
        <w:rPr>
          <w:rFonts w:ascii="Arial" w:hAnsi="Arial" w:cs="Arial"/>
        </w:rPr>
      </w:pPr>
    </w:p>
    <w:p w14:paraId="7CBF7C15" w14:textId="77777777" w:rsidR="00EA4DCD" w:rsidRPr="004E708C" w:rsidRDefault="00EA4DCD" w:rsidP="00EA4DCD">
      <w:pPr>
        <w:rPr>
          <w:rFonts w:ascii="Arial" w:hAnsi="Arial" w:cs="Arial"/>
        </w:rPr>
      </w:pPr>
      <w:r w:rsidRPr="004E708C">
        <w:rPr>
          <w:rFonts w:ascii="Arial" w:hAnsi="Arial" w:cs="Arial"/>
        </w:rPr>
        <w:t>B. By which mechanism may a bacterium change in one genetic event from completely susceptible to most antibiotics to multi-resistant?</w:t>
      </w:r>
    </w:p>
    <w:p w14:paraId="26D7934F" w14:textId="77777777" w:rsidR="00EA4DCD" w:rsidRPr="004E708C" w:rsidRDefault="00EA4DCD" w:rsidP="00EA4DCD">
      <w:pPr>
        <w:rPr>
          <w:rFonts w:ascii="Arial" w:hAnsi="Arial" w:cs="Arial"/>
        </w:rPr>
      </w:pPr>
    </w:p>
    <w:p w14:paraId="373AFAFE" w14:textId="27F78AB9" w:rsidR="00EA4DCD" w:rsidRPr="004E708C" w:rsidRDefault="00EA4DCD" w:rsidP="00EA4DCD">
      <w:pPr>
        <w:rPr>
          <w:rFonts w:ascii="Arial" w:hAnsi="Arial" w:cs="Arial"/>
        </w:rPr>
      </w:pPr>
      <w:r w:rsidRPr="004E708C">
        <w:rPr>
          <w:rFonts w:ascii="Arial" w:hAnsi="Arial" w:cs="Arial"/>
        </w:rPr>
        <w:t>C. How does antibiotic resistance spread locally and globally, and which mechanisms are considered most important?</w:t>
      </w:r>
    </w:p>
    <w:p w14:paraId="13E18AA4" w14:textId="77777777" w:rsidR="00EA4DCD" w:rsidRPr="004E708C" w:rsidRDefault="00EA4DCD">
      <w:pPr>
        <w:widowControl/>
        <w:suppressAutoHyphens w:val="0"/>
        <w:autoSpaceDN/>
        <w:spacing w:after="160" w:line="259" w:lineRule="auto"/>
        <w:textAlignment w:val="auto"/>
        <w:rPr>
          <w:rFonts w:ascii="Arial" w:hAnsi="Arial" w:cs="Arial"/>
          <w:color w:val="auto"/>
          <w:sz w:val="22"/>
          <w:szCs w:val="22"/>
          <w:lang w:val="en-GB"/>
        </w:rPr>
      </w:pPr>
    </w:p>
    <w:p w14:paraId="65A70AC7" w14:textId="77777777" w:rsidR="00D24666" w:rsidRPr="004E708C" w:rsidRDefault="00D24666" w:rsidP="00EA4DCD">
      <w:pPr>
        <w:rPr>
          <w:rFonts w:ascii="Arial" w:hAnsi="Arial" w:cs="Arial"/>
        </w:rPr>
      </w:pPr>
    </w:p>
    <w:p w14:paraId="6B5D9516" w14:textId="77777777" w:rsidR="00D24666" w:rsidRPr="0005765F" w:rsidRDefault="00D24666" w:rsidP="00EA4DCD">
      <w:pPr>
        <w:rPr>
          <w:rFonts w:ascii="Arial" w:hAnsi="Arial" w:cs="Arial"/>
        </w:rPr>
      </w:pPr>
    </w:p>
    <w:p w14:paraId="65E055A8" w14:textId="46C4629E" w:rsidR="00D24666" w:rsidRPr="0005765F" w:rsidRDefault="00D24666" w:rsidP="00EA4DCD">
      <w:pPr>
        <w:rPr>
          <w:rFonts w:ascii="Arial" w:hAnsi="Arial" w:cs="Arial"/>
          <w:color w:val="FF0000"/>
        </w:rPr>
      </w:pPr>
      <w:r w:rsidRPr="0005765F">
        <w:rPr>
          <w:rFonts w:ascii="Arial" w:hAnsi="Arial" w:cs="Arial"/>
          <w:color w:val="FF0000"/>
        </w:rPr>
        <w:t>Sensor guide:</w:t>
      </w:r>
    </w:p>
    <w:p w14:paraId="25B77FB3" w14:textId="77777777" w:rsidR="00D24666" w:rsidRPr="0005765F" w:rsidRDefault="00D24666" w:rsidP="00EA4DCD">
      <w:pPr>
        <w:rPr>
          <w:rFonts w:ascii="Arial" w:hAnsi="Arial" w:cs="Arial"/>
          <w:color w:val="FF0000"/>
        </w:rPr>
      </w:pPr>
    </w:p>
    <w:p w14:paraId="1720787B" w14:textId="416E3019" w:rsidR="00EA4DCD" w:rsidRPr="0005765F" w:rsidRDefault="00EA4DCD" w:rsidP="00EA4DCD">
      <w:pPr>
        <w:rPr>
          <w:rFonts w:ascii="Arial" w:hAnsi="Arial" w:cs="Arial"/>
          <w:color w:val="FF0000"/>
        </w:rPr>
      </w:pPr>
      <w:r w:rsidRPr="0005765F">
        <w:rPr>
          <w:rFonts w:ascii="Arial" w:hAnsi="Arial" w:cs="Arial"/>
          <w:color w:val="FF0000"/>
        </w:rPr>
        <w:t>A</w:t>
      </w:r>
      <w:r w:rsidR="00D24666" w:rsidRPr="0005765F">
        <w:rPr>
          <w:rFonts w:ascii="Arial" w:hAnsi="Arial" w:cs="Arial"/>
          <w:color w:val="FF0000"/>
        </w:rPr>
        <w:t xml:space="preserve">. </w:t>
      </w:r>
      <w:r w:rsidR="00B40B12" w:rsidRPr="0005765F">
        <w:rPr>
          <w:rFonts w:ascii="Arial" w:hAnsi="Arial" w:cs="Arial"/>
          <w:color w:val="FF0000"/>
        </w:rPr>
        <w:t>P</w:t>
      </w:r>
      <w:r w:rsidRPr="0005765F">
        <w:rPr>
          <w:rFonts w:ascii="Arial" w:hAnsi="Arial" w:cs="Arial"/>
          <w:color w:val="FF0000"/>
        </w:rPr>
        <w:t>athogenicity/virulence of the microbe, host susceptibility and environmental factors.</w:t>
      </w:r>
    </w:p>
    <w:p w14:paraId="53BAD32F" w14:textId="77777777" w:rsidR="00EA4DCD" w:rsidRPr="0005765F" w:rsidRDefault="00EA4DCD" w:rsidP="00EA4DCD">
      <w:pPr>
        <w:rPr>
          <w:rFonts w:ascii="Arial" w:hAnsi="Arial" w:cs="Arial"/>
          <w:color w:val="FF0000"/>
        </w:rPr>
      </w:pPr>
    </w:p>
    <w:p w14:paraId="0056238D" w14:textId="65EFEA2C" w:rsidR="00EA4DCD" w:rsidRPr="0005765F" w:rsidRDefault="00EA4DCD" w:rsidP="00EA4DCD">
      <w:pPr>
        <w:rPr>
          <w:rFonts w:ascii="Arial" w:hAnsi="Arial" w:cs="Arial"/>
          <w:color w:val="FF0000"/>
        </w:rPr>
      </w:pPr>
      <w:r w:rsidRPr="0005765F">
        <w:rPr>
          <w:rFonts w:ascii="Arial" w:hAnsi="Arial" w:cs="Arial"/>
          <w:color w:val="FF0000"/>
        </w:rPr>
        <w:t xml:space="preserve">B. </w:t>
      </w:r>
      <w:r w:rsidR="00B40B12" w:rsidRPr="0005765F">
        <w:rPr>
          <w:rFonts w:ascii="Arial" w:hAnsi="Arial" w:cs="Arial"/>
          <w:color w:val="FF0000"/>
        </w:rPr>
        <w:t>U</w:t>
      </w:r>
      <w:r w:rsidRPr="0005765F">
        <w:rPr>
          <w:rFonts w:ascii="Arial" w:hAnsi="Arial" w:cs="Arial"/>
          <w:color w:val="FF0000"/>
        </w:rPr>
        <w:t xml:space="preserve">ptake of a plasmid containing genes for several/multiple resistance mechanisms, or activation of an efflux pump which pumps antibiotics of several different classes out of the cell? </w:t>
      </w:r>
    </w:p>
    <w:p w14:paraId="039E8A21" w14:textId="77777777" w:rsidR="00EA4DCD" w:rsidRPr="0005765F" w:rsidRDefault="00EA4DCD" w:rsidP="00EA4DCD">
      <w:pPr>
        <w:rPr>
          <w:rFonts w:ascii="Arial" w:hAnsi="Arial" w:cs="Arial"/>
          <w:color w:val="FF0000"/>
        </w:rPr>
      </w:pPr>
    </w:p>
    <w:p w14:paraId="6839C215" w14:textId="1BBF33C0" w:rsidR="00EA4DCD" w:rsidRPr="0005765F" w:rsidRDefault="00EA4DCD" w:rsidP="00EA4DCD">
      <w:pPr>
        <w:rPr>
          <w:rFonts w:ascii="Arial" w:hAnsi="Arial" w:cs="Arial"/>
          <w:color w:val="FF0000"/>
        </w:rPr>
      </w:pPr>
      <w:r w:rsidRPr="0005765F">
        <w:rPr>
          <w:rFonts w:ascii="Arial" w:hAnsi="Arial" w:cs="Arial"/>
          <w:color w:val="FF0000"/>
        </w:rPr>
        <w:t>C. Human over- and misuse, veterinary over- and misuse, environmental contamination, health care transmission, poor diagnostics of infectious diseases, low vaccination coverage and travel. Human and veterinary over- and misuse are considered to contribute most.</w:t>
      </w:r>
    </w:p>
    <w:p w14:paraId="0AD79725" w14:textId="77777777" w:rsidR="00EA4DCD" w:rsidRPr="004E708C" w:rsidRDefault="00EA4DCD" w:rsidP="00EA4DCD">
      <w:pPr>
        <w:widowControl/>
        <w:suppressAutoHyphens w:val="0"/>
        <w:autoSpaceDN/>
        <w:spacing w:after="160" w:line="259" w:lineRule="auto"/>
        <w:textAlignment w:val="auto"/>
        <w:rPr>
          <w:rFonts w:ascii="Arial" w:hAnsi="Arial" w:cs="Arial"/>
          <w:color w:val="FF0000"/>
          <w:sz w:val="22"/>
          <w:szCs w:val="22"/>
          <w:lang w:val="en-GB"/>
        </w:rPr>
      </w:pPr>
      <w:r w:rsidRPr="004E708C">
        <w:rPr>
          <w:rFonts w:ascii="Arial" w:hAnsi="Arial" w:cs="Arial"/>
          <w:color w:val="FF0000"/>
          <w:sz w:val="22"/>
          <w:szCs w:val="22"/>
          <w:lang w:val="en-GB"/>
        </w:rPr>
        <w:br w:type="page"/>
      </w:r>
    </w:p>
    <w:p w14:paraId="03227369" w14:textId="0E05BAAD" w:rsidR="00C77D9D" w:rsidRPr="00C77D9D" w:rsidRDefault="00C77D9D" w:rsidP="00FF3AD0">
      <w:pPr>
        <w:widowControl/>
        <w:suppressAutoHyphens w:val="0"/>
        <w:autoSpaceDN/>
        <w:spacing w:line="259" w:lineRule="auto"/>
        <w:textAlignment w:val="auto"/>
        <w:rPr>
          <w:rFonts w:ascii="Arial" w:hAnsi="Arial" w:cs="Arial"/>
          <w:b/>
          <w:bCs/>
        </w:rPr>
      </w:pPr>
      <w:r w:rsidRPr="00C77D9D">
        <w:rPr>
          <w:rFonts w:ascii="Arial" w:hAnsi="Arial" w:cs="Arial"/>
          <w:b/>
          <w:bCs/>
        </w:rPr>
        <w:lastRenderedPageBreak/>
        <w:t>Question 9</w:t>
      </w:r>
      <w:r w:rsidR="00236ED7">
        <w:rPr>
          <w:rFonts w:ascii="Arial" w:hAnsi="Arial" w:cs="Arial"/>
          <w:b/>
          <w:bCs/>
        </w:rPr>
        <w:t xml:space="preserve"> (12 </w:t>
      </w:r>
      <w:r w:rsidR="00C005A7">
        <w:rPr>
          <w:rFonts w:ascii="Arial" w:hAnsi="Arial" w:cs="Arial"/>
          <w:b/>
          <w:bCs/>
        </w:rPr>
        <w:t>marks</w:t>
      </w:r>
      <w:r w:rsidR="00236ED7">
        <w:rPr>
          <w:rFonts w:ascii="Arial" w:hAnsi="Arial" w:cs="Arial"/>
          <w:b/>
          <w:bCs/>
        </w:rPr>
        <w:t>)</w:t>
      </w:r>
    </w:p>
    <w:p w14:paraId="5F1CE0FA" w14:textId="77777777" w:rsidR="00C77D9D" w:rsidRDefault="00C77D9D" w:rsidP="00FF3AD0">
      <w:pPr>
        <w:widowControl/>
        <w:suppressAutoHyphens w:val="0"/>
        <w:autoSpaceDN/>
        <w:spacing w:line="259" w:lineRule="auto"/>
        <w:textAlignment w:val="auto"/>
        <w:rPr>
          <w:rFonts w:ascii="Arial" w:hAnsi="Arial" w:cs="Arial"/>
        </w:rPr>
      </w:pPr>
    </w:p>
    <w:p w14:paraId="15C8D841" w14:textId="5BB2380B" w:rsidR="00013022" w:rsidRDefault="006E763A" w:rsidP="00FF3AD0">
      <w:pPr>
        <w:widowControl/>
        <w:suppressAutoHyphens w:val="0"/>
        <w:autoSpaceDN/>
        <w:spacing w:line="259" w:lineRule="auto"/>
        <w:textAlignment w:val="auto"/>
        <w:rPr>
          <w:rFonts w:ascii="Arial" w:hAnsi="Arial" w:cs="Arial"/>
        </w:rPr>
      </w:pPr>
      <w:r>
        <w:rPr>
          <w:rFonts w:ascii="Arial" w:hAnsi="Arial" w:cs="Arial"/>
        </w:rPr>
        <w:t xml:space="preserve">The tumor </w:t>
      </w:r>
      <w:r w:rsidR="00062BFE">
        <w:rPr>
          <w:rFonts w:ascii="Arial" w:hAnsi="Arial" w:cs="Arial"/>
        </w:rPr>
        <w:t xml:space="preserve">microenvironment </w:t>
      </w:r>
      <w:r w:rsidR="006C2806">
        <w:rPr>
          <w:rFonts w:ascii="Arial" w:hAnsi="Arial" w:cs="Arial"/>
        </w:rPr>
        <w:t>(TME)</w:t>
      </w:r>
      <w:r w:rsidR="00200B8B">
        <w:rPr>
          <w:rFonts w:ascii="Arial" w:hAnsi="Arial" w:cs="Arial"/>
        </w:rPr>
        <w:t xml:space="preserve"> </w:t>
      </w:r>
      <w:r w:rsidR="0013527C">
        <w:rPr>
          <w:rFonts w:ascii="Arial" w:hAnsi="Arial" w:cs="Arial"/>
        </w:rPr>
        <w:t xml:space="preserve">includes </w:t>
      </w:r>
      <w:r w:rsidR="00C2510D">
        <w:rPr>
          <w:rFonts w:ascii="Arial" w:hAnsi="Arial" w:cs="Arial"/>
        </w:rPr>
        <w:t xml:space="preserve">many </w:t>
      </w:r>
      <w:r w:rsidR="005A398F">
        <w:rPr>
          <w:rFonts w:ascii="Arial" w:hAnsi="Arial" w:cs="Arial"/>
        </w:rPr>
        <w:t xml:space="preserve">diverse </w:t>
      </w:r>
      <w:r w:rsidR="00EF6EFE">
        <w:rPr>
          <w:rFonts w:ascii="Arial" w:hAnsi="Arial" w:cs="Arial"/>
        </w:rPr>
        <w:t xml:space="preserve">cell types </w:t>
      </w:r>
      <w:r w:rsidR="00571A81">
        <w:rPr>
          <w:rFonts w:ascii="Arial" w:hAnsi="Arial" w:cs="Arial"/>
        </w:rPr>
        <w:t xml:space="preserve">embedded in </w:t>
      </w:r>
      <w:r w:rsidR="00013022">
        <w:rPr>
          <w:rFonts w:ascii="Arial" w:hAnsi="Arial" w:cs="Arial"/>
        </w:rPr>
        <w:t>the</w:t>
      </w:r>
      <w:r w:rsidR="00CD6271">
        <w:rPr>
          <w:rFonts w:ascii="Arial" w:hAnsi="Arial" w:cs="Arial"/>
        </w:rPr>
        <w:t xml:space="preserve"> </w:t>
      </w:r>
      <w:r w:rsidR="00EA441F">
        <w:rPr>
          <w:rFonts w:ascii="Arial" w:hAnsi="Arial" w:cs="Arial"/>
        </w:rPr>
        <w:t>extracellular matrix</w:t>
      </w:r>
      <w:r w:rsidR="00CD6271">
        <w:rPr>
          <w:rFonts w:ascii="Arial" w:hAnsi="Arial" w:cs="Arial"/>
        </w:rPr>
        <w:t>.</w:t>
      </w:r>
      <w:r w:rsidR="006C2806">
        <w:rPr>
          <w:rFonts w:ascii="Arial" w:hAnsi="Arial" w:cs="Arial"/>
        </w:rPr>
        <w:t xml:space="preserve"> </w:t>
      </w:r>
    </w:p>
    <w:p w14:paraId="4D7408F2" w14:textId="77777777" w:rsidR="00624E95" w:rsidRDefault="00624E95" w:rsidP="00FF3AD0">
      <w:pPr>
        <w:widowControl/>
        <w:suppressAutoHyphens w:val="0"/>
        <w:autoSpaceDN/>
        <w:spacing w:line="259" w:lineRule="auto"/>
        <w:textAlignment w:val="auto"/>
        <w:rPr>
          <w:rFonts w:ascii="Arial" w:hAnsi="Arial" w:cs="Arial"/>
        </w:rPr>
      </w:pPr>
    </w:p>
    <w:p w14:paraId="2981D081" w14:textId="184CD797" w:rsidR="002D4686" w:rsidRDefault="00B556BA" w:rsidP="00FF3AD0">
      <w:pPr>
        <w:widowControl/>
        <w:suppressAutoHyphens w:val="0"/>
        <w:autoSpaceDN/>
        <w:spacing w:line="259" w:lineRule="auto"/>
        <w:textAlignment w:val="auto"/>
        <w:rPr>
          <w:rFonts w:ascii="Arial" w:hAnsi="Arial" w:cs="Arial"/>
        </w:rPr>
      </w:pPr>
      <w:r>
        <w:rPr>
          <w:rFonts w:ascii="Arial" w:hAnsi="Arial" w:cs="Arial"/>
        </w:rPr>
        <w:t xml:space="preserve">A. </w:t>
      </w:r>
      <w:r w:rsidR="00E14875" w:rsidRPr="00E14875">
        <w:rPr>
          <w:rFonts w:ascii="Arial" w:hAnsi="Arial" w:cs="Arial"/>
        </w:rPr>
        <w:t xml:space="preserve">What kind of cells are found in </w:t>
      </w:r>
      <w:r w:rsidR="004A4EFA">
        <w:rPr>
          <w:rFonts w:ascii="Arial" w:hAnsi="Arial" w:cs="Arial"/>
        </w:rPr>
        <w:t xml:space="preserve">the </w:t>
      </w:r>
      <w:r w:rsidR="00E14875" w:rsidRPr="00E14875">
        <w:rPr>
          <w:rFonts w:ascii="Arial" w:hAnsi="Arial" w:cs="Arial"/>
        </w:rPr>
        <w:t xml:space="preserve">TME? Mentioned at least </w:t>
      </w:r>
      <w:r w:rsidR="005513B4">
        <w:rPr>
          <w:rFonts w:ascii="Arial" w:hAnsi="Arial" w:cs="Arial"/>
        </w:rPr>
        <w:t>three</w:t>
      </w:r>
      <w:r w:rsidR="00E14875" w:rsidRPr="00E14875">
        <w:rPr>
          <w:rFonts w:ascii="Arial" w:hAnsi="Arial" w:cs="Arial"/>
        </w:rPr>
        <w:t xml:space="preserve"> cell types</w:t>
      </w:r>
      <w:r w:rsidR="006F5CD8">
        <w:rPr>
          <w:rFonts w:ascii="Arial" w:hAnsi="Arial" w:cs="Arial"/>
        </w:rPr>
        <w:t xml:space="preserve"> </w:t>
      </w:r>
      <w:r w:rsidR="00E14875" w:rsidRPr="00E14875">
        <w:rPr>
          <w:rFonts w:ascii="Arial" w:hAnsi="Arial" w:cs="Arial"/>
        </w:rPr>
        <w:t xml:space="preserve">and </w:t>
      </w:r>
      <w:r w:rsidR="00124EF8">
        <w:rPr>
          <w:rFonts w:ascii="Arial" w:hAnsi="Arial" w:cs="Arial"/>
        </w:rPr>
        <w:t xml:space="preserve">indicate </w:t>
      </w:r>
      <w:r w:rsidR="00D453FB">
        <w:rPr>
          <w:rFonts w:ascii="Arial" w:hAnsi="Arial" w:cs="Arial"/>
        </w:rPr>
        <w:t>the</w:t>
      </w:r>
      <w:r w:rsidR="00957E06">
        <w:rPr>
          <w:rFonts w:ascii="Arial" w:hAnsi="Arial" w:cs="Arial"/>
        </w:rPr>
        <w:t>ir</w:t>
      </w:r>
      <w:r w:rsidR="00D453FB">
        <w:rPr>
          <w:rFonts w:ascii="Arial" w:hAnsi="Arial" w:cs="Arial"/>
        </w:rPr>
        <w:t xml:space="preserve"> primary function</w:t>
      </w:r>
      <w:r w:rsidR="00957E06">
        <w:rPr>
          <w:rFonts w:ascii="Arial" w:hAnsi="Arial" w:cs="Arial"/>
        </w:rPr>
        <w:t>s</w:t>
      </w:r>
      <w:r w:rsidR="00A42F0C">
        <w:rPr>
          <w:rFonts w:ascii="Arial" w:hAnsi="Arial" w:cs="Arial"/>
        </w:rPr>
        <w:t>.</w:t>
      </w:r>
    </w:p>
    <w:p w14:paraId="5596E5B2" w14:textId="77777777" w:rsidR="002D4686" w:rsidRDefault="002D4686" w:rsidP="00FF3AD0">
      <w:pPr>
        <w:widowControl/>
        <w:suppressAutoHyphens w:val="0"/>
        <w:autoSpaceDN/>
        <w:spacing w:line="259" w:lineRule="auto"/>
        <w:textAlignment w:val="auto"/>
        <w:rPr>
          <w:rFonts w:ascii="Arial" w:hAnsi="Arial" w:cs="Arial"/>
        </w:rPr>
      </w:pPr>
    </w:p>
    <w:p w14:paraId="37D90127" w14:textId="692229DB" w:rsidR="0005765F" w:rsidRDefault="00F22B68" w:rsidP="00FF3AD0">
      <w:pPr>
        <w:widowControl/>
        <w:suppressAutoHyphens w:val="0"/>
        <w:autoSpaceDN/>
        <w:spacing w:line="259" w:lineRule="auto"/>
        <w:textAlignment w:val="auto"/>
        <w:rPr>
          <w:rFonts w:ascii="Arial" w:hAnsi="Arial" w:cs="Arial"/>
        </w:rPr>
      </w:pPr>
      <w:r>
        <w:rPr>
          <w:rFonts w:ascii="Arial" w:hAnsi="Arial" w:cs="Arial"/>
        </w:rPr>
        <w:t>B</w:t>
      </w:r>
      <w:r w:rsidR="007C21CB">
        <w:rPr>
          <w:rFonts w:ascii="Arial" w:hAnsi="Arial" w:cs="Arial"/>
        </w:rPr>
        <w:t xml:space="preserve">. </w:t>
      </w:r>
      <w:r w:rsidR="003A3C4D">
        <w:rPr>
          <w:rFonts w:ascii="Arial" w:hAnsi="Arial" w:cs="Arial"/>
        </w:rPr>
        <w:t xml:space="preserve">Explain </w:t>
      </w:r>
      <w:r w:rsidR="00183395">
        <w:rPr>
          <w:rFonts w:ascii="Arial" w:hAnsi="Arial" w:cs="Arial"/>
        </w:rPr>
        <w:t>why</w:t>
      </w:r>
      <w:r w:rsidR="003A3C4D">
        <w:rPr>
          <w:rFonts w:ascii="Arial" w:hAnsi="Arial" w:cs="Arial"/>
        </w:rPr>
        <w:t xml:space="preserve"> the TME</w:t>
      </w:r>
      <w:r w:rsidR="002A7F7D">
        <w:rPr>
          <w:rFonts w:ascii="Arial" w:hAnsi="Arial" w:cs="Arial"/>
        </w:rPr>
        <w:t xml:space="preserve"> </w:t>
      </w:r>
      <w:r w:rsidR="00574D05">
        <w:rPr>
          <w:rFonts w:ascii="Arial" w:hAnsi="Arial" w:cs="Arial"/>
        </w:rPr>
        <w:t xml:space="preserve">conditions </w:t>
      </w:r>
      <w:r w:rsidR="00A76E1C">
        <w:rPr>
          <w:rFonts w:ascii="Arial" w:hAnsi="Arial" w:cs="Arial"/>
        </w:rPr>
        <w:t xml:space="preserve">are important </w:t>
      </w:r>
      <w:r w:rsidR="00957F78">
        <w:rPr>
          <w:rFonts w:ascii="Arial" w:hAnsi="Arial" w:cs="Arial"/>
        </w:rPr>
        <w:t xml:space="preserve">in </w:t>
      </w:r>
      <w:r w:rsidR="00525D97">
        <w:rPr>
          <w:rFonts w:ascii="Arial" w:hAnsi="Arial" w:cs="Arial"/>
        </w:rPr>
        <w:t xml:space="preserve">cancer </w:t>
      </w:r>
      <w:r w:rsidR="00A01926">
        <w:rPr>
          <w:rFonts w:ascii="Arial" w:hAnsi="Arial" w:cs="Arial"/>
        </w:rPr>
        <w:t xml:space="preserve">therapy </w:t>
      </w:r>
      <w:r w:rsidR="003769E9">
        <w:rPr>
          <w:rFonts w:ascii="Arial" w:hAnsi="Arial" w:cs="Arial"/>
        </w:rPr>
        <w:t xml:space="preserve">with </w:t>
      </w:r>
      <w:r w:rsidR="00802B4D">
        <w:rPr>
          <w:rFonts w:ascii="Arial" w:hAnsi="Arial" w:cs="Arial"/>
        </w:rPr>
        <w:t>i</w:t>
      </w:r>
      <w:r w:rsidR="003769E9">
        <w:rPr>
          <w:rFonts w:ascii="Arial" w:hAnsi="Arial" w:cs="Arial"/>
        </w:rPr>
        <w:t>mmune</w:t>
      </w:r>
      <w:r w:rsidR="00812522">
        <w:rPr>
          <w:rFonts w:ascii="Arial" w:hAnsi="Arial" w:cs="Arial"/>
        </w:rPr>
        <w:t>-checkpoint inhibitors</w:t>
      </w:r>
      <w:r w:rsidR="00567E62">
        <w:rPr>
          <w:rFonts w:ascii="Arial" w:hAnsi="Arial" w:cs="Arial"/>
        </w:rPr>
        <w:t xml:space="preserve"> and </w:t>
      </w:r>
      <w:r w:rsidR="00595FEA">
        <w:rPr>
          <w:rFonts w:ascii="Arial" w:hAnsi="Arial" w:cs="Arial"/>
        </w:rPr>
        <w:t xml:space="preserve">give examples on </w:t>
      </w:r>
      <w:r w:rsidR="00824797">
        <w:rPr>
          <w:rFonts w:ascii="Arial" w:hAnsi="Arial" w:cs="Arial"/>
        </w:rPr>
        <w:t xml:space="preserve">resistance mechanisms </w:t>
      </w:r>
      <w:r w:rsidR="00194739">
        <w:rPr>
          <w:rFonts w:ascii="Arial" w:hAnsi="Arial" w:cs="Arial"/>
        </w:rPr>
        <w:t xml:space="preserve">against </w:t>
      </w:r>
      <w:r>
        <w:rPr>
          <w:rFonts w:ascii="Arial" w:hAnsi="Arial" w:cs="Arial"/>
        </w:rPr>
        <w:t>such treatment</w:t>
      </w:r>
      <w:r w:rsidR="00812522">
        <w:rPr>
          <w:rFonts w:ascii="Arial" w:hAnsi="Arial" w:cs="Arial"/>
        </w:rPr>
        <w:t>.</w:t>
      </w:r>
    </w:p>
    <w:p w14:paraId="06D84097" w14:textId="20826792" w:rsidR="0005765F" w:rsidRDefault="0005765F" w:rsidP="00FF3AD0">
      <w:pPr>
        <w:widowControl/>
        <w:suppressAutoHyphens w:val="0"/>
        <w:autoSpaceDN/>
        <w:spacing w:line="259" w:lineRule="auto"/>
        <w:textAlignment w:val="auto"/>
        <w:rPr>
          <w:rFonts w:ascii="Arial" w:hAnsi="Arial" w:cs="Arial"/>
        </w:rPr>
      </w:pPr>
    </w:p>
    <w:p w14:paraId="75229337" w14:textId="20B6EF49" w:rsidR="0005765F" w:rsidRPr="004E708C" w:rsidRDefault="0005765F" w:rsidP="0005765F">
      <w:pPr>
        <w:rPr>
          <w:rFonts w:ascii="Arial" w:hAnsi="Arial" w:cs="Arial"/>
          <w:color w:val="FF0000"/>
        </w:rPr>
      </w:pPr>
      <w:r w:rsidRPr="004E708C">
        <w:rPr>
          <w:rFonts w:ascii="Arial" w:hAnsi="Arial" w:cs="Arial"/>
          <w:i/>
          <w:iCs/>
          <w:color w:val="FF0000"/>
        </w:rPr>
        <w:t>Sensor guide:</w:t>
      </w:r>
    </w:p>
    <w:p w14:paraId="7C93D0FF" w14:textId="6AC3B18B" w:rsidR="0005765F" w:rsidRPr="0005765F" w:rsidRDefault="0005765F" w:rsidP="00FF3AD0">
      <w:pPr>
        <w:widowControl/>
        <w:suppressAutoHyphens w:val="0"/>
        <w:autoSpaceDN/>
        <w:spacing w:line="259" w:lineRule="auto"/>
        <w:textAlignment w:val="auto"/>
        <w:rPr>
          <w:rFonts w:ascii="Arial" w:hAnsi="Arial" w:cs="Arial"/>
          <w:color w:val="FF0000"/>
        </w:rPr>
      </w:pPr>
    </w:p>
    <w:p w14:paraId="35AF4BC5" w14:textId="25068AC7" w:rsidR="0005765F" w:rsidRPr="00774546" w:rsidRDefault="0013123E" w:rsidP="00FF3AD0">
      <w:pPr>
        <w:widowControl/>
        <w:suppressAutoHyphens w:val="0"/>
        <w:autoSpaceDN/>
        <w:spacing w:line="259" w:lineRule="auto"/>
        <w:textAlignment w:val="auto"/>
        <w:rPr>
          <w:rFonts w:ascii="Arial" w:hAnsi="Arial" w:cs="Arial"/>
          <w:color w:val="FF0000"/>
        </w:rPr>
      </w:pPr>
      <w:r w:rsidRPr="009F4062">
        <w:rPr>
          <w:b/>
          <w:bCs/>
          <w:noProof/>
        </w:rPr>
        <w:drawing>
          <wp:anchor distT="0" distB="0" distL="114300" distR="114300" simplePos="0" relativeHeight="251658752" behindDoc="0" locked="0" layoutInCell="1" allowOverlap="1" wp14:anchorId="601E9FC1" wp14:editId="77614353">
            <wp:simplePos x="0" y="0"/>
            <wp:positionH relativeFrom="column">
              <wp:posOffset>3604829</wp:posOffset>
            </wp:positionH>
            <wp:positionV relativeFrom="paragraph">
              <wp:posOffset>20232</wp:posOffset>
            </wp:positionV>
            <wp:extent cx="2448000" cy="2001600"/>
            <wp:effectExtent l="0" t="0" r="0" b="0"/>
            <wp:wrapSquare wrapText="bothSides"/>
            <wp:docPr id="4" name="Picture 3" descr="A diagram of cells and cells&#10;&#10;Description automatically generated">
              <a:extLst xmlns:a="http://schemas.openxmlformats.org/drawingml/2006/main">
                <a:ext uri="{FF2B5EF4-FFF2-40B4-BE49-F238E27FC236}">
                  <a16:creationId xmlns:a16="http://schemas.microsoft.com/office/drawing/2014/main" id="{87F517A5-EDC6-4CC7-8ECA-B9C9C88ED3A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A diagram of cells and cells&#10;&#10;Description automatically generated">
                      <a:extLst>
                        <a:ext uri="{FF2B5EF4-FFF2-40B4-BE49-F238E27FC236}">
                          <a16:creationId xmlns:a16="http://schemas.microsoft.com/office/drawing/2014/main" id="{87F517A5-EDC6-4CC7-8ECA-B9C9C88ED3A5}"/>
                        </a:ext>
                      </a:extLst>
                    </pic:cNvPr>
                    <pic:cNvPicPr>
                      <a:picLocks noChangeAspect="1"/>
                    </pic:cNvPicPr>
                  </pic:nvPicPr>
                  <pic:blipFill rotWithShape="1">
                    <a:blip r:embed="rId7">
                      <a:extLst>
                        <a:ext uri="{28A0092B-C50C-407E-A947-70E740481C1C}">
                          <a14:useLocalDpi xmlns:a14="http://schemas.microsoft.com/office/drawing/2010/main" val="0"/>
                        </a:ext>
                      </a:extLst>
                    </a:blip>
                    <a:srcRect l="22050" t="2285" r="18890" b="27696"/>
                    <a:stretch/>
                  </pic:blipFill>
                  <pic:spPr>
                    <a:xfrm>
                      <a:off x="0" y="0"/>
                      <a:ext cx="2448000" cy="2001600"/>
                    </a:xfrm>
                    <a:prstGeom prst="rect">
                      <a:avLst/>
                    </a:prstGeom>
                  </pic:spPr>
                </pic:pic>
              </a:graphicData>
            </a:graphic>
            <wp14:sizeRelH relativeFrom="margin">
              <wp14:pctWidth>0</wp14:pctWidth>
            </wp14:sizeRelH>
            <wp14:sizeRelV relativeFrom="margin">
              <wp14:pctHeight>0</wp14:pctHeight>
            </wp14:sizeRelV>
          </wp:anchor>
        </w:drawing>
      </w:r>
      <w:r w:rsidR="0005765F" w:rsidRPr="0005765F">
        <w:rPr>
          <w:rFonts w:ascii="Arial" w:hAnsi="Arial" w:cs="Arial"/>
          <w:color w:val="FF0000"/>
        </w:rPr>
        <w:t>A.</w:t>
      </w:r>
      <w:r w:rsidR="007B6747">
        <w:rPr>
          <w:rFonts w:ascii="Arial" w:hAnsi="Arial" w:cs="Arial"/>
          <w:color w:val="FF0000"/>
        </w:rPr>
        <w:t xml:space="preserve"> </w:t>
      </w:r>
      <w:r w:rsidR="007B6747" w:rsidRPr="00774546">
        <w:rPr>
          <w:rFonts w:ascii="Arial" w:hAnsi="Arial" w:cs="Arial"/>
          <w:color w:val="FF0000"/>
        </w:rPr>
        <w:t>cell types in TME</w:t>
      </w:r>
    </w:p>
    <w:p w14:paraId="3CF3FFD6" w14:textId="26631436" w:rsidR="0005765F" w:rsidRPr="005122C1" w:rsidRDefault="007B6747" w:rsidP="005122C1">
      <w:pPr>
        <w:pStyle w:val="ListParagraph"/>
        <w:numPr>
          <w:ilvl w:val="0"/>
          <w:numId w:val="6"/>
        </w:numPr>
        <w:spacing w:line="259" w:lineRule="auto"/>
        <w:rPr>
          <w:rFonts w:ascii="Arial" w:hAnsi="Arial" w:cs="Arial"/>
          <w:color w:val="FF0000"/>
          <w:lang w:val="en-US"/>
        </w:rPr>
      </w:pPr>
      <w:r w:rsidRPr="00774546">
        <w:rPr>
          <w:rFonts w:ascii="Arial" w:hAnsi="Arial" w:cs="Arial"/>
          <w:color w:val="FF0000"/>
          <w:lang w:val="en-US"/>
        </w:rPr>
        <w:t>c</w:t>
      </w:r>
      <w:r w:rsidR="0005765F" w:rsidRPr="00774546">
        <w:rPr>
          <w:rFonts w:ascii="Arial" w:hAnsi="Arial" w:cs="Arial"/>
          <w:color w:val="FF0000"/>
          <w:lang w:val="en-US"/>
        </w:rPr>
        <w:t>ytotoxic T-cells (</w:t>
      </w:r>
      <w:r w:rsidR="005122C1" w:rsidRPr="00774546">
        <w:rPr>
          <w:rFonts w:ascii="Arial" w:hAnsi="Arial" w:cs="Arial"/>
          <w:color w:val="FF0000"/>
          <w:lang w:val="en-US"/>
        </w:rPr>
        <w:t>CTLs</w:t>
      </w:r>
      <w:r w:rsidR="005122C1">
        <w:rPr>
          <w:rFonts w:ascii="Arial" w:hAnsi="Arial" w:cs="Arial"/>
          <w:color w:val="FF0000"/>
          <w:lang w:val="en-US"/>
        </w:rPr>
        <w:t>) CD8+</w:t>
      </w:r>
    </w:p>
    <w:p w14:paraId="77AA9300" w14:textId="16D1FFCC" w:rsidR="0005765F" w:rsidRPr="00774546" w:rsidRDefault="0005765F" w:rsidP="007B6747">
      <w:pPr>
        <w:pStyle w:val="ListParagraph"/>
        <w:numPr>
          <w:ilvl w:val="0"/>
          <w:numId w:val="6"/>
        </w:numPr>
        <w:spacing w:line="259" w:lineRule="auto"/>
        <w:rPr>
          <w:rFonts w:ascii="Arial" w:hAnsi="Arial" w:cs="Arial"/>
          <w:color w:val="FF0000"/>
          <w:lang w:val="en-US"/>
        </w:rPr>
      </w:pPr>
      <w:r w:rsidRPr="00774546">
        <w:rPr>
          <w:rFonts w:ascii="Arial" w:hAnsi="Arial" w:cs="Arial"/>
          <w:color w:val="FF0000"/>
          <w:lang w:val="en-US"/>
        </w:rPr>
        <w:t>regulatory T-cells (T-regs)</w:t>
      </w:r>
      <w:r w:rsidR="005122C1">
        <w:rPr>
          <w:rFonts w:ascii="Arial" w:hAnsi="Arial" w:cs="Arial"/>
          <w:color w:val="FF0000"/>
          <w:lang w:val="en-US"/>
        </w:rPr>
        <w:t xml:space="preserve"> CD4+</w:t>
      </w:r>
    </w:p>
    <w:p w14:paraId="65D6542B" w14:textId="07DE0B10" w:rsidR="0005765F" w:rsidRPr="00774546" w:rsidRDefault="0005765F" w:rsidP="007B6747">
      <w:pPr>
        <w:pStyle w:val="ListParagraph"/>
        <w:numPr>
          <w:ilvl w:val="0"/>
          <w:numId w:val="6"/>
        </w:numPr>
        <w:spacing w:line="259" w:lineRule="auto"/>
        <w:rPr>
          <w:rFonts w:ascii="Arial" w:hAnsi="Arial" w:cs="Arial"/>
          <w:color w:val="FF0000"/>
          <w:lang w:val="en-US"/>
        </w:rPr>
      </w:pPr>
      <w:r w:rsidRPr="00774546">
        <w:rPr>
          <w:rFonts w:ascii="Arial" w:hAnsi="Arial" w:cs="Arial"/>
          <w:color w:val="FF0000"/>
          <w:lang w:val="en-US"/>
        </w:rPr>
        <w:t>cancer associated fibroblasts (CAFs)</w:t>
      </w:r>
    </w:p>
    <w:p w14:paraId="6A67E87C" w14:textId="54CAB6D5" w:rsidR="0005765F" w:rsidRPr="00774546" w:rsidRDefault="00774546" w:rsidP="007B6747">
      <w:pPr>
        <w:pStyle w:val="ListParagraph"/>
        <w:numPr>
          <w:ilvl w:val="0"/>
          <w:numId w:val="6"/>
        </w:numPr>
        <w:spacing w:line="259" w:lineRule="auto"/>
        <w:rPr>
          <w:rFonts w:ascii="Arial" w:hAnsi="Arial" w:cs="Arial"/>
          <w:color w:val="FF0000"/>
          <w:lang w:val="en-US"/>
        </w:rPr>
      </w:pPr>
      <w:r w:rsidRPr="00774546">
        <w:rPr>
          <w:rFonts w:ascii="Arial" w:hAnsi="Arial" w:cs="Arial"/>
          <w:color w:val="FF0000"/>
          <w:lang w:val="en-US"/>
        </w:rPr>
        <w:t>t</w:t>
      </w:r>
      <w:r w:rsidR="0005765F" w:rsidRPr="00774546">
        <w:rPr>
          <w:rFonts w:ascii="Arial" w:hAnsi="Arial" w:cs="Arial"/>
          <w:color w:val="FF0000"/>
          <w:lang w:val="en-US"/>
        </w:rPr>
        <w:t>umor infiltrating/associated macrophages (TAMs)-major actor</w:t>
      </w:r>
    </w:p>
    <w:p w14:paraId="2F4EC858" w14:textId="47BDE5F6" w:rsidR="0005765F" w:rsidRPr="00774546" w:rsidRDefault="0005765F" w:rsidP="007B6747">
      <w:pPr>
        <w:pStyle w:val="ListParagraph"/>
        <w:numPr>
          <w:ilvl w:val="0"/>
          <w:numId w:val="6"/>
        </w:numPr>
        <w:spacing w:line="259" w:lineRule="auto"/>
        <w:rPr>
          <w:rFonts w:ascii="Arial" w:hAnsi="Arial" w:cs="Arial"/>
          <w:color w:val="FF0000"/>
          <w:lang w:val="en-US"/>
        </w:rPr>
      </w:pPr>
      <w:r w:rsidRPr="00774546">
        <w:rPr>
          <w:rFonts w:ascii="Arial" w:hAnsi="Arial" w:cs="Arial"/>
          <w:color w:val="FF0000"/>
          <w:lang w:val="en-US"/>
        </w:rPr>
        <w:t xml:space="preserve">tumor associated dendritic cells (DCs) </w:t>
      </w:r>
    </w:p>
    <w:p w14:paraId="7C68B600" w14:textId="2306708E" w:rsidR="0005765F" w:rsidRPr="00774546" w:rsidRDefault="0005765F" w:rsidP="007B6747">
      <w:pPr>
        <w:pStyle w:val="ListParagraph"/>
        <w:numPr>
          <w:ilvl w:val="0"/>
          <w:numId w:val="6"/>
        </w:numPr>
        <w:spacing w:line="259" w:lineRule="auto"/>
        <w:rPr>
          <w:rFonts w:ascii="Arial" w:hAnsi="Arial" w:cs="Arial"/>
          <w:color w:val="FF0000"/>
          <w:lang w:val="en-US"/>
        </w:rPr>
      </w:pPr>
      <w:r w:rsidRPr="00774546">
        <w:rPr>
          <w:rFonts w:ascii="Arial" w:hAnsi="Arial" w:cs="Arial"/>
          <w:color w:val="FF0000"/>
          <w:lang w:val="en-US"/>
        </w:rPr>
        <w:t>regulatory B-cells (B-regs)</w:t>
      </w:r>
    </w:p>
    <w:p w14:paraId="581B1CA1" w14:textId="1479B0B6" w:rsidR="0005765F" w:rsidRPr="00774546" w:rsidRDefault="0005765F" w:rsidP="007B6747">
      <w:pPr>
        <w:pStyle w:val="ListParagraph"/>
        <w:numPr>
          <w:ilvl w:val="0"/>
          <w:numId w:val="6"/>
        </w:numPr>
        <w:spacing w:line="259" w:lineRule="auto"/>
        <w:rPr>
          <w:rFonts w:ascii="Arial" w:hAnsi="Arial" w:cs="Arial"/>
          <w:color w:val="FF0000"/>
          <w:lang w:val="en-US"/>
        </w:rPr>
      </w:pPr>
      <w:r w:rsidRPr="00774546">
        <w:rPr>
          <w:rFonts w:ascii="Arial" w:hAnsi="Arial" w:cs="Arial"/>
          <w:color w:val="FF0000"/>
          <w:lang w:val="en-US"/>
        </w:rPr>
        <w:t>tumor endothelial cells (TECs),</w:t>
      </w:r>
    </w:p>
    <w:p w14:paraId="2326256E" w14:textId="52FFAFA1" w:rsidR="0005765F" w:rsidRPr="00774546" w:rsidRDefault="0005765F" w:rsidP="007B6747">
      <w:pPr>
        <w:pStyle w:val="ListParagraph"/>
        <w:numPr>
          <w:ilvl w:val="0"/>
          <w:numId w:val="6"/>
        </w:numPr>
        <w:spacing w:line="259" w:lineRule="auto"/>
        <w:rPr>
          <w:rFonts w:ascii="Arial" w:hAnsi="Arial" w:cs="Arial"/>
          <w:color w:val="FF0000"/>
          <w:lang w:val="en-US"/>
        </w:rPr>
      </w:pPr>
      <w:r w:rsidRPr="00774546">
        <w:rPr>
          <w:rFonts w:ascii="Arial" w:hAnsi="Arial" w:cs="Arial"/>
          <w:color w:val="FF0000"/>
          <w:lang w:val="en-US"/>
        </w:rPr>
        <w:t>cancer cells</w:t>
      </w:r>
    </w:p>
    <w:p w14:paraId="0976B7BE" w14:textId="360198A4" w:rsidR="0005765F" w:rsidRPr="00774546" w:rsidRDefault="0005765F" w:rsidP="007B6747">
      <w:pPr>
        <w:pStyle w:val="ListParagraph"/>
        <w:numPr>
          <w:ilvl w:val="0"/>
          <w:numId w:val="6"/>
        </w:numPr>
        <w:spacing w:line="259" w:lineRule="auto"/>
        <w:rPr>
          <w:rFonts w:ascii="Arial" w:hAnsi="Arial" w:cs="Arial"/>
          <w:color w:val="FF0000"/>
          <w:lang w:val="en-US"/>
        </w:rPr>
      </w:pPr>
      <w:r w:rsidRPr="00774546">
        <w:rPr>
          <w:rFonts w:ascii="Arial" w:hAnsi="Arial" w:cs="Arial"/>
          <w:color w:val="FF0000"/>
          <w:lang w:val="en-US"/>
        </w:rPr>
        <w:t>myeloid-derived suppressor cells (MDSCs)</w:t>
      </w:r>
    </w:p>
    <w:p w14:paraId="2A73B224" w14:textId="7649ADA8" w:rsidR="0005765F" w:rsidRPr="00774546" w:rsidRDefault="0005765F" w:rsidP="007B6747">
      <w:pPr>
        <w:pStyle w:val="ListParagraph"/>
        <w:numPr>
          <w:ilvl w:val="0"/>
          <w:numId w:val="6"/>
        </w:numPr>
        <w:spacing w:line="259" w:lineRule="auto"/>
        <w:rPr>
          <w:rFonts w:ascii="Arial" w:hAnsi="Arial" w:cs="Arial"/>
          <w:color w:val="FF0000"/>
          <w:lang w:val="en-US"/>
        </w:rPr>
      </w:pPr>
      <w:r w:rsidRPr="00774546">
        <w:rPr>
          <w:rFonts w:ascii="Arial" w:hAnsi="Arial" w:cs="Arial"/>
          <w:color w:val="FF0000"/>
          <w:lang w:val="en-US"/>
        </w:rPr>
        <w:t>tumor associated mast cells (TAMCs)</w:t>
      </w:r>
    </w:p>
    <w:p w14:paraId="3385D8CF" w14:textId="530EDCDB" w:rsidR="0005765F" w:rsidRPr="00774546" w:rsidRDefault="0005765F" w:rsidP="007B6747">
      <w:pPr>
        <w:pStyle w:val="ListParagraph"/>
        <w:numPr>
          <w:ilvl w:val="0"/>
          <w:numId w:val="6"/>
        </w:numPr>
        <w:spacing w:line="259" w:lineRule="auto"/>
        <w:rPr>
          <w:rFonts w:ascii="Arial" w:hAnsi="Arial" w:cs="Arial"/>
          <w:color w:val="FF0000"/>
          <w:lang w:val="en-US"/>
        </w:rPr>
      </w:pPr>
      <w:r w:rsidRPr="00774546">
        <w:rPr>
          <w:rFonts w:ascii="Arial" w:hAnsi="Arial" w:cs="Arial"/>
          <w:color w:val="FF0000"/>
          <w:lang w:val="en-US"/>
        </w:rPr>
        <w:t>tumor associated neutrophils++</w:t>
      </w:r>
    </w:p>
    <w:p w14:paraId="30DB4CD9" w14:textId="5B08C7E0" w:rsidR="0005765F" w:rsidRPr="00774546" w:rsidRDefault="0005765F" w:rsidP="0005765F">
      <w:pPr>
        <w:widowControl/>
        <w:suppressAutoHyphens w:val="0"/>
        <w:autoSpaceDN/>
        <w:spacing w:line="259" w:lineRule="auto"/>
        <w:textAlignment w:val="auto"/>
        <w:rPr>
          <w:rFonts w:ascii="Arial" w:hAnsi="Arial" w:cs="Arial"/>
          <w:color w:val="FF0000"/>
        </w:rPr>
      </w:pPr>
    </w:p>
    <w:p w14:paraId="42C3FBA8" w14:textId="5F84E888" w:rsidR="003C77CF" w:rsidRPr="00000564" w:rsidRDefault="007F2D98" w:rsidP="0005765F">
      <w:pPr>
        <w:widowControl/>
        <w:suppressAutoHyphens w:val="0"/>
        <w:autoSpaceDN/>
        <w:spacing w:line="259" w:lineRule="auto"/>
        <w:textAlignment w:val="auto"/>
        <w:rPr>
          <w:rFonts w:ascii="Arial" w:hAnsi="Arial" w:cs="Arial"/>
          <w:color w:val="FF0000"/>
          <w:u w:val="single"/>
        </w:rPr>
      </w:pPr>
      <w:r w:rsidRPr="00000564">
        <w:rPr>
          <w:rFonts w:ascii="Arial" w:hAnsi="Arial" w:cs="Arial"/>
          <w:color w:val="FF0000"/>
          <w:u w:val="single"/>
        </w:rPr>
        <w:t xml:space="preserve">Immune </w:t>
      </w:r>
      <w:r w:rsidR="00000564" w:rsidRPr="00000564">
        <w:rPr>
          <w:rFonts w:ascii="Arial" w:hAnsi="Arial" w:cs="Arial"/>
          <w:color w:val="FF0000"/>
          <w:u w:val="single"/>
        </w:rPr>
        <w:t>response</w:t>
      </w:r>
    </w:p>
    <w:p w14:paraId="681FFDE4" w14:textId="325A06CF" w:rsidR="0005765F" w:rsidRPr="00774546" w:rsidRDefault="0005765F" w:rsidP="0005765F">
      <w:pPr>
        <w:widowControl/>
        <w:suppressAutoHyphens w:val="0"/>
        <w:autoSpaceDN/>
        <w:spacing w:line="259" w:lineRule="auto"/>
        <w:textAlignment w:val="auto"/>
        <w:rPr>
          <w:rFonts w:ascii="Arial" w:hAnsi="Arial" w:cs="Arial"/>
          <w:color w:val="FF0000"/>
        </w:rPr>
      </w:pPr>
      <w:r w:rsidRPr="00774546">
        <w:rPr>
          <w:rFonts w:ascii="Arial" w:hAnsi="Arial" w:cs="Arial"/>
          <w:color w:val="FF0000"/>
        </w:rPr>
        <w:t xml:space="preserve">CTLs kills the tumor </w:t>
      </w:r>
      <w:proofErr w:type="gramStart"/>
      <w:r w:rsidRPr="00774546">
        <w:rPr>
          <w:rFonts w:ascii="Arial" w:hAnsi="Arial" w:cs="Arial"/>
          <w:color w:val="FF0000"/>
        </w:rPr>
        <w:t>cells</w:t>
      </w:r>
      <w:proofErr w:type="gramEnd"/>
    </w:p>
    <w:p w14:paraId="2E5C0499" w14:textId="6889A6A5" w:rsidR="0005765F" w:rsidRPr="00774546" w:rsidRDefault="0005765F" w:rsidP="0005765F">
      <w:pPr>
        <w:widowControl/>
        <w:suppressAutoHyphens w:val="0"/>
        <w:autoSpaceDN/>
        <w:spacing w:line="259" w:lineRule="auto"/>
        <w:textAlignment w:val="auto"/>
        <w:rPr>
          <w:rFonts w:ascii="Arial" w:hAnsi="Arial" w:cs="Arial"/>
          <w:color w:val="FF0000"/>
        </w:rPr>
      </w:pPr>
      <w:r w:rsidRPr="00774546">
        <w:rPr>
          <w:rFonts w:ascii="Arial" w:hAnsi="Arial" w:cs="Arial"/>
          <w:color w:val="FF0000"/>
        </w:rPr>
        <w:t>APC</w:t>
      </w:r>
      <w:r w:rsidR="0020425B">
        <w:rPr>
          <w:rFonts w:ascii="Arial" w:hAnsi="Arial" w:cs="Arial"/>
          <w:color w:val="FF0000"/>
        </w:rPr>
        <w:t xml:space="preserve"> (</w:t>
      </w:r>
      <w:r w:rsidRPr="00774546">
        <w:rPr>
          <w:rFonts w:ascii="Arial" w:hAnsi="Arial" w:cs="Arial"/>
          <w:color w:val="FF0000"/>
        </w:rPr>
        <w:t xml:space="preserve">TAMs, dendritic cells </w:t>
      </w:r>
      <w:proofErr w:type="spellStart"/>
      <w:r w:rsidRPr="00774546">
        <w:rPr>
          <w:rFonts w:ascii="Arial" w:hAnsi="Arial" w:cs="Arial"/>
          <w:color w:val="FF0000"/>
        </w:rPr>
        <w:t>etc</w:t>
      </w:r>
      <w:proofErr w:type="spellEnd"/>
      <w:r w:rsidR="0020425B">
        <w:rPr>
          <w:rFonts w:ascii="Arial" w:hAnsi="Arial" w:cs="Arial"/>
          <w:color w:val="FF0000"/>
        </w:rPr>
        <w:t>)</w:t>
      </w:r>
      <w:r w:rsidRPr="00774546">
        <w:rPr>
          <w:rFonts w:ascii="Arial" w:hAnsi="Arial" w:cs="Arial"/>
          <w:color w:val="FF0000"/>
        </w:rPr>
        <w:t>: Present tumor antigen to the T-cell</w:t>
      </w:r>
    </w:p>
    <w:p w14:paraId="1B292339" w14:textId="38C60F28" w:rsidR="0005765F" w:rsidRPr="00774546" w:rsidRDefault="0005765F" w:rsidP="0005765F">
      <w:pPr>
        <w:widowControl/>
        <w:suppressAutoHyphens w:val="0"/>
        <w:autoSpaceDN/>
        <w:spacing w:line="259" w:lineRule="auto"/>
        <w:textAlignment w:val="auto"/>
        <w:rPr>
          <w:rFonts w:ascii="Arial" w:hAnsi="Arial" w:cs="Arial"/>
          <w:color w:val="FF0000"/>
        </w:rPr>
      </w:pPr>
      <w:r w:rsidRPr="00774546">
        <w:rPr>
          <w:rFonts w:ascii="Arial" w:hAnsi="Arial" w:cs="Arial"/>
          <w:color w:val="FF0000"/>
        </w:rPr>
        <w:t xml:space="preserve">Cancer cells, CAFs, MDSC, APC </w:t>
      </w:r>
      <w:proofErr w:type="spellStart"/>
      <w:r w:rsidRPr="00774546">
        <w:rPr>
          <w:rFonts w:ascii="Arial" w:hAnsi="Arial" w:cs="Arial"/>
          <w:color w:val="FF0000"/>
        </w:rPr>
        <w:t>etc</w:t>
      </w:r>
      <w:proofErr w:type="spellEnd"/>
      <w:r w:rsidRPr="00774546">
        <w:rPr>
          <w:rFonts w:ascii="Arial" w:hAnsi="Arial" w:cs="Arial"/>
          <w:color w:val="FF0000"/>
        </w:rPr>
        <w:t xml:space="preserve">: Express check point receptors dampening the T cell </w:t>
      </w:r>
      <w:r w:rsidR="00774546" w:rsidRPr="00774546">
        <w:rPr>
          <w:rFonts w:ascii="Arial" w:hAnsi="Arial" w:cs="Arial"/>
          <w:color w:val="FF0000"/>
        </w:rPr>
        <w:t xml:space="preserve">immune </w:t>
      </w:r>
      <w:proofErr w:type="gramStart"/>
      <w:r w:rsidR="00774546" w:rsidRPr="00774546">
        <w:rPr>
          <w:rFonts w:ascii="Arial" w:hAnsi="Arial" w:cs="Arial"/>
          <w:color w:val="FF0000"/>
        </w:rPr>
        <w:t>response</w:t>
      </w:r>
      <w:proofErr w:type="gramEnd"/>
    </w:p>
    <w:p w14:paraId="47F54077" w14:textId="451DD4D6" w:rsidR="0005765F" w:rsidRPr="00774546" w:rsidRDefault="00E84491" w:rsidP="0005765F">
      <w:pPr>
        <w:widowControl/>
        <w:suppressAutoHyphens w:val="0"/>
        <w:autoSpaceDN/>
        <w:spacing w:line="259" w:lineRule="auto"/>
        <w:textAlignment w:val="auto"/>
        <w:rPr>
          <w:rFonts w:ascii="Arial" w:hAnsi="Arial" w:cs="Arial"/>
          <w:color w:val="FF0000"/>
        </w:rPr>
      </w:pPr>
      <w:r>
        <w:rPr>
          <w:rFonts w:ascii="Arial" w:hAnsi="Arial" w:cs="Arial"/>
          <w:color w:val="FF0000"/>
        </w:rPr>
        <w:t>Most cells in the TME</w:t>
      </w:r>
      <w:r w:rsidR="003D2D2D">
        <w:rPr>
          <w:rFonts w:ascii="Arial" w:hAnsi="Arial" w:cs="Arial"/>
          <w:color w:val="FF0000"/>
        </w:rPr>
        <w:t xml:space="preserve"> s</w:t>
      </w:r>
      <w:r w:rsidR="0005765F" w:rsidRPr="00774546">
        <w:rPr>
          <w:rFonts w:ascii="Arial" w:hAnsi="Arial" w:cs="Arial"/>
          <w:color w:val="FF0000"/>
        </w:rPr>
        <w:t xml:space="preserve">ecrete cytokines and chemokines to regulate the immune </w:t>
      </w:r>
      <w:proofErr w:type="gramStart"/>
      <w:r w:rsidR="0005765F" w:rsidRPr="00774546">
        <w:rPr>
          <w:rFonts w:ascii="Arial" w:hAnsi="Arial" w:cs="Arial"/>
          <w:color w:val="FF0000"/>
        </w:rPr>
        <w:t>response</w:t>
      </w:r>
      <w:proofErr w:type="gramEnd"/>
    </w:p>
    <w:p w14:paraId="2760F864" w14:textId="77777777" w:rsidR="0005765F" w:rsidRPr="00DA4691" w:rsidRDefault="0005765F" w:rsidP="00FF3AD0">
      <w:pPr>
        <w:widowControl/>
        <w:suppressAutoHyphens w:val="0"/>
        <w:autoSpaceDN/>
        <w:spacing w:line="259" w:lineRule="auto"/>
        <w:textAlignment w:val="auto"/>
        <w:rPr>
          <w:rFonts w:ascii="Arial" w:hAnsi="Arial" w:cs="Arial"/>
          <w:color w:val="FF0000"/>
        </w:rPr>
      </w:pPr>
    </w:p>
    <w:p w14:paraId="2059D75B" w14:textId="1B8B6AF2" w:rsidR="0005765F" w:rsidRPr="00DA4691" w:rsidRDefault="0005765F" w:rsidP="00FF3AD0">
      <w:pPr>
        <w:widowControl/>
        <w:suppressAutoHyphens w:val="0"/>
        <w:autoSpaceDN/>
        <w:spacing w:line="259" w:lineRule="auto"/>
        <w:textAlignment w:val="auto"/>
        <w:rPr>
          <w:rFonts w:ascii="Arial" w:hAnsi="Arial" w:cs="Arial"/>
          <w:color w:val="FF0000"/>
        </w:rPr>
      </w:pPr>
    </w:p>
    <w:p w14:paraId="7AFD341A" w14:textId="61A0A027" w:rsidR="00C10EFB" w:rsidRPr="00090456" w:rsidRDefault="00B050B2" w:rsidP="00DA4691">
      <w:pPr>
        <w:rPr>
          <w:rFonts w:ascii="Arial" w:hAnsi="Arial" w:cs="Arial"/>
          <w:color w:val="FF0000"/>
        </w:rPr>
      </w:pPr>
      <w:r w:rsidRPr="00090456">
        <w:rPr>
          <w:rFonts w:ascii="Arial" w:hAnsi="Arial" w:cs="Arial"/>
          <w:color w:val="FF0000"/>
        </w:rPr>
        <w:t>B.</w:t>
      </w:r>
      <w:r w:rsidR="00C10EFB" w:rsidRPr="00090456">
        <w:rPr>
          <w:rFonts w:ascii="Arial" w:hAnsi="Arial" w:cs="Arial"/>
          <w:color w:val="FF0000"/>
        </w:rPr>
        <w:t xml:space="preserve"> </w:t>
      </w:r>
      <w:r w:rsidR="007F5C44" w:rsidRPr="00090456">
        <w:rPr>
          <w:rFonts w:ascii="Arial" w:hAnsi="Arial" w:cs="Arial"/>
          <w:color w:val="FF0000"/>
        </w:rPr>
        <w:t xml:space="preserve">Important that </w:t>
      </w:r>
      <w:r w:rsidR="00897C61" w:rsidRPr="00090456">
        <w:rPr>
          <w:rFonts w:ascii="Arial" w:hAnsi="Arial" w:cs="Arial"/>
          <w:color w:val="FF0000"/>
        </w:rPr>
        <w:t xml:space="preserve">the TME contains </w:t>
      </w:r>
      <w:r w:rsidR="00642E66" w:rsidRPr="00090456">
        <w:rPr>
          <w:rFonts w:ascii="Arial" w:hAnsi="Arial" w:cs="Arial"/>
          <w:color w:val="FF0000"/>
        </w:rPr>
        <w:t xml:space="preserve">T cells and other </w:t>
      </w:r>
      <w:r w:rsidR="008878E2" w:rsidRPr="00090456">
        <w:rPr>
          <w:rFonts w:ascii="Arial" w:hAnsi="Arial" w:cs="Arial"/>
          <w:color w:val="FF0000"/>
        </w:rPr>
        <w:t xml:space="preserve">immune </w:t>
      </w:r>
      <w:r w:rsidR="00206826" w:rsidRPr="00090456">
        <w:rPr>
          <w:rFonts w:ascii="Arial" w:hAnsi="Arial" w:cs="Arial"/>
          <w:color w:val="FF0000"/>
        </w:rPr>
        <w:t>cells and</w:t>
      </w:r>
      <w:r w:rsidR="00417026" w:rsidRPr="00090456">
        <w:rPr>
          <w:rFonts w:ascii="Arial" w:hAnsi="Arial" w:cs="Arial"/>
          <w:color w:val="FF0000"/>
        </w:rPr>
        <w:t>/or cancer</w:t>
      </w:r>
      <w:r w:rsidR="00206826" w:rsidRPr="00090456">
        <w:rPr>
          <w:rFonts w:ascii="Arial" w:hAnsi="Arial" w:cs="Arial"/>
          <w:color w:val="FF0000"/>
        </w:rPr>
        <w:t xml:space="preserve"> cells that </w:t>
      </w:r>
      <w:r w:rsidR="00346DC8" w:rsidRPr="00090456">
        <w:rPr>
          <w:rFonts w:ascii="Arial" w:hAnsi="Arial" w:cs="Arial"/>
          <w:color w:val="FF0000"/>
        </w:rPr>
        <w:t xml:space="preserve">express </w:t>
      </w:r>
      <w:r w:rsidR="00A605B1" w:rsidRPr="00090456">
        <w:rPr>
          <w:rFonts w:ascii="Arial" w:hAnsi="Arial" w:cs="Arial"/>
          <w:color w:val="FF0000"/>
        </w:rPr>
        <w:t>Immune checkpoint receptor</w:t>
      </w:r>
      <w:r w:rsidR="004F057B" w:rsidRPr="00090456">
        <w:rPr>
          <w:rFonts w:ascii="Arial" w:hAnsi="Arial" w:cs="Arial"/>
          <w:color w:val="FF0000"/>
        </w:rPr>
        <w:t>s</w:t>
      </w:r>
      <w:r w:rsidR="00642E66" w:rsidRPr="00090456">
        <w:rPr>
          <w:rFonts w:ascii="Arial" w:hAnsi="Arial" w:cs="Arial"/>
          <w:color w:val="FF0000"/>
        </w:rPr>
        <w:t>.</w:t>
      </w:r>
    </w:p>
    <w:p w14:paraId="3483C02B" w14:textId="77777777" w:rsidR="00C10EFB" w:rsidRDefault="00C10EFB" w:rsidP="00C10EFB">
      <w:pPr>
        <w:ind w:left="142"/>
        <w:rPr>
          <w:rFonts w:ascii="Arial" w:hAnsi="Arial" w:cs="Arial"/>
          <w:color w:val="FF0000"/>
        </w:rPr>
      </w:pPr>
    </w:p>
    <w:p w14:paraId="7CAAC1F4" w14:textId="5B1EC4E6" w:rsidR="00A035B3" w:rsidRPr="00090456" w:rsidRDefault="00A035B3" w:rsidP="005E6E37">
      <w:pPr>
        <w:rPr>
          <w:rFonts w:ascii="Arial" w:hAnsi="Arial" w:cs="Arial"/>
          <w:color w:val="FF0000"/>
        </w:rPr>
      </w:pPr>
      <w:r>
        <w:rPr>
          <w:rFonts w:ascii="Arial" w:hAnsi="Arial" w:cs="Arial"/>
          <w:color w:val="FF0000"/>
        </w:rPr>
        <w:t>Resistance mechanisms:</w:t>
      </w:r>
    </w:p>
    <w:p w14:paraId="386497F4" w14:textId="77777777" w:rsidR="00C10EFB" w:rsidRPr="000816AA" w:rsidRDefault="00C10EFB" w:rsidP="000816AA">
      <w:pPr>
        <w:pStyle w:val="ListParagraph"/>
        <w:numPr>
          <w:ilvl w:val="0"/>
          <w:numId w:val="7"/>
        </w:numPr>
        <w:rPr>
          <w:rFonts w:ascii="Arial" w:hAnsi="Arial" w:cs="Arial"/>
          <w:color w:val="FF0000"/>
        </w:rPr>
      </w:pPr>
      <w:r w:rsidRPr="000816AA">
        <w:rPr>
          <w:rFonts w:ascii="Arial" w:hAnsi="Arial" w:cs="Arial"/>
          <w:color w:val="FF0000"/>
        </w:rPr>
        <w:t>low expression/ absence of tumor antigens (neoantigens)</w:t>
      </w:r>
    </w:p>
    <w:p w14:paraId="04053FB7" w14:textId="6899C614" w:rsidR="00C10EFB" w:rsidRPr="000816AA" w:rsidRDefault="00C10EFB" w:rsidP="000816AA">
      <w:pPr>
        <w:pStyle w:val="ListParagraph"/>
        <w:numPr>
          <w:ilvl w:val="0"/>
          <w:numId w:val="7"/>
        </w:numPr>
        <w:rPr>
          <w:rFonts w:ascii="Arial" w:hAnsi="Arial" w:cs="Arial"/>
          <w:i/>
          <w:iCs/>
          <w:color w:val="FF0000"/>
        </w:rPr>
      </w:pPr>
      <w:r w:rsidRPr="000816AA">
        <w:rPr>
          <w:rFonts w:ascii="Arial" w:hAnsi="Arial" w:cs="Arial"/>
          <w:i/>
          <w:iCs/>
          <w:color w:val="FF0000"/>
        </w:rPr>
        <w:t>compensatory expression of other checkpoint receptors</w:t>
      </w:r>
    </w:p>
    <w:p w14:paraId="5869FF95" w14:textId="77777777" w:rsidR="00C10EFB" w:rsidRPr="000816AA" w:rsidRDefault="00C10EFB" w:rsidP="000816AA">
      <w:pPr>
        <w:pStyle w:val="ListParagraph"/>
        <w:numPr>
          <w:ilvl w:val="0"/>
          <w:numId w:val="7"/>
        </w:numPr>
        <w:rPr>
          <w:rFonts w:ascii="Arial" w:hAnsi="Arial" w:cs="Arial"/>
          <w:i/>
          <w:iCs/>
          <w:color w:val="FF0000"/>
        </w:rPr>
      </w:pPr>
      <w:r w:rsidRPr="000816AA">
        <w:rPr>
          <w:rFonts w:ascii="Arial" w:hAnsi="Arial" w:cs="Arial"/>
          <w:i/>
          <w:iCs/>
          <w:color w:val="FF0000"/>
        </w:rPr>
        <w:t>changed expression of MHC</w:t>
      </w:r>
    </w:p>
    <w:p w14:paraId="01E62D7C" w14:textId="08498679" w:rsidR="0005765F" w:rsidRPr="00AD2F43" w:rsidRDefault="00C10EFB" w:rsidP="00AD2F43">
      <w:pPr>
        <w:pStyle w:val="ListParagraph"/>
        <w:numPr>
          <w:ilvl w:val="0"/>
          <w:numId w:val="7"/>
        </w:numPr>
        <w:rPr>
          <w:rFonts w:ascii="Arial" w:hAnsi="Arial" w:cs="Arial"/>
          <w:i/>
          <w:iCs/>
          <w:color w:val="FF0000"/>
        </w:rPr>
      </w:pPr>
      <w:proofErr w:type="spellStart"/>
      <w:r w:rsidRPr="000816AA">
        <w:rPr>
          <w:rFonts w:ascii="Arial" w:hAnsi="Arial" w:cs="Arial"/>
          <w:i/>
          <w:iCs/>
          <w:color w:val="FF0000"/>
        </w:rPr>
        <w:t>changes</w:t>
      </w:r>
      <w:proofErr w:type="spellEnd"/>
      <w:r w:rsidRPr="000816AA">
        <w:rPr>
          <w:rFonts w:ascii="Arial" w:hAnsi="Arial" w:cs="Arial"/>
          <w:i/>
          <w:iCs/>
          <w:color w:val="FF0000"/>
        </w:rPr>
        <w:t xml:space="preserve"> in TME </w:t>
      </w:r>
      <w:proofErr w:type="spellStart"/>
      <w:r w:rsidRPr="000816AA">
        <w:rPr>
          <w:rFonts w:ascii="Arial" w:hAnsi="Arial" w:cs="Arial"/>
          <w:i/>
          <w:iCs/>
          <w:color w:val="FF0000"/>
        </w:rPr>
        <w:t>composition</w:t>
      </w:r>
      <w:proofErr w:type="spellEnd"/>
      <w:r w:rsidRPr="000816AA">
        <w:rPr>
          <w:rFonts w:ascii="Arial" w:hAnsi="Arial" w:cs="Arial"/>
          <w:i/>
          <w:iCs/>
          <w:color w:val="FF0000"/>
        </w:rPr>
        <w:t xml:space="preserve"> (</w:t>
      </w:r>
      <w:proofErr w:type="spellStart"/>
      <w:r w:rsidRPr="000816AA">
        <w:rPr>
          <w:rFonts w:ascii="Arial" w:hAnsi="Arial" w:cs="Arial"/>
          <w:i/>
          <w:iCs/>
          <w:color w:val="FF0000"/>
        </w:rPr>
        <w:t>increase</w:t>
      </w:r>
      <w:proofErr w:type="spellEnd"/>
      <w:r w:rsidRPr="000816AA">
        <w:rPr>
          <w:rFonts w:ascii="Arial" w:hAnsi="Arial" w:cs="Arial"/>
          <w:i/>
          <w:iCs/>
          <w:color w:val="FF0000"/>
        </w:rPr>
        <w:t xml:space="preserve"> </w:t>
      </w:r>
      <w:proofErr w:type="spellStart"/>
      <w:r w:rsidRPr="000816AA">
        <w:rPr>
          <w:rFonts w:ascii="Arial" w:hAnsi="Arial" w:cs="Arial"/>
          <w:i/>
          <w:iCs/>
          <w:color w:val="FF0000"/>
        </w:rPr>
        <w:t>Tregs</w:t>
      </w:r>
      <w:proofErr w:type="spellEnd"/>
      <w:r w:rsidRPr="000816AA">
        <w:rPr>
          <w:rFonts w:ascii="Arial" w:hAnsi="Arial" w:cs="Arial"/>
          <w:i/>
          <w:iCs/>
          <w:color w:val="FF0000"/>
        </w:rPr>
        <w:t xml:space="preserve">, </w:t>
      </w:r>
      <w:proofErr w:type="spellStart"/>
      <w:r w:rsidRPr="000816AA">
        <w:rPr>
          <w:rFonts w:ascii="Arial" w:hAnsi="Arial" w:cs="Arial"/>
          <w:i/>
          <w:iCs/>
          <w:color w:val="FF0000"/>
        </w:rPr>
        <w:t>MDSCs</w:t>
      </w:r>
      <w:proofErr w:type="spellEnd"/>
      <w:r w:rsidRPr="000816AA">
        <w:rPr>
          <w:rFonts w:ascii="Arial" w:hAnsi="Arial" w:cs="Arial"/>
          <w:i/>
          <w:iCs/>
          <w:color w:val="FF0000"/>
        </w:rPr>
        <w:t xml:space="preserve">, M2 </w:t>
      </w:r>
      <w:proofErr w:type="spellStart"/>
      <w:r w:rsidRPr="000816AA">
        <w:rPr>
          <w:rFonts w:ascii="Arial" w:hAnsi="Arial" w:cs="Arial"/>
          <w:i/>
          <w:iCs/>
          <w:color w:val="FF0000"/>
        </w:rPr>
        <w:t>TAMs</w:t>
      </w:r>
      <w:proofErr w:type="spellEnd"/>
      <w:r w:rsidRPr="000816AA">
        <w:rPr>
          <w:rFonts w:ascii="Arial" w:hAnsi="Arial" w:cs="Arial"/>
          <w:i/>
          <w:iCs/>
          <w:color w:val="FF0000"/>
        </w:rPr>
        <w:t xml:space="preserve"> </w:t>
      </w:r>
      <w:proofErr w:type="spellStart"/>
      <w:r w:rsidRPr="000816AA">
        <w:rPr>
          <w:rFonts w:ascii="Arial" w:hAnsi="Arial" w:cs="Arial"/>
          <w:i/>
          <w:iCs/>
          <w:color w:val="FF0000"/>
        </w:rPr>
        <w:t>etc</w:t>
      </w:r>
      <w:proofErr w:type="spellEnd"/>
    </w:p>
    <w:p w14:paraId="19E3982E" w14:textId="58889A61" w:rsidR="00EA4DCD" w:rsidRPr="00E14875" w:rsidRDefault="00EA4DCD">
      <w:pPr>
        <w:widowControl/>
        <w:suppressAutoHyphens w:val="0"/>
        <w:autoSpaceDN/>
        <w:spacing w:after="160" w:line="259" w:lineRule="auto"/>
        <w:textAlignment w:val="auto"/>
        <w:rPr>
          <w:rFonts w:ascii="Arial" w:hAnsi="Arial" w:cs="Arial"/>
          <w:color w:val="auto"/>
          <w:sz w:val="22"/>
          <w:szCs w:val="22"/>
          <w:lang w:val="en-GB"/>
        </w:rPr>
      </w:pPr>
      <w:r w:rsidRPr="00E14875">
        <w:rPr>
          <w:rFonts w:ascii="Arial" w:hAnsi="Arial" w:cs="Arial"/>
          <w:color w:val="auto"/>
          <w:sz w:val="22"/>
          <w:szCs w:val="22"/>
          <w:lang w:val="en-GB"/>
        </w:rPr>
        <w:br w:type="page"/>
      </w:r>
    </w:p>
    <w:p w14:paraId="70C99B92" w14:textId="7F169B2A" w:rsidR="00E54212" w:rsidRPr="00CD7DD4" w:rsidRDefault="00E54212" w:rsidP="00DB70C9">
      <w:pPr>
        <w:widowControl/>
        <w:suppressAutoHyphens w:val="0"/>
        <w:autoSpaceDN/>
        <w:spacing w:line="259" w:lineRule="auto"/>
        <w:textAlignment w:val="auto"/>
        <w:rPr>
          <w:rFonts w:ascii="Arial" w:hAnsi="Arial" w:cs="Arial"/>
          <w:color w:val="auto"/>
          <w:sz w:val="22"/>
          <w:szCs w:val="22"/>
          <w:lang w:val="en-GB"/>
        </w:rPr>
      </w:pPr>
      <w:r w:rsidRPr="005204AA">
        <w:rPr>
          <w:rFonts w:ascii="Arial" w:hAnsi="Arial" w:cs="Arial"/>
          <w:b/>
          <w:bCs/>
          <w:color w:val="auto"/>
          <w:sz w:val="22"/>
          <w:szCs w:val="22"/>
          <w:lang w:val="en-GB"/>
        </w:rPr>
        <w:lastRenderedPageBreak/>
        <w:t>MCQs</w:t>
      </w:r>
      <w:r w:rsidR="005204AA">
        <w:rPr>
          <w:rFonts w:ascii="Arial" w:hAnsi="Arial" w:cs="Arial"/>
          <w:color w:val="auto"/>
          <w:sz w:val="22"/>
          <w:szCs w:val="22"/>
          <w:lang w:val="en-GB"/>
        </w:rPr>
        <w:t xml:space="preserve"> (2 marks each correct answer)</w:t>
      </w:r>
    </w:p>
    <w:p w14:paraId="01623232" w14:textId="77777777" w:rsidR="00E54212" w:rsidRPr="00CD7DD4" w:rsidRDefault="00E54212" w:rsidP="00DB70C9">
      <w:pPr>
        <w:widowControl/>
        <w:suppressAutoHyphens w:val="0"/>
        <w:autoSpaceDN/>
        <w:spacing w:line="259" w:lineRule="auto"/>
        <w:textAlignment w:val="auto"/>
        <w:rPr>
          <w:rFonts w:ascii="Arial" w:hAnsi="Arial" w:cs="Arial"/>
          <w:color w:val="auto"/>
          <w:sz w:val="22"/>
          <w:szCs w:val="22"/>
        </w:rPr>
      </w:pPr>
      <w:r w:rsidRPr="00CD7DD4">
        <w:rPr>
          <w:rFonts w:ascii="Arial" w:hAnsi="Arial" w:cs="Arial"/>
          <w:color w:val="auto"/>
          <w:sz w:val="22"/>
          <w:szCs w:val="22"/>
        </w:rPr>
        <w:t>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538"/>
        <w:gridCol w:w="8478"/>
      </w:tblGrid>
      <w:tr w:rsidR="00E54212" w:rsidRPr="00CD7DD4" w14:paraId="50F5D495" w14:textId="77777777" w:rsidTr="002928C7">
        <w:trPr>
          <w:cantSplit/>
        </w:trPr>
        <w:tc>
          <w:tcPr>
            <w:tcW w:w="9016" w:type="dxa"/>
            <w:gridSpan w:val="2"/>
            <w:tcBorders>
              <w:top w:val="single" w:sz="4" w:space="0" w:color="auto"/>
              <w:left w:val="single" w:sz="4" w:space="0" w:color="auto"/>
              <w:bottom w:val="single" w:sz="4" w:space="0" w:color="auto"/>
              <w:right w:val="single" w:sz="4" w:space="0" w:color="auto"/>
            </w:tcBorders>
          </w:tcPr>
          <w:p w14:paraId="2F2C48E9" w14:textId="7A5CA310" w:rsidR="00E54212" w:rsidRPr="00CD7DD4" w:rsidRDefault="00475CC1" w:rsidP="00DB70C9">
            <w:pPr>
              <w:spacing w:line="259" w:lineRule="auto"/>
              <w:rPr>
                <w:rFonts w:ascii="Arial" w:hAnsi="Arial" w:cs="Arial"/>
                <w:color w:val="000000" w:themeColor="text1"/>
                <w:sz w:val="22"/>
                <w:szCs w:val="22"/>
              </w:rPr>
            </w:pPr>
            <w:r w:rsidRPr="00CD7DD4">
              <w:rPr>
                <w:rFonts w:ascii="Arial" w:hAnsi="Arial" w:cs="Arial"/>
                <w:color w:val="000000" w:themeColor="text1"/>
                <w:sz w:val="22"/>
                <w:szCs w:val="22"/>
              </w:rPr>
              <w:t xml:space="preserve">Cell cycle-specific cyclins interacts with and activates cyclin-dependent kinases (CDKs). </w:t>
            </w:r>
          </w:p>
        </w:tc>
      </w:tr>
      <w:tr w:rsidR="00E54212" w:rsidRPr="00CD7DD4" w14:paraId="6B020F4C" w14:textId="77777777" w:rsidTr="002928C7">
        <w:trPr>
          <w:cantSplit/>
        </w:trPr>
        <w:tc>
          <w:tcPr>
            <w:tcW w:w="9016" w:type="dxa"/>
            <w:gridSpan w:val="2"/>
            <w:tcBorders>
              <w:top w:val="single" w:sz="4" w:space="0" w:color="auto"/>
              <w:left w:val="single" w:sz="4" w:space="0" w:color="auto"/>
              <w:bottom w:val="single" w:sz="4" w:space="0" w:color="auto"/>
              <w:right w:val="single" w:sz="4" w:space="0" w:color="auto"/>
            </w:tcBorders>
          </w:tcPr>
          <w:p w14:paraId="01E9377B" w14:textId="14A0FA1E" w:rsidR="00E54212" w:rsidRPr="00CD7DD4" w:rsidRDefault="00475CC1" w:rsidP="00DB70C9">
            <w:pPr>
              <w:rPr>
                <w:rFonts w:ascii="Arial" w:hAnsi="Arial" w:cs="Arial"/>
                <w:color w:val="000000" w:themeColor="text1"/>
                <w:sz w:val="22"/>
                <w:szCs w:val="22"/>
              </w:rPr>
            </w:pPr>
            <w:r w:rsidRPr="00CD7DD4">
              <w:rPr>
                <w:rFonts w:ascii="Arial" w:hAnsi="Arial" w:cs="Arial"/>
                <w:color w:val="000000" w:themeColor="text1"/>
                <w:sz w:val="22"/>
                <w:szCs w:val="22"/>
              </w:rPr>
              <w:t>CDKs act by</w:t>
            </w:r>
          </w:p>
        </w:tc>
      </w:tr>
      <w:tr w:rsidR="00E31907" w:rsidRPr="00CD7DD4" w14:paraId="2A175830" w14:textId="77777777" w:rsidTr="002928C7">
        <w:tc>
          <w:tcPr>
            <w:tcW w:w="538" w:type="dxa"/>
            <w:tcBorders>
              <w:top w:val="single" w:sz="4" w:space="0" w:color="auto"/>
              <w:left w:val="single" w:sz="4" w:space="0" w:color="auto"/>
              <w:bottom w:val="single" w:sz="4" w:space="0" w:color="auto"/>
              <w:right w:val="single" w:sz="4" w:space="0" w:color="auto"/>
            </w:tcBorders>
            <w:hideMark/>
          </w:tcPr>
          <w:p w14:paraId="4911B77E" w14:textId="77777777" w:rsidR="00E31907" w:rsidRPr="00CD7DD4" w:rsidRDefault="00E31907" w:rsidP="00DB70C9">
            <w:pPr>
              <w:rPr>
                <w:rFonts w:ascii="Arial" w:hAnsi="Arial" w:cs="Arial"/>
                <w:color w:val="000000" w:themeColor="text1"/>
                <w:sz w:val="22"/>
                <w:szCs w:val="22"/>
                <w:lang w:val="en-GB"/>
              </w:rPr>
            </w:pPr>
            <w:r w:rsidRPr="00CD7DD4">
              <w:rPr>
                <w:rFonts w:ascii="Arial" w:hAnsi="Arial" w:cs="Arial"/>
                <w:color w:val="000000" w:themeColor="text1"/>
                <w:sz w:val="22"/>
                <w:szCs w:val="22"/>
              </w:rPr>
              <w:t>A</w:t>
            </w:r>
          </w:p>
        </w:tc>
        <w:tc>
          <w:tcPr>
            <w:tcW w:w="8478" w:type="dxa"/>
            <w:tcBorders>
              <w:top w:val="single" w:sz="4" w:space="0" w:color="auto"/>
              <w:left w:val="single" w:sz="4" w:space="0" w:color="auto"/>
              <w:bottom w:val="single" w:sz="4" w:space="0" w:color="auto"/>
              <w:right w:val="single" w:sz="4" w:space="0" w:color="auto"/>
            </w:tcBorders>
          </w:tcPr>
          <w:p w14:paraId="47B9484C" w14:textId="28143D73" w:rsidR="00E31907" w:rsidRPr="00CD7DD4" w:rsidRDefault="00E31907" w:rsidP="00DB70C9">
            <w:pPr>
              <w:rPr>
                <w:rFonts w:ascii="Arial" w:hAnsi="Arial" w:cs="Arial"/>
                <w:color w:val="000000" w:themeColor="text1"/>
                <w:sz w:val="22"/>
                <w:szCs w:val="22"/>
              </w:rPr>
            </w:pPr>
            <w:r w:rsidRPr="00CD7DD4">
              <w:rPr>
                <w:rFonts w:ascii="Arial" w:hAnsi="Arial" w:cs="Arial"/>
                <w:color w:val="000000" w:themeColor="text1"/>
                <w:sz w:val="22"/>
                <w:szCs w:val="22"/>
              </w:rPr>
              <w:t>phosphorylating nuclear target proteins that arrest the cell cycle</w:t>
            </w:r>
          </w:p>
        </w:tc>
      </w:tr>
      <w:tr w:rsidR="00E31907" w:rsidRPr="00CD7DD4" w14:paraId="29E99AF5" w14:textId="77777777" w:rsidTr="002928C7">
        <w:tc>
          <w:tcPr>
            <w:tcW w:w="538" w:type="dxa"/>
            <w:tcBorders>
              <w:top w:val="single" w:sz="4" w:space="0" w:color="auto"/>
              <w:left w:val="single" w:sz="4" w:space="0" w:color="auto"/>
              <w:bottom w:val="single" w:sz="4" w:space="0" w:color="auto"/>
              <w:right w:val="single" w:sz="4" w:space="0" w:color="auto"/>
            </w:tcBorders>
            <w:hideMark/>
          </w:tcPr>
          <w:p w14:paraId="5C9EF557" w14:textId="77777777" w:rsidR="00E31907" w:rsidRPr="00CD7DD4" w:rsidRDefault="00E31907" w:rsidP="00DB70C9">
            <w:pPr>
              <w:rPr>
                <w:rFonts w:ascii="Arial" w:hAnsi="Arial" w:cs="Arial"/>
                <w:color w:val="FF0000"/>
                <w:sz w:val="22"/>
                <w:szCs w:val="22"/>
                <w:lang w:val="en-GB"/>
              </w:rPr>
            </w:pPr>
            <w:r w:rsidRPr="00CD7DD4">
              <w:rPr>
                <w:rFonts w:ascii="Arial" w:hAnsi="Arial" w:cs="Arial"/>
                <w:color w:val="FF0000"/>
                <w:sz w:val="22"/>
                <w:szCs w:val="22"/>
              </w:rPr>
              <w:t xml:space="preserve">B </w:t>
            </w:r>
          </w:p>
        </w:tc>
        <w:tc>
          <w:tcPr>
            <w:tcW w:w="8478" w:type="dxa"/>
            <w:tcBorders>
              <w:top w:val="single" w:sz="4" w:space="0" w:color="auto"/>
              <w:left w:val="single" w:sz="4" w:space="0" w:color="auto"/>
              <w:bottom w:val="single" w:sz="4" w:space="0" w:color="auto"/>
              <w:right w:val="single" w:sz="4" w:space="0" w:color="auto"/>
            </w:tcBorders>
          </w:tcPr>
          <w:p w14:paraId="5936E485" w14:textId="2B8636E6" w:rsidR="00E31907" w:rsidRPr="00CD7DD4" w:rsidRDefault="00E31907" w:rsidP="00DB70C9">
            <w:pPr>
              <w:rPr>
                <w:rFonts w:ascii="Arial" w:hAnsi="Arial" w:cs="Arial"/>
                <w:color w:val="FF0000"/>
                <w:sz w:val="22"/>
                <w:szCs w:val="22"/>
              </w:rPr>
            </w:pPr>
            <w:r w:rsidRPr="00CD7DD4">
              <w:rPr>
                <w:rFonts w:ascii="Arial" w:hAnsi="Arial" w:cs="Arial"/>
                <w:color w:val="FF0000"/>
                <w:sz w:val="22"/>
                <w:szCs w:val="22"/>
              </w:rPr>
              <w:t>phosphorylating nuclear target proteins that drive the cell cycle</w:t>
            </w:r>
          </w:p>
        </w:tc>
      </w:tr>
      <w:tr w:rsidR="00E31907" w:rsidRPr="00CD7DD4" w14:paraId="44D38474" w14:textId="77777777" w:rsidTr="002928C7">
        <w:tc>
          <w:tcPr>
            <w:tcW w:w="538" w:type="dxa"/>
            <w:tcBorders>
              <w:top w:val="single" w:sz="4" w:space="0" w:color="auto"/>
              <w:left w:val="single" w:sz="4" w:space="0" w:color="auto"/>
              <w:bottom w:val="single" w:sz="4" w:space="0" w:color="auto"/>
              <w:right w:val="single" w:sz="4" w:space="0" w:color="auto"/>
            </w:tcBorders>
            <w:hideMark/>
          </w:tcPr>
          <w:p w14:paraId="01EA7E47" w14:textId="77777777" w:rsidR="00E31907" w:rsidRPr="00CD7DD4" w:rsidRDefault="00E31907" w:rsidP="00DB70C9">
            <w:pPr>
              <w:rPr>
                <w:rFonts w:ascii="Arial" w:hAnsi="Arial" w:cs="Arial"/>
                <w:color w:val="000000" w:themeColor="text1"/>
                <w:sz w:val="22"/>
                <w:szCs w:val="22"/>
                <w:lang w:val="en-GB"/>
              </w:rPr>
            </w:pPr>
            <w:r w:rsidRPr="00CD7DD4">
              <w:rPr>
                <w:rFonts w:ascii="Arial" w:hAnsi="Arial" w:cs="Arial"/>
                <w:color w:val="000000" w:themeColor="text1"/>
                <w:sz w:val="22"/>
                <w:szCs w:val="22"/>
              </w:rPr>
              <w:t>C</w:t>
            </w:r>
          </w:p>
        </w:tc>
        <w:tc>
          <w:tcPr>
            <w:tcW w:w="8478" w:type="dxa"/>
            <w:tcBorders>
              <w:top w:val="single" w:sz="4" w:space="0" w:color="auto"/>
              <w:left w:val="single" w:sz="4" w:space="0" w:color="auto"/>
              <w:bottom w:val="single" w:sz="4" w:space="0" w:color="auto"/>
              <w:right w:val="single" w:sz="4" w:space="0" w:color="auto"/>
            </w:tcBorders>
          </w:tcPr>
          <w:p w14:paraId="09EF8525" w14:textId="6CA0AA76" w:rsidR="00E31907" w:rsidRPr="00CD7DD4" w:rsidRDefault="00E31907" w:rsidP="00DB70C9">
            <w:pPr>
              <w:rPr>
                <w:rFonts w:ascii="Arial" w:hAnsi="Arial" w:cs="Arial"/>
                <w:color w:val="000000" w:themeColor="text1"/>
                <w:sz w:val="22"/>
                <w:szCs w:val="22"/>
              </w:rPr>
            </w:pPr>
            <w:r w:rsidRPr="00CD7DD4">
              <w:rPr>
                <w:rFonts w:ascii="Arial" w:hAnsi="Arial" w:cs="Arial"/>
                <w:color w:val="000000" w:themeColor="text1"/>
                <w:sz w:val="22"/>
                <w:szCs w:val="22"/>
              </w:rPr>
              <w:t>dephosphorylating nuclear target proteins that arrest the cell cycle</w:t>
            </w:r>
          </w:p>
        </w:tc>
      </w:tr>
      <w:tr w:rsidR="00E31907" w:rsidRPr="00CD7DD4" w14:paraId="20D3B42C" w14:textId="77777777" w:rsidTr="002928C7">
        <w:tc>
          <w:tcPr>
            <w:tcW w:w="538" w:type="dxa"/>
            <w:tcBorders>
              <w:top w:val="single" w:sz="4" w:space="0" w:color="auto"/>
              <w:left w:val="single" w:sz="4" w:space="0" w:color="auto"/>
              <w:bottom w:val="single" w:sz="4" w:space="0" w:color="auto"/>
              <w:right w:val="single" w:sz="4" w:space="0" w:color="auto"/>
            </w:tcBorders>
            <w:hideMark/>
          </w:tcPr>
          <w:p w14:paraId="018D2FD5" w14:textId="77777777" w:rsidR="00E31907" w:rsidRPr="00CD7DD4" w:rsidRDefault="00E31907" w:rsidP="00DB70C9">
            <w:pPr>
              <w:rPr>
                <w:rFonts w:ascii="Arial" w:hAnsi="Arial" w:cs="Arial"/>
                <w:color w:val="000000" w:themeColor="text1"/>
                <w:sz w:val="22"/>
                <w:szCs w:val="22"/>
              </w:rPr>
            </w:pPr>
            <w:r w:rsidRPr="00CD7DD4">
              <w:rPr>
                <w:rFonts w:ascii="Arial" w:hAnsi="Arial" w:cs="Arial"/>
                <w:color w:val="000000" w:themeColor="text1"/>
                <w:sz w:val="22"/>
                <w:szCs w:val="22"/>
              </w:rPr>
              <w:t xml:space="preserve">D </w:t>
            </w:r>
          </w:p>
        </w:tc>
        <w:tc>
          <w:tcPr>
            <w:tcW w:w="8478" w:type="dxa"/>
            <w:tcBorders>
              <w:top w:val="single" w:sz="4" w:space="0" w:color="auto"/>
              <w:left w:val="single" w:sz="4" w:space="0" w:color="auto"/>
              <w:bottom w:val="single" w:sz="4" w:space="0" w:color="auto"/>
              <w:right w:val="single" w:sz="4" w:space="0" w:color="auto"/>
            </w:tcBorders>
          </w:tcPr>
          <w:p w14:paraId="2070C21E" w14:textId="56F4F264" w:rsidR="00E31907" w:rsidRPr="00CD7DD4" w:rsidRDefault="00E31907" w:rsidP="00DB70C9">
            <w:pPr>
              <w:rPr>
                <w:rFonts w:ascii="Arial" w:hAnsi="Arial" w:cs="Arial"/>
                <w:color w:val="000000" w:themeColor="text1"/>
                <w:sz w:val="22"/>
                <w:szCs w:val="22"/>
              </w:rPr>
            </w:pPr>
            <w:r w:rsidRPr="00CD7DD4">
              <w:rPr>
                <w:rFonts w:ascii="Arial" w:hAnsi="Arial" w:cs="Arial"/>
                <w:color w:val="000000" w:themeColor="text1"/>
                <w:sz w:val="22"/>
                <w:szCs w:val="22"/>
              </w:rPr>
              <w:t>dephosphorylating nuclear target proteins that drive the cell cycle</w:t>
            </w:r>
          </w:p>
        </w:tc>
      </w:tr>
    </w:tbl>
    <w:p w14:paraId="654703BB" w14:textId="77777777" w:rsidR="00A13091" w:rsidRPr="00CD7DD4" w:rsidRDefault="00A13091" w:rsidP="00DB70C9">
      <w:pPr>
        <w:keepNext/>
        <w:rPr>
          <w:rFonts w:ascii="Arial" w:hAnsi="Arial" w:cs="Arial"/>
          <w:sz w:val="22"/>
          <w:szCs w:val="22"/>
        </w:rPr>
      </w:pPr>
    </w:p>
    <w:p w14:paraId="1643AB34" w14:textId="2FB95307" w:rsidR="000809E4" w:rsidRPr="00CD7DD4" w:rsidRDefault="001F3091" w:rsidP="00DB70C9">
      <w:pPr>
        <w:widowControl/>
        <w:suppressAutoHyphens w:val="0"/>
        <w:autoSpaceDN/>
        <w:spacing w:line="259" w:lineRule="auto"/>
        <w:textAlignment w:val="auto"/>
        <w:rPr>
          <w:rFonts w:ascii="Arial" w:hAnsi="Arial" w:cs="Arial"/>
          <w:color w:val="auto"/>
          <w:sz w:val="22"/>
          <w:szCs w:val="22"/>
        </w:rPr>
      </w:pPr>
      <w:r w:rsidRPr="00CD7DD4">
        <w:rPr>
          <w:rFonts w:ascii="Arial" w:hAnsi="Arial" w:cs="Arial"/>
          <w:color w:val="auto"/>
          <w:sz w:val="22"/>
          <w:szCs w:val="22"/>
        </w:rPr>
        <w:t>2.</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538"/>
        <w:gridCol w:w="8478"/>
      </w:tblGrid>
      <w:tr w:rsidR="000809E4" w:rsidRPr="00CD7DD4" w14:paraId="02F7016F" w14:textId="77777777" w:rsidTr="002928C7">
        <w:trPr>
          <w:cantSplit/>
        </w:trPr>
        <w:tc>
          <w:tcPr>
            <w:tcW w:w="9016" w:type="dxa"/>
            <w:gridSpan w:val="2"/>
            <w:tcBorders>
              <w:top w:val="single" w:sz="4" w:space="0" w:color="auto"/>
              <w:left w:val="single" w:sz="4" w:space="0" w:color="auto"/>
              <w:bottom w:val="single" w:sz="4" w:space="0" w:color="auto"/>
              <w:right w:val="single" w:sz="4" w:space="0" w:color="auto"/>
            </w:tcBorders>
          </w:tcPr>
          <w:p w14:paraId="3D0BA649" w14:textId="242F3D3C" w:rsidR="000809E4" w:rsidRPr="00CD7DD4" w:rsidRDefault="00D84999" w:rsidP="00DB70C9">
            <w:pPr>
              <w:spacing w:line="259" w:lineRule="auto"/>
              <w:rPr>
                <w:rFonts w:ascii="Arial" w:hAnsi="Arial" w:cs="Arial"/>
                <w:sz w:val="22"/>
                <w:szCs w:val="22"/>
              </w:rPr>
            </w:pPr>
            <w:r w:rsidRPr="00CD7DD4">
              <w:rPr>
                <w:rFonts w:ascii="Arial" w:hAnsi="Arial" w:cs="Arial"/>
                <w:sz w:val="22"/>
                <w:szCs w:val="22"/>
              </w:rPr>
              <w:t>Several caspases are involved in apoptosis.</w:t>
            </w:r>
          </w:p>
        </w:tc>
      </w:tr>
      <w:tr w:rsidR="000809E4" w:rsidRPr="00CD7DD4" w14:paraId="3F4C0691" w14:textId="77777777" w:rsidTr="002928C7">
        <w:trPr>
          <w:cantSplit/>
        </w:trPr>
        <w:tc>
          <w:tcPr>
            <w:tcW w:w="9016" w:type="dxa"/>
            <w:gridSpan w:val="2"/>
            <w:tcBorders>
              <w:top w:val="single" w:sz="4" w:space="0" w:color="auto"/>
              <w:left w:val="single" w:sz="4" w:space="0" w:color="auto"/>
              <w:bottom w:val="single" w:sz="4" w:space="0" w:color="auto"/>
              <w:right w:val="single" w:sz="4" w:space="0" w:color="auto"/>
            </w:tcBorders>
          </w:tcPr>
          <w:p w14:paraId="58FEBAAB" w14:textId="0D3F90B6" w:rsidR="000809E4" w:rsidRPr="00CD7DD4" w:rsidRDefault="00D84999" w:rsidP="00DB70C9">
            <w:pPr>
              <w:rPr>
                <w:rFonts w:ascii="Arial" w:hAnsi="Arial" w:cs="Arial"/>
                <w:sz w:val="22"/>
                <w:szCs w:val="22"/>
              </w:rPr>
            </w:pPr>
            <w:r w:rsidRPr="00CD7DD4">
              <w:rPr>
                <w:rFonts w:ascii="Arial" w:hAnsi="Arial" w:cs="Arial"/>
                <w:sz w:val="22"/>
                <w:szCs w:val="22"/>
              </w:rPr>
              <w:t>Caspases are activated by</w:t>
            </w:r>
          </w:p>
        </w:tc>
      </w:tr>
      <w:tr w:rsidR="00D84999" w:rsidRPr="00CD7DD4" w14:paraId="30BE153E" w14:textId="77777777" w:rsidTr="002928C7">
        <w:tc>
          <w:tcPr>
            <w:tcW w:w="538" w:type="dxa"/>
            <w:tcBorders>
              <w:top w:val="single" w:sz="4" w:space="0" w:color="auto"/>
              <w:left w:val="single" w:sz="4" w:space="0" w:color="auto"/>
              <w:bottom w:val="single" w:sz="4" w:space="0" w:color="auto"/>
              <w:right w:val="single" w:sz="4" w:space="0" w:color="auto"/>
            </w:tcBorders>
            <w:hideMark/>
          </w:tcPr>
          <w:p w14:paraId="62A4CE5A" w14:textId="77777777" w:rsidR="00D84999" w:rsidRPr="00CD7DD4" w:rsidRDefault="00D84999" w:rsidP="00DB70C9">
            <w:pPr>
              <w:rPr>
                <w:rFonts w:ascii="Arial" w:hAnsi="Arial" w:cs="Arial"/>
                <w:color w:val="auto"/>
                <w:sz w:val="22"/>
                <w:szCs w:val="22"/>
                <w:lang w:val="en-GB"/>
              </w:rPr>
            </w:pPr>
            <w:r w:rsidRPr="00CD7DD4">
              <w:rPr>
                <w:rFonts w:ascii="Arial" w:hAnsi="Arial" w:cs="Arial"/>
                <w:color w:val="FF0000"/>
                <w:sz w:val="22"/>
                <w:szCs w:val="22"/>
              </w:rPr>
              <w:t>A</w:t>
            </w:r>
          </w:p>
        </w:tc>
        <w:tc>
          <w:tcPr>
            <w:tcW w:w="8478" w:type="dxa"/>
            <w:tcBorders>
              <w:top w:val="single" w:sz="4" w:space="0" w:color="auto"/>
              <w:left w:val="single" w:sz="4" w:space="0" w:color="auto"/>
              <w:bottom w:val="single" w:sz="4" w:space="0" w:color="auto"/>
              <w:right w:val="single" w:sz="4" w:space="0" w:color="auto"/>
            </w:tcBorders>
          </w:tcPr>
          <w:p w14:paraId="678D3F30" w14:textId="2C37D63B" w:rsidR="00D84999" w:rsidRPr="00CD7DD4" w:rsidRDefault="00D84999" w:rsidP="00DB70C9">
            <w:pPr>
              <w:rPr>
                <w:rFonts w:ascii="Arial" w:hAnsi="Arial" w:cs="Arial"/>
                <w:color w:val="auto"/>
                <w:sz w:val="22"/>
                <w:szCs w:val="22"/>
              </w:rPr>
            </w:pPr>
            <w:r w:rsidRPr="00CD7DD4">
              <w:rPr>
                <w:rFonts w:ascii="Arial" w:hAnsi="Arial" w:cs="Arial"/>
                <w:color w:val="FF0000"/>
                <w:sz w:val="22"/>
                <w:szCs w:val="22"/>
              </w:rPr>
              <w:t>dimerization and auto-proteolytic cleavage</w:t>
            </w:r>
          </w:p>
        </w:tc>
      </w:tr>
      <w:tr w:rsidR="00D84999" w:rsidRPr="00CD7DD4" w14:paraId="1792446E" w14:textId="77777777" w:rsidTr="002928C7">
        <w:tc>
          <w:tcPr>
            <w:tcW w:w="538" w:type="dxa"/>
            <w:tcBorders>
              <w:top w:val="single" w:sz="4" w:space="0" w:color="auto"/>
              <w:left w:val="single" w:sz="4" w:space="0" w:color="auto"/>
              <w:bottom w:val="single" w:sz="4" w:space="0" w:color="auto"/>
              <w:right w:val="single" w:sz="4" w:space="0" w:color="auto"/>
            </w:tcBorders>
            <w:hideMark/>
          </w:tcPr>
          <w:p w14:paraId="0741A838" w14:textId="77777777" w:rsidR="00D84999" w:rsidRPr="00CD7DD4" w:rsidRDefault="00D84999" w:rsidP="00DB70C9">
            <w:pPr>
              <w:rPr>
                <w:rFonts w:ascii="Arial" w:hAnsi="Arial" w:cs="Arial"/>
                <w:color w:val="auto"/>
                <w:sz w:val="22"/>
                <w:szCs w:val="22"/>
                <w:lang w:val="en-GB"/>
              </w:rPr>
            </w:pPr>
            <w:r w:rsidRPr="00CD7DD4">
              <w:rPr>
                <w:rFonts w:ascii="Arial" w:hAnsi="Arial" w:cs="Arial"/>
                <w:color w:val="auto"/>
                <w:sz w:val="22"/>
                <w:szCs w:val="22"/>
              </w:rPr>
              <w:t xml:space="preserve">B </w:t>
            </w:r>
          </w:p>
        </w:tc>
        <w:tc>
          <w:tcPr>
            <w:tcW w:w="8478" w:type="dxa"/>
            <w:tcBorders>
              <w:top w:val="single" w:sz="4" w:space="0" w:color="auto"/>
              <w:left w:val="single" w:sz="4" w:space="0" w:color="auto"/>
              <w:bottom w:val="single" w:sz="4" w:space="0" w:color="auto"/>
              <w:right w:val="single" w:sz="4" w:space="0" w:color="auto"/>
            </w:tcBorders>
          </w:tcPr>
          <w:p w14:paraId="7CDF24C3" w14:textId="75227005" w:rsidR="00D84999" w:rsidRPr="00CD7DD4" w:rsidRDefault="00D84999" w:rsidP="00DB70C9">
            <w:pPr>
              <w:rPr>
                <w:rFonts w:ascii="Arial" w:hAnsi="Arial" w:cs="Arial"/>
                <w:color w:val="auto"/>
                <w:sz w:val="22"/>
                <w:szCs w:val="22"/>
              </w:rPr>
            </w:pPr>
            <w:r w:rsidRPr="00CD7DD4">
              <w:rPr>
                <w:rFonts w:ascii="Arial" w:hAnsi="Arial" w:cs="Arial"/>
                <w:sz w:val="22"/>
                <w:szCs w:val="22"/>
              </w:rPr>
              <w:t>dimerization and auto-phosphorylation</w:t>
            </w:r>
          </w:p>
        </w:tc>
      </w:tr>
      <w:tr w:rsidR="00D84999" w:rsidRPr="00CD7DD4" w14:paraId="21024D80" w14:textId="77777777" w:rsidTr="002928C7">
        <w:tc>
          <w:tcPr>
            <w:tcW w:w="538" w:type="dxa"/>
            <w:tcBorders>
              <w:top w:val="single" w:sz="4" w:space="0" w:color="auto"/>
              <w:left w:val="single" w:sz="4" w:space="0" w:color="auto"/>
              <w:bottom w:val="single" w:sz="4" w:space="0" w:color="auto"/>
              <w:right w:val="single" w:sz="4" w:space="0" w:color="auto"/>
            </w:tcBorders>
            <w:hideMark/>
          </w:tcPr>
          <w:p w14:paraId="6157DF8A" w14:textId="77777777" w:rsidR="00D84999" w:rsidRPr="00CD7DD4" w:rsidRDefault="00D84999" w:rsidP="00DB70C9">
            <w:pPr>
              <w:rPr>
                <w:rFonts w:ascii="Arial" w:hAnsi="Arial" w:cs="Arial"/>
                <w:color w:val="auto"/>
                <w:sz w:val="22"/>
                <w:szCs w:val="22"/>
                <w:lang w:val="en-GB"/>
              </w:rPr>
            </w:pPr>
            <w:r w:rsidRPr="00CD7DD4">
              <w:rPr>
                <w:rFonts w:ascii="Arial" w:hAnsi="Arial" w:cs="Arial"/>
                <w:color w:val="auto"/>
                <w:sz w:val="22"/>
                <w:szCs w:val="22"/>
              </w:rPr>
              <w:t>C</w:t>
            </w:r>
          </w:p>
        </w:tc>
        <w:tc>
          <w:tcPr>
            <w:tcW w:w="8478" w:type="dxa"/>
            <w:tcBorders>
              <w:top w:val="single" w:sz="4" w:space="0" w:color="auto"/>
              <w:left w:val="single" w:sz="4" w:space="0" w:color="auto"/>
              <w:bottom w:val="single" w:sz="4" w:space="0" w:color="auto"/>
              <w:right w:val="single" w:sz="4" w:space="0" w:color="auto"/>
            </w:tcBorders>
          </w:tcPr>
          <w:p w14:paraId="03279817" w14:textId="453060CF" w:rsidR="00D84999" w:rsidRPr="00CD7DD4" w:rsidRDefault="00D84999" w:rsidP="00DB70C9">
            <w:pPr>
              <w:rPr>
                <w:rFonts w:ascii="Arial" w:hAnsi="Arial" w:cs="Arial"/>
                <w:color w:val="auto"/>
                <w:sz w:val="22"/>
                <w:szCs w:val="22"/>
              </w:rPr>
            </w:pPr>
            <w:r w:rsidRPr="00CD7DD4">
              <w:rPr>
                <w:rFonts w:ascii="Arial" w:hAnsi="Arial" w:cs="Arial"/>
                <w:sz w:val="22"/>
                <w:szCs w:val="22"/>
              </w:rPr>
              <w:t>tetramerization and auto-proteolytic cleavage</w:t>
            </w:r>
          </w:p>
        </w:tc>
      </w:tr>
      <w:tr w:rsidR="00D84999" w:rsidRPr="00CD7DD4" w14:paraId="5B8CA501" w14:textId="77777777" w:rsidTr="002928C7">
        <w:tc>
          <w:tcPr>
            <w:tcW w:w="538" w:type="dxa"/>
            <w:tcBorders>
              <w:top w:val="single" w:sz="4" w:space="0" w:color="auto"/>
              <w:left w:val="single" w:sz="4" w:space="0" w:color="auto"/>
              <w:bottom w:val="single" w:sz="4" w:space="0" w:color="auto"/>
              <w:right w:val="single" w:sz="4" w:space="0" w:color="auto"/>
            </w:tcBorders>
            <w:hideMark/>
          </w:tcPr>
          <w:p w14:paraId="7063E23E" w14:textId="77777777" w:rsidR="00D84999" w:rsidRPr="00CD7DD4" w:rsidRDefault="00D84999" w:rsidP="00DB70C9">
            <w:pPr>
              <w:rPr>
                <w:rFonts w:ascii="Arial" w:hAnsi="Arial" w:cs="Arial"/>
                <w:color w:val="000000" w:themeColor="text1"/>
                <w:sz w:val="22"/>
                <w:szCs w:val="22"/>
              </w:rPr>
            </w:pPr>
            <w:r w:rsidRPr="00CD7DD4">
              <w:rPr>
                <w:rFonts w:ascii="Arial" w:hAnsi="Arial" w:cs="Arial"/>
                <w:color w:val="000000" w:themeColor="text1"/>
                <w:sz w:val="22"/>
                <w:szCs w:val="22"/>
              </w:rPr>
              <w:t xml:space="preserve">D </w:t>
            </w:r>
          </w:p>
        </w:tc>
        <w:tc>
          <w:tcPr>
            <w:tcW w:w="8478" w:type="dxa"/>
            <w:tcBorders>
              <w:top w:val="single" w:sz="4" w:space="0" w:color="auto"/>
              <w:left w:val="single" w:sz="4" w:space="0" w:color="auto"/>
              <w:bottom w:val="single" w:sz="4" w:space="0" w:color="auto"/>
              <w:right w:val="single" w:sz="4" w:space="0" w:color="auto"/>
            </w:tcBorders>
          </w:tcPr>
          <w:p w14:paraId="42EB64F3" w14:textId="6BFEBBBD" w:rsidR="00D84999" w:rsidRPr="00CD7DD4" w:rsidRDefault="00D84999" w:rsidP="00DB70C9">
            <w:pPr>
              <w:rPr>
                <w:rFonts w:ascii="Arial" w:hAnsi="Arial" w:cs="Arial"/>
                <w:color w:val="000000" w:themeColor="text1"/>
                <w:sz w:val="22"/>
                <w:szCs w:val="22"/>
              </w:rPr>
            </w:pPr>
            <w:r w:rsidRPr="00CD7DD4">
              <w:rPr>
                <w:rFonts w:ascii="Arial" w:hAnsi="Arial" w:cs="Arial"/>
                <w:sz w:val="22"/>
                <w:szCs w:val="22"/>
              </w:rPr>
              <w:t>tetramerization and auto-phosphorylation</w:t>
            </w:r>
          </w:p>
        </w:tc>
      </w:tr>
    </w:tbl>
    <w:p w14:paraId="76C3870F" w14:textId="77777777" w:rsidR="000809E4" w:rsidRPr="00CD7DD4" w:rsidRDefault="000809E4" w:rsidP="00DB70C9">
      <w:pPr>
        <w:keepNext/>
        <w:rPr>
          <w:rFonts w:ascii="Arial" w:hAnsi="Arial" w:cs="Arial"/>
          <w:sz w:val="22"/>
          <w:szCs w:val="22"/>
        </w:rPr>
      </w:pPr>
    </w:p>
    <w:p w14:paraId="02030D5E" w14:textId="37D2F1BD" w:rsidR="000809E4" w:rsidRPr="00CD7DD4" w:rsidRDefault="001F3091" w:rsidP="00DB70C9">
      <w:pPr>
        <w:widowControl/>
        <w:suppressAutoHyphens w:val="0"/>
        <w:autoSpaceDN/>
        <w:spacing w:line="259" w:lineRule="auto"/>
        <w:textAlignment w:val="auto"/>
        <w:rPr>
          <w:rFonts w:ascii="Arial" w:hAnsi="Arial" w:cs="Arial"/>
          <w:color w:val="auto"/>
          <w:sz w:val="22"/>
          <w:szCs w:val="22"/>
        </w:rPr>
      </w:pPr>
      <w:r w:rsidRPr="00CD7DD4">
        <w:rPr>
          <w:rFonts w:ascii="Arial" w:hAnsi="Arial" w:cs="Arial"/>
          <w:color w:val="auto"/>
          <w:sz w:val="22"/>
          <w:szCs w:val="22"/>
        </w:rPr>
        <w:t>3.</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538"/>
        <w:gridCol w:w="8478"/>
      </w:tblGrid>
      <w:tr w:rsidR="00EF70A1" w:rsidRPr="00CD7DD4" w14:paraId="7549AA95" w14:textId="77777777" w:rsidTr="00194B2C">
        <w:trPr>
          <w:cantSplit/>
        </w:trPr>
        <w:tc>
          <w:tcPr>
            <w:tcW w:w="9016" w:type="dxa"/>
            <w:gridSpan w:val="2"/>
            <w:tcBorders>
              <w:top w:val="single" w:sz="4" w:space="0" w:color="auto"/>
              <w:left w:val="single" w:sz="4" w:space="0" w:color="auto"/>
              <w:bottom w:val="single" w:sz="4" w:space="0" w:color="auto"/>
              <w:right w:val="single" w:sz="4" w:space="0" w:color="auto"/>
            </w:tcBorders>
          </w:tcPr>
          <w:p w14:paraId="4A247FDA" w14:textId="6D755D20" w:rsidR="00EF70A1" w:rsidRPr="00CD7DD4" w:rsidRDefault="00EF70A1" w:rsidP="00194B2C">
            <w:pPr>
              <w:spacing w:line="259" w:lineRule="auto"/>
              <w:rPr>
                <w:rFonts w:ascii="Arial" w:hAnsi="Arial" w:cs="Arial"/>
                <w:sz w:val="22"/>
                <w:szCs w:val="22"/>
              </w:rPr>
            </w:pPr>
            <w:r w:rsidRPr="00CD7DD4">
              <w:rPr>
                <w:rFonts w:ascii="Arial" w:hAnsi="Arial" w:cs="Arial"/>
                <w:sz w:val="22"/>
                <w:szCs w:val="22"/>
              </w:rPr>
              <w:t>PSI-BLAST is regarded as an efficient improvement when searching for sequence similarity</w:t>
            </w:r>
            <w:r w:rsidR="00C52598">
              <w:rPr>
                <w:rFonts w:ascii="Arial" w:hAnsi="Arial" w:cs="Arial"/>
                <w:sz w:val="22"/>
                <w:szCs w:val="22"/>
              </w:rPr>
              <w:t>.</w:t>
            </w:r>
          </w:p>
        </w:tc>
      </w:tr>
      <w:tr w:rsidR="00EF70A1" w:rsidRPr="00CD7DD4" w14:paraId="023BA999" w14:textId="77777777" w:rsidTr="002928C7">
        <w:trPr>
          <w:cantSplit/>
        </w:trPr>
        <w:tc>
          <w:tcPr>
            <w:tcW w:w="9016" w:type="dxa"/>
            <w:gridSpan w:val="2"/>
            <w:tcBorders>
              <w:top w:val="single" w:sz="4" w:space="0" w:color="auto"/>
              <w:left w:val="single" w:sz="4" w:space="0" w:color="auto"/>
              <w:bottom w:val="single" w:sz="4" w:space="0" w:color="auto"/>
              <w:right w:val="single" w:sz="4" w:space="0" w:color="auto"/>
            </w:tcBorders>
          </w:tcPr>
          <w:p w14:paraId="077E8C6E" w14:textId="77777777" w:rsidR="00EF70A1" w:rsidRDefault="00EF70A1" w:rsidP="00DB70C9">
            <w:pPr>
              <w:rPr>
                <w:rFonts w:ascii="Arial" w:hAnsi="Arial" w:cs="Arial"/>
                <w:sz w:val="22"/>
                <w:szCs w:val="22"/>
              </w:rPr>
            </w:pPr>
            <w:r w:rsidRPr="00CD7DD4">
              <w:rPr>
                <w:rFonts w:ascii="Arial" w:hAnsi="Arial" w:cs="Arial"/>
                <w:sz w:val="22"/>
                <w:szCs w:val="22"/>
              </w:rPr>
              <w:t>Which of the following descriptions is correct for the procedure used by PSI-BLAST?</w:t>
            </w:r>
          </w:p>
          <w:p w14:paraId="2622058D" w14:textId="5287B990" w:rsidR="0019319F" w:rsidRPr="00CD7DD4" w:rsidRDefault="0019319F" w:rsidP="00DB70C9">
            <w:pPr>
              <w:rPr>
                <w:rFonts w:ascii="Arial" w:hAnsi="Arial" w:cs="Arial"/>
                <w:color w:val="auto"/>
                <w:sz w:val="22"/>
                <w:szCs w:val="22"/>
              </w:rPr>
            </w:pPr>
          </w:p>
        </w:tc>
      </w:tr>
      <w:tr w:rsidR="00EF70A1" w:rsidRPr="00CD7DD4" w14:paraId="1CD4B1A5" w14:textId="77777777" w:rsidTr="002928C7">
        <w:tc>
          <w:tcPr>
            <w:tcW w:w="538" w:type="dxa"/>
            <w:tcBorders>
              <w:top w:val="single" w:sz="4" w:space="0" w:color="auto"/>
              <w:left w:val="single" w:sz="4" w:space="0" w:color="auto"/>
              <w:bottom w:val="single" w:sz="4" w:space="0" w:color="auto"/>
              <w:right w:val="single" w:sz="4" w:space="0" w:color="auto"/>
            </w:tcBorders>
            <w:hideMark/>
          </w:tcPr>
          <w:p w14:paraId="45E60EF9" w14:textId="77777777" w:rsidR="00EF70A1" w:rsidRPr="00CD7DD4" w:rsidRDefault="00EF70A1" w:rsidP="00DB70C9">
            <w:pPr>
              <w:rPr>
                <w:rFonts w:ascii="Arial" w:hAnsi="Arial" w:cs="Arial"/>
                <w:color w:val="auto"/>
                <w:sz w:val="22"/>
                <w:szCs w:val="22"/>
                <w:lang w:val="en-GB"/>
              </w:rPr>
            </w:pPr>
            <w:r w:rsidRPr="00CD7DD4">
              <w:rPr>
                <w:rFonts w:ascii="Arial" w:hAnsi="Arial" w:cs="Arial"/>
                <w:color w:val="FF0000"/>
                <w:sz w:val="22"/>
                <w:szCs w:val="22"/>
              </w:rPr>
              <w:t>A</w:t>
            </w:r>
          </w:p>
        </w:tc>
        <w:tc>
          <w:tcPr>
            <w:tcW w:w="8478" w:type="dxa"/>
            <w:tcBorders>
              <w:top w:val="single" w:sz="4" w:space="0" w:color="auto"/>
              <w:left w:val="single" w:sz="4" w:space="0" w:color="auto"/>
              <w:bottom w:val="single" w:sz="4" w:space="0" w:color="auto"/>
              <w:right w:val="single" w:sz="4" w:space="0" w:color="auto"/>
            </w:tcBorders>
          </w:tcPr>
          <w:p w14:paraId="25D94FBC" w14:textId="7B039F2F" w:rsidR="00EF70A1" w:rsidRPr="00CD7DD4" w:rsidRDefault="00EF70A1" w:rsidP="00DB70C9">
            <w:pPr>
              <w:rPr>
                <w:rFonts w:ascii="Arial" w:hAnsi="Arial" w:cs="Arial"/>
                <w:color w:val="auto"/>
                <w:sz w:val="22"/>
                <w:szCs w:val="22"/>
              </w:rPr>
            </w:pPr>
            <w:r w:rsidRPr="00CD7DD4">
              <w:rPr>
                <w:rFonts w:ascii="Arial" w:hAnsi="Arial" w:cs="Arial"/>
                <w:color w:val="FF0000"/>
                <w:sz w:val="22"/>
                <w:szCs w:val="22"/>
              </w:rPr>
              <w:t xml:space="preserve"> PSI-BLAST iteratively use sequence profiles to refine alignments</w:t>
            </w:r>
          </w:p>
        </w:tc>
      </w:tr>
      <w:tr w:rsidR="00EF70A1" w:rsidRPr="00CD7DD4" w14:paraId="0901DD03" w14:textId="77777777" w:rsidTr="002928C7">
        <w:tc>
          <w:tcPr>
            <w:tcW w:w="538" w:type="dxa"/>
            <w:tcBorders>
              <w:top w:val="single" w:sz="4" w:space="0" w:color="auto"/>
              <w:left w:val="single" w:sz="4" w:space="0" w:color="auto"/>
              <w:bottom w:val="single" w:sz="4" w:space="0" w:color="auto"/>
              <w:right w:val="single" w:sz="4" w:space="0" w:color="auto"/>
            </w:tcBorders>
            <w:hideMark/>
          </w:tcPr>
          <w:p w14:paraId="26AFD252" w14:textId="77777777" w:rsidR="00EF70A1" w:rsidRPr="00CD7DD4" w:rsidRDefault="00EF70A1" w:rsidP="00DB70C9">
            <w:pPr>
              <w:rPr>
                <w:rFonts w:ascii="Arial" w:hAnsi="Arial" w:cs="Arial"/>
                <w:color w:val="auto"/>
                <w:sz w:val="22"/>
                <w:szCs w:val="22"/>
                <w:lang w:val="en-GB"/>
              </w:rPr>
            </w:pPr>
            <w:r w:rsidRPr="00CD7DD4">
              <w:rPr>
                <w:rFonts w:ascii="Arial" w:hAnsi="Arial" w:cs="Arial"/>
                <w:color w:val="auto"/>
                <w:sz w:val="22"/>
                <w:szCs w:val="22"/>
              </w:rPr>
              <w:t xml:space="preserve">B </w:t>
            </w:r>
          </w:p>
        </w:tc>
        <w:tc>
          <w:tcPr>
            <w:tcW w:w="8478" w:type="dxa"/>
            <w:tcBorders>
              <w:top w:val="single" w:sz="4" w:space="0" w:color="auto"/>
              <w:left w:val="single" w:sz="4" w:space="0" w:color="auto"/>
              <w:bottom w:val="single" w:sz="4" w:space="0" w:color="auto"/>
              <w:right w:val="single" w:sz="4" w:space="0" w:color="auto"/>
            </w:tcBorders>
          </w:tcPr>
          <w:p w14:paraId="4224634A" w14:textId="1A0E6BCC" w:rsidR="00EF70A1" w:rsidRPr="00CD7DD4" w:rsidRDefault="00EF70A1" w:rsidP="00DB70C9">
            <w:pPr>
              <w:rPr>
                <w:rFonts w:ascii="Arial" w:hAnsi="Arial" w:cs="Arial"/>
                <w:color w:val="auto"/>
                <w:sz w:val="22"/>
                <w:szCs w:val="22"/>
              </w:rPr>
            </w:pPr>
            <w:r w:rsidRPr="00CD7DD4">
              <w:rPr>
                <w:rFonts w:ascii="Arial" w:hAnsi="Arial" w:cs="Arial"/>
                <w:sz w:val="22"/>
                <w:szCs w:val="22"/>
              </w:rPr>
              <w:t>PSI-BLAST expands the search space by combining information from several databases in a single run</w:t>
            </w:r>
          </w:p>
        </w:tc>
      </w:tr>
      <w:tr w:rsidR="00EF70A1" w:rsidRPr="00CD7DD4" w14:paraId="52197D38" w14:textId="77777777" w:rsidTr="002928C7">
        <w:tc>
          <w:tcPr>
            <w:tcW w:w="538" w:type="dxa"/>
            <w:tcBorders>
              <w:top w:val="single" w:sz="4" w:space="0" w:color="auto"/>
              <w:left w:val="single" w:sz="4" w:space="0" w:color="auto"/>
              <w:bottom w:val="single" w:sz="4" w:space="0" w:color="auto"/>
              <w:right w:val="single" w:sz="4" w:space="0" w:color="auto"/>
            </w:tcBorders>
            <w:hideMark/>
          </w:tcPr>
          <w:p w14:paraId="27886860" w14:textId="77777777" w:rsidR="00EF70A1" w:rsidRPr="00CD7DD4" w:rsidRDefault="00EF70A1" w:rsidP="00DB70C9">
            <w:pPr>
              <w:rPr>
                <w:rFonts w:ascii="Arial" w:hAnsi="Arial" w:cs="Arial"/>
                <w:color w:val="auto"/>
                <w:sz w:val="22"/>
                <w:szCs w:val="22"/>
                <w:lang w:val="en-GB"/>
              </w:rPr>
            </w:pPr>
            <w:r w:rsidRPr="00CD7DD4">
              <w:rPr>
                <w:rFonts w:ascii="Arial" w:hAnsi="Arial" w:cs="Arial"/>
                <w:color w:val="auto"/>
                <w:sz w:val="22"/>
                <w:szCs w:val="22"/>
              </w:rPr>
              <w:t>C</w:t>
            </w:r>
          </w:p>
        </w:tc>
        <w:tc>
          <w:tcPr>
            <w:tcW w:w="8478" w:type="dxa"/>
            <w:tcBorders>
              <w:top w:val="single" w:sz="4" w:space="0" w:color="auto"/>
              <w:left w:val="single" w:sz="4" w:space="0" w:color="auto"/>
              <w:bottom w:val="single" w:sz="4" w:space="0" w:color="auto"/>
              <w:right w:val="single" w:sz="4" w:space="0" w:color="auto"/>
            </w:tcBorders>
          </w:tcPr>
          <w:p w14:paraId="3718EBC4" w14:textId="3D229731" w:rsidR="00EF70A1" w:rsidRPr="00CD7DD4" w:rsidRDefault="00EF70A1" w:rsidP="00DB70C9">
            <w:pPr>
              <w:rPr>
                <w:rFonts w:ascii="Arial" w:hAnsi="Arial" w:cs="Arial"/>
                <w:color w:val="auto"/>
                <w:sz w:val="22"/>
                <w:szCs w:val="22"/>
              </w:rPr>
            </w:pPr>
            <w:r w:rsidRPr="00CD7DD4">
              <w:rPr>
                <w:rFonts w:ascii="Arial" w:hAnsi="Arial" w:cs="Arial"/>
                <w:sz w:val="22"/>
                <w:szCs w:val="22"/>
              </w:rPr>
              <w:t>The novel idea in PSI-BLAST is to create the best alignment by optimizing the Smith Waterman algorithm for local alignments</w:t>
            </w:r>
          </w:p>
        </w:tc>
      </w:tr>
      <w:tr w:rsidR="00EF70A1" w:rsidRPr="00CD7DD4" w14:paraId="27CEA33A" w14:textId="77777777" w:rsidTr="002928C7">
        <w:tc>
          <w:tcPr>
            <w:tcW w:w="538" w:type="dxa"/>
            <w:tcBorders>
              <w:top w:val="single" w:sz="4" w:space="0" w:color="auto"/>
              <w:left w:val="single" w:sz="4" w:space="0" w:color="auto"/>
              <w:bottom w:val="single" w:sz="4" w:space="0" w:color="auto"/>
              <w:right w:val="single" w:sz="4" w:space="0" w:color="auto"/>
            </w:tcBorders>
            <w:hideMark/>
          </w:tcPr>
          <w:p w14:paraId="36E59DF8" w14:textId="77777777" w:rsidR="00EF70A1" w:rsidRPr="00CD7DD4" w:rsidRDefault="00EF70A1" w:rsidP="00DB70C9">
            <w:pPr>
              <w:rPr>
                <w:rFonts w:ascii="Arial" w:hAnsi="Arial" w:cs="Arial"/>
                <w:color w:val="000000" w:themeColor="text1"/>
                <w:sz w:val="22"/>
                <w:szCs w:val="22"/>
              </w:rPr>
            </w:pPr>
            <w:r w:rsidRPr="00CD7DD4">
              <w:rPr>
                <w:rFonts w:ascii="Arial" w:hAnsi="Arial" w:cs="Arial"/>
                <w:color w:val="000000" w:themeColor="text1"/>
                <w:sz w:val="22"/>
                <w:szCs w:val="22"/>
              </w:rPr>
              <w:t xml:space="preserve">D </w:t>
            </w:r>
          </w:p>
        </w:tc>
        <w:tc>
          <w:tcPr>
            <w:tcW w:w="8478" w:type="dxa"/>
            <w:tcBorders>
              <w:top w:val="single" w:sz="4" w:space="0" w:color="auto"/>
              <w:left w:val="single" w:sz="4" w:space="0" w:color="auto"/>
              <w:bottom w:val="single" w:sz="4" w:space="0" w:color="auto"/>
              <w:right w:val="single" w:sz="4" w:space="0" w:color="auto"/>
            </w:tcBorders>
          </w:tcPr>
          <w:p w14:paraId="21E9F7A8" w14:textId="110DF552" w:rsidR="00EF70A1" w:rsidRPr="00CD7DD4" w:rsidRDefault="00EF70A1" w:rsidP="00DB70C9">
            <w:pPr>
              <w:rPr>
                <w:rFonts w:ascii="Arial" w:hAnsi="Arial" w:cs="Arial"/>
                <w:color w:val="000000" w:themeColor="text1"/>
                <w:sz w:val="22"/>
                <w:szCs w:val="22"/>
              </w:rPr>
            </w:pPr>
            <w:r w:rsidRPr="00CD7DD4">
              <w:rPr>
                <w:rFonts w:ascii="Arial" w:hAnsi="Arial" w:cs="Arial"/>
                <w:sz w:val="22"/>
                <w:szCs w:val="22"/>
              </w:rPr>
              <w:t xml:space="preserve">PSI-BLAST expands the number of profiles generated from each search to generate more hits.  </w:t>
            </w:r>
          </w:p>
        </w:tc>
      </w:tr>
    </w:tbl>
    <w:p w14:paraId="45A3F9ED" w14:textId="77777777" w:rsidR="000809E4" w:rsidRPr="00CD7DD4" w:rsidRDefault="000809E4" w:rsidP="00DB70C9">
      <w:pPr>
        <w:keepNext/>
        <w:rPr>
          <w:rFonts w:ascii="Arial" w:hAnsi="Arial" w:cs="Arial"/>
          <w:sz w:val="22"/>
          <w:szCs w:val="22"/>
        </w:rPr>
      </w:pPr>
    </w:p>
    <w:p w14:paraId="0E2E3AB0" w14:textId="62961F92" w:rsidR="000809E4" w:rsidRPr="00CD7DD4" w:rsidRDefault="003643CC" w:rsidP="008D3EBA">
      <w:pPr>
        <w:widowControl/>
        <w:suppressAutoHyphens w:val="0"/>
        <w:autoSpaceDN/>
        <w:spacing w:line="259" w:lineRule="auto"/>
        <w:textAlignment w:val="auto"/>
        <w:rPr>
          <w:rFonts w:ascii="Arial" w:hAnsi="Arial" w:cs="Arial"/>
          <w:color w:val="auto"/>
          <w:sz w:val="22"/>
          <w:szCs w:val="22"/>
        </w:rPr>
      </w:pPr>
      <w:r>
        <w:rPr>
          <w:rFonts w:ascii="Arial" w:hAnsi="Arial" w:cs="Arial"/>
          <w:color w:val="auto"/>
          <w:sz w:val="22"/>
          <w:szCs w:val="22"/>
        </w:rPr>
        <w:t>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538"/>
        <w:gridCol w:w="8478"/>
      </w:tblGrid>
      <w:tr w:rsidR="000468EF" w:rsidRPr="00B446EB" w14:paraId="4C8938D6" w14:textId="77777777" w:rsidTr="00194B2C">
        <w:trPr>
          <w:cantSplit/>
        </w:trPr>
        <w:tc>
          <w:tcPr>
            <w:tcW w:w="9016" w:type="dxa"/>
            <w:gridSpan w:val="2"/>
            <w:tcBorders>
              <w:top w:val="single" w:sz="4" w:space="0" w:color="auto"/>
              <w:left w:val="single" w:sz="4" w:space="0" w:color="auto"/>
              <w:bottom w:val="single" w:sz="4" w:space="0" w:color="auto"/>
              <w:right w:val="single" w:sz="4" w:space="0" w:color="auto"/>
            </w:tcBorders>
          </w:tcPr>
          <w:p w14:paraId="1E8E1A07" w14:textId="24563514" w:rsidR="000468EF" w:rsidRPr="00B446EB" w:rsidRDefault="00166D50" w:rsidP="00875DC8">
            <w:pPr>
              <w:spacing w:line="259" w:lineRule="auto"/>
              <w:rPr>
                <w:rFonts w:ascii="Arial" w:hAnsi="Arial" w:cs="Arial"/>
                <w:sz w:val="22"/>
                <w:szCs w:val="22"/>
              </w:rPr>
            </w:pPr>
            <w:r w:rsidRPr="00B446EB">
              <w:rPr>
                <w:rFonts w:ascii="Arial" w:hAnsi="Arial" w:cs="Arial"/>
                <w:sz w:val="22"/>
                <w:szCs w:val="22"/>
              </w:rPr>
              <w:t>According to the “old” definition of genetic polymorphism, a genetic variant is formally considered a polymorphism if its frequency in a population exceeds 1% of the alleles at that locus in that population.</w:t>
            </w:r>
          </w:p>
        </w:tc>
      </w:tr>
      <w:tr w:rsidR="000468EF" w:rsidRPr="00B446EB" w14:paraId="553D27D9" w14:textId="77777777" w:rsidTr="002928C7">
        <w:trPr>
          <w:cantSplit/>
        </w:trPr>
        <w:tc>
          <w:tcPr>
            <w:tcW w:w="9016" w:type="dxa"/>
            <w:gridSpan w:val="2"/>
            <w:tcBorders>
              <w:top w:val="single" w:sz="4" w:space="0" w:color="auto"/>
              <w:left w:val="single" w:sz="4" w:space="0" w:color="auto"/>
              <w:bottom w:val="single" w:sz="4" w:space="0" w:color="auto"/>
              <w:right w:val="single" w:sz="4" w:space="0" w:color="auto"/>
            </w:tcBorders>
          </w:tcPr>
          <w:p w14:paraId="47564FB8" w14:textId="3984CE30" w:rsidR="000468EF" w:rsidRPr="00B446EB" w:rsidRDefault="008D5451" w:rsidP="008D3EBA">
            <w:pPr>
              <w:suppressAutoHyphens w:val="0"/>
              <w:rPr>
                <w:rFonts w:ascii="Arial" w:hAnsi="Arial" w:cs="Arial"/>
                <w:sz w:val="22"/>
                <w:szCs w:val="22"/>
              </w:rPr>
            </w:pPr>
            <w:r w:rsidRPr="00B446EB">
              <w:rPr>
                <w:rFonts w:ascii="Arial" w:hAnsi="Arial" w:cs="Arial"/>
                <w:sz w:val="22"/>
                <w:szCs w:val="22"/>
              </w:rPr>
              <w:t>How many individuals in a population of 1000 will have the</w:t>
            </w:r>
            <w:r w:rsidR="00A82426" w:rsidRPr="00B446EB">
              <w:rPr>
                <w:rFonts w:ascii="Arial" w:hAnsi="Arial" w:cs="Arial"/>
                <w:sz w:val="22"/>
                <w:szCs w:val="22"/>
              </w:rPr>
              <w:t xml:space="preserve"> variant allele</w:t>
            </w:r>
            <w:r w:rsidR="00DE4773" w:rsidRPr="00B446EB">
              <w:rPr>
                <w:rFonts w:ascii="Arial" w:hAnsi="Arial" w:cs="Arial"/>
                <w:sz w:val="22"/>
                <w:szCs w:val="22"/>
              </w:rPr>
              <w:t xml:space="preserve"> if the</w:t>
            </w:r>
            <w:r w:rsidR="00EF0960" w:rsidRPr="00B446EB">
              <w:rPr>
                <w:rFonts w:ascii="Arial" w:hAnsi="Arial" w:cs="Arial"/>
                <w:sz w:val="22"/>
                <w:szCs w:val="22"/>
              </w:rPr>
              <w:t xml:space="preserve"> </w:t>
            </w:r>
            <w:r w:rsidR="000468EF" w:rsidRPr="00B446EB">
              <w:rPr>
                <w:rFonts w:ascii="Arial" w:hAnsi="Arial" w:cs="Arial"/>
                <w:sz w:val="22"/>
                <w:szCs w:val="22"/>
              </w:rPr>
              <w:t>polymorphism has a frequency of 3%.</w:t>
            </w:r>
          </w:p>
        </w:tc>
      </w:tr>
      <w:tr w:rsidR="004E7D0E" w:rsidRPr="00B446EB" w14:paraId="79DAB81E" w14:textId="77777777" w:rsidTr="002928C7">
        <w:tc>
          <w:tcPr>
            <w:tcW w:w="538" w:type="dxa"/>
            <w:tcBorders>
              <w:top w:val="single" w:sz="4" w:space="0" w:color="auto"/>
              <w:left w:val="single" w:sz="4" w:space="0" w:color="auto"/>
              <w:bottom w:val="single" w:sz="4" w:space="0" w:color="auto"/>
              <w:right w:val="single" w:sz="4" w:space="0" w:color="auto"/>
            </w:tcBorders>
            <w:hideMark/>
          </w:tcPr>
          <w:p w14:paraId="262EA027" w14:textId="77777777" w:rsidR="004E7D0E" w:rsidRPr="00B446EB" w:rsidRDefault="004E7D0E" w:rsidP="004E7D0E">
            <w:pPr>
              <w:rPr>
                <w:rFonts w:ascii="Arial" w:hAnsi="Arial" w:cs="Arial"/>
                <w:color w:val="auto"/>
                <w:sz w:val="22"/>
                <w:szCs w:val="22"/>
                <w:lang w:val="en-GB"/>
              </w:rPr>
            </w:pPr>
            <w:r w:rsidRPr="00B446EB">
              <w:rPr>
                <w:rFonts w:ascii="Arial" w:hAnsi="Arial" w:cs="Arial"/>
                <w:color w:val="auto"/>
                <w:sz w:val="22"/>
                <w:szCs w:val="22"/>
              </w:rPr>
              <w:t>A</w:t>
            </w:r>
          </w:p>
        </w:tc>
        <w:tc>
          <w:tcPr>
            <w:tcW w:w="8478" w:type="dxa"/>
            <w:tcBorders>
              <w:top w:val="single" w:sz="4" w:space="0" w:color="auto"/>
              <w:left w:val="single" w:sz="4" w:space="0" w:color="auto"/>
              <w:bottom w:val="single" w:sz="4" w:space="0" w:color="auto"/>
              <w:right w:val="single" w:sz="4" w:space="0" w:color="auto"/>
            </w:tcBorders>
          </w:tcPr>
          <w:p w14:paraId="65C2B65B" w14:textId="1A3F014E" w:rsidR="004E7D0E" w:rsidRPr="00B446EB" w:rsidRDefault="00C65F2E" w:rsidP="004E7D0E">
            <w:pPr>
              <w:rPr>
                <w:rFonts w:ascii="Arial" w:hAnsi="Arial" w:cs="Arial"/>
                <w:color w:val="auto"/>
                <w:sz w:val="22"/>
                <w:szCs w:val="22"/>
              </w:rPr>
            </w:pPr>
            <w:r w:rsidRPr="00B446EB">
              <w:rPr>
                <w:rFonts w:ascii="Arial" w:hAnsi="Arial" w:cs="Arial"/>
                <w:sz w:val="22"/>
                <w:szCs w:val="22"/>
              </w:rPr>
              <w:t>~</w:t>
            </w:r>
            <w:r w:rsidR="004E7D0E" w:rsidRPr="00B446EB">
              <w:rPr>
                <w:rFonts w:ascii="Arial" w:hAnsi="Arial" w:cs="Arial"/>
                <w:sz w:val="22"/>
                <w:szCs w:val="22"/>
              </w:rPr>
              <w:t>30</w:t>
            </w:r>
          </w:p>
        </w:tc>
      </w:tr>
      <w:tr w:rsidR="004E7D0E" w:rsidRPr="00B446EB" w14:paraId="7A4A212B" w14:textId="77777777" w:rsidTr="002928C7">
        <w:tc>
          <w:tcPr>
            <w:tcW w:w="538" w:type="dxa"/>
            <w:tcBorders>
              <w:top w:val="single" w:sz="4" w:space="0" w:color="auto"/>
              <w:left w:val="single" w:sz="4" w:space="0" w:color="auto"/>
              <w:bottom w:val="single" w:sz="4" w:space="0" w:color="auto"/>
              <w:right w:val="single" w:sz="4" w:space="0" w:color="auto"/>
            </w:tcBorders>
            <w:hideMark/>
          </w:tcPr>
          <w:p w14:paraId="56D648CA" w14:textId="77777777" w:rsidR="004E7D0E" w:rsidRPr="00B446EB" w:rsidRDefault="004E7D0E" w:rsidP="004E7D0E">
            <w:pPr>
              <w:rPr>
                <w:rFonts w:ascii="Arial" w:hAnsi="Arial" w:cs="Arial"/>
                <w:color w:val="FF0000"/>
                <w:sz w:val="22"/>
                <w:szCs w:val="22"/>
                <w:lang w:val="en-GB"/>
              </w:rPr>
            </w:pPr>
            <w:r w:rsidRPr="00B446EB">
              <w:rPr>
                <w:rFonts w:ascii="Arial" w:hAnsi="Arial" w:cs="Arial"/>
                <w:color w:val="FF0000"/>
                <w:sz w:val="22"/>
                <w:szCs w:val="22"/>
              </w:rPr>
              <w:t xml:space="preserve">B </w:t>
            </w:r>
          </w:p>
        </w:tc>
        <w:tc>
          <w:tcPr>
            <w:tcW w:w="8478" w:type="dxa"/>
            <w:tcBorders>
              <w:top w:val="single" w:sz="4" w:space="0" w:color="auto"/>
              <w:left w:val="single" w:sz="4" w:space="0" w:color="auto"/>
              <w:bottom w:val="single" w:sz="4" w:space="0" w:color="auto"/>
              <w:right w:val="single" w:sz="4" w:space="0" w:color="auto"/>
            </w:tcBorders>
          </w:tcPr>
          <w:p w14:paraId="75B34AD1" w14:textId="75739593" w:rsidR="004E7D0E" w:rsidRPr="00B446EB" w:rsidRDefault="004E7D0E" w:rsidP="004E7D0E">
            <w:pPr>
              <w:rPr>
                <w:rFonts w:ascii="Arial" w:hAnsi="Arial" w:cs="Arial"/>
                <w:color w:val="FF0000"/>
                <w:sz w:val="22"/>
                <w:szCs w:val="22"/>
              </w:rPr>
            </w:pPr>
            <w:r w:rsidRPr="00B446EB">
              <w:rPr>
                <w:rFonts w:ascii="Arial" w:hAnsi="Arial" w:cs="Arial"/>
                <w:color w:val="FF0000"/>
                <w:sz w:val="22"/>
                <w:szCs w:val="22"/>
              </w:rPr>
              <w:t>~60</w:t>
            </w:r>
          </w:p>
        </w:tc>
      </w:tr>
      <w:tr w:rsidR="004E7D0E" w:rsidRPr="00B446EB" w14:paraId="4FB17899" w14:textId="77777777" w:rsidTr="002928C7">
        <w:tc>
          <w:tcPr>
            <w:tcW w:w="538" w:type="dxa"/>
            <w:tcBorders>
              <w:top w:val="single" w:sz="4" w:space="0" w:color="auto"/>
              <w:left w:val="single" w:sz="4" w:space="0" w:color="auto"/>
              <w:bottom w:val="single" w:sz="4" w:space="0" w:color="auto"/>
              <w:right w:val="single" w:sz="4" w:space="0" w:color="auto"/>
            </w:tcBorders>
            <w:hideMark/>
          </w:tcPr>
          <w:p w14:paraId="08E76888" w14:textId="77777777" w:rsidR="004E7D0E" w:rsidRPr="00B446EB" w:rsidRDefault="004E7D0E" w:rsidP="004E7D0E">
            <w:pPr>
              <w:rPr>
                <w:rFonts w:ascii="Arial" w:hAnsi="Arial" w:cs="Arial"/>
                <w:color w:val="auto"/>
                <w:sz w:val="22"/>
                <w:szCs w:val="22"/>
                <w:lang w:val="en-GB"/>
              </w:rPr>
            </w:pPr>
            <w:r w:rsidRPr="00B446EB">
              <w:rPr>
                <w:rFonts w:ascii="Arial" w:hAnsi="Arial" w:cs="Arial"/>
                <w:color w:val="auto"/>
                <w:sz w:val="22"/>
                <w:szCs w:val="22"/>
              </w:rPr>
              <w:t>C</w:t>
            </w:r>
          </w:p>
        </w:tc>
        <w:tc>
          <w:tcPr>
            <w:tcW w:w="8478" w:type="dxa"/>
            <w:tcBorders>
              <w:top w:val="single" w:sz="4" w:space="0" w:color="auto"/>
              <w:left w:val="single" w:sz="4" w:space="0" w:color="auto"/>
              <w:bottom w:val="single" w:sz="4" w:space="0" w:color="auto"/>
              <w:right w:val="single" w:sz="4" w:space="0" w:color="auto"/>
            </w:tcBorders>
          </w:tcPr>
          <w:p w14:paraId="30A1F144" w14:textId="6E3E0BE8" w:rsidR="004E7D0E" w:rsidRPr="00B446EB" w:rsidRDefault="004E7D0E" w:rsidP="004E7D0E">
            <w:pPr>
              <w:rPr>
                <w:rFonts w:ascii="Arial" w:hAnsi="Arial" w:cs="Arial"/>
                <w:color w:val="auto"/>
                <w:sz w:val="22"/>
                <w:szCs w:val="22"/>
              </w:rPr>
            </w:pPr>
            <w:r w:rsidRPr="00B446EB">
              <w:rPr>
                <w:rFonts w:ascii="Arial" w:hAnsi="Arial" w:cs="Arial"/>
                <w:sz w:val="22"/>
                <w:szCs w:val="22"/>
              </w:rPr>
              <w:t>~15</w:t>
            </w:r>
          </w:p>
        </w:tc>
      </w:tr>
      <w:tr w:rsidR="004E7D0E" w:rsidRPr="00B446EB" w14:paraId="3C7D6593" w14:textId="77777777" w:rsidTr="002928C7">
        <w:tc>
          <w:tcPr>
            <w:tcW w:w="538" w:type="dxa"/>
            <w:tcBorders>
              <w:top w:val="single" w:sz="4" w:space="0" w:color="auto"/>
              <w:left w:val="single" w:sz="4" w:space="0" w:color="auto"/>
              <w:bottom w:val="single" w:sz="4" w:space="0" w:color="auto"/>
              <w:right w:val="single" w:sz="4" w:space="0" w:color="auto"/>
            </w:tcBorders>
            <w:hideMark/>
          </w:tcPr>
          <w:p w14:paraId="666C5694" w14:textId="77777777" w:rsidR="004E7D0E" w:rsidRPr="00B446EB" w:rsidRDefault="004E7D0E" w:rsidP="004E7D0E">
            <w:pPr>
              <w:rPr>
                <w:rFonts w:ascii="Arial" w:hAnsi="Arial" w:cs="Arial"/>
                <w:color w:val="000000" w:themeColor="text1"/>
                <w:sz w:val="22"/>
                <w:szCs w:val="22"/>
              </w:rPr>
            </w:pPr>
            <w:r w:rsidRPr="00B446EB">
              <w:rPr>
                <w:rFonts w:ascii="Arial" w:hAnsi="Arial" w:cs="Arial"/>
                <w:color w:val="000000" w:themeColor="text1"/>
                <w:sz w:val="22"/>
                <w:szCs w:val="22"/>
              </w:rPr>
              <w:t xml:space="preserve">D </w:t>
            </w:r>
          </w:p>
        </w:tc>
        <w:tc>
          <w:tcPr>
            <w:tcW w:w="8478" w:type="dxa"/>
            <w:tcBorders>
              <w:top w:val="single" w:sz="4" w:space="0" w:color="auto"/>
              <w:left w:val="single" w:sz="4" w:space="0" w:color="auto"/>
              <w:bottom w:val="single" w:sz="4" w:space="0" w:color="auto"/>
              <w:right w:val="single" w:sz="4" w:space="0" w:color="auto"/>
            </w:tcBorders>
          </w:tcPr>
          <w:p w14:paraId="6542532A" w14:textId="5D5BA583" w:rsidR="004E7D0E" w:rsidRPr="00B446EB" w:rsidRDefault="004E7D0E" w:rsidP="004E7D0E">
            <w:pPr>
              <w:rPr>
                <w:rFonts w:ascii="Arial" w:hAnsi="Arial" w:cs="Arial"/>
                <w:color w:val="000000" w:themeColor="text1"/>
                <w:sz w:val="22"/>
                <w:szCs w:val="22"/>
              </w:rPr>
            </w:pPr>
            <w:r w:rsidRPr="00B446EB">
              <w:rPr>
                <w:rFonts w:ascii="Arial" w:hAnsi="Arial" w:cs="Arial"/>
                <w:sz w:val="22"/>
                <w:szCs w:val="22"/>
              </w:rPr>
              <w:t>~45</w:t>
            </w:r>
          </w:p>
        </w:tc>
      </w:tr>
    </w:tbl>
    <w:p w14:paraId="31AE80C9" w14:textId="77777777" w:rsidR="000809E4" w:rsidRPr="00B446EB" w:rsidRDefault="000809E4" w:rsidP="00DB70C9">
      <w:pPr>
        <w:rPr>
          <w:rFonts w:ascii="Arial" w:hAnsi="Arial" w:cs="Arial"/>
          <w:sz w:val="22"/>
          <w:szCs w:val="22"/>
        </w:rPr>
      </w:pPr>
    </w:p>
    <w:p w14:paraId="7493BBE5" w14:textId="017ED4FC" w:rsidR="000809E4" w:rsidRPr="00CD7DD4" w:rsidRDefault="003643CC" w:rsidP="00DB70C9">
      <w:pPr>
        <w:keepNext/>
        <w:rPr>
          <w:rFonts w:ascii="Arial" w:hAnsi="Arial" w:cs="Arial"/>
          <w:sz w:val="22"/>
          <w:szCs w:val="22"/>
        </w:rPr>
      </w:pPr>
      <w:r>
        <w:rPr>
          <w:rFonts w:ascii="Arial" w:hAnsi="Arial" w:cs="Arial"/>
          <w:sz w:val="22"/>
          <w:szCs w:val="22"/>
        </w:rPr>
        <w:t>5.</w:t>
      </w:r>
    </w:p>
    <w:tbl>
      <w:tblPr>
        <w:tblW w:w="0" w:type="auto"/>
        <w:tblCellMar>
          <w:left w:w="0" w:type="dxa"/>
          <w:right w:w="0" w:type="dxa"/>
        </w:tblCellMar>
        <w:tblLook w:val="04A0" w:firstRow="1" w:lastRow="0" w:firstColumn="1" w:lastColumn="0" w:noHBand="0" w:noVBand="1"/>
      </w:tblPr>
      <w:tblGrid>
        <w:gridCol w:w="536"/>
        <w:gridCol w:w="8470"/>
      </w:tblGrid>
      <w:tr w:rsidR="00A13091" w:rsidRPr="00CD7DD4" w14:paraId="3D8DE821" w14:textId="77777777" w:rsidTr="002928C7">
        <w:trPr>
          <w:cantSplit/>
        </w:trPr>
        <w:tc>
          <w:tcPr>
            <w:tcW w:w="9142" w:type="dxa"/>
            <w:gridSpan w:val="2"/>
            <w:tcBorders>
              <w:top w:val="single" w:sz="8" w:space="0" w:color="auto"/>
              <w:left w:val="single" w:sz="8" w:space="0" w:color="auto"/>
              <w:bottom w:val="single" w:sz="8" w:space="0" w:color="auto"/>
              <w:right w:val="single" w:sz="8" w:space="0" w:color="auto"/>
            </w:tcBorders>
            <w:tcMar>
              <w:top w:w="0" w:type="dxa"/>
              <w:left w:w="70" w:type="dxa"/>
              <w:bottom w:w="0" w:type="dxa"/>
              <w:right w:w="70" w:type="dxa"/>
            </w:tcMar>
            <w:hideMark/>
          </w:tcPr>
          <w:p w14:paraId="70671497" w14:textId="6AFF236C" w:rsidR="00A13091" w:rsidRPr="00CD7DD4" w:rsidRDefault="00A13091" w:rsidP="00DB70C9">
            <w:pPr>
              <w:rPr>
                <w:rFonts w:ascii="Arial" w:hAnsi="Arial" w:cs="Arial"/>
                <w:sz w:val="22"/>
                <w:szCs w:val="22"/>
              </w:rPr>
            </w:pPr>
            <w:r w:rsidRPr="00CD7DD4">
              <w:rPr>
                <w:rFonts w:ascii="Arial" w:hAnsi="Arial" w:cs="Arial"/>
                <w:sz w:val="22"/>
                <w:szCs w:val="22"/>
              </w:rPr>
              <w:t>According to WHO classification, types of diabetes include type 1, type 2, hybrid forms, other specific types, unclassified</w:t>
            </w:r>
            <w:r w:rsidR="009A557F">
              <w:rPr>
                <w:rFonts w:ascii="Arial" w:hAnsi="Arial" w:cs="Arial"/>
                <w:sz w:val="22"/>
                <w:szCs w:val="22"/>
              </w:rPr>
              <w:t>,</w:t>
            </w:r>
            <w:r w:rsidRPr="00CD7DD4">
              <w:rPr>
                <w:rFonts w:ascii="Arial" w:hAnsi="Arial" w:cs="Arial"/>
                <w:sz w:val="22"/>
                <w:szCs w:val="22"/>
              </w:rPr>
              <w:t xml:space="preserve"> and hyperglycemia during pregnancy. </w:t>
            </w:r>
          </w:p>
        </w:tc>
      </w:tr>
      <w:tr w:rsidR="00A13091" w:rsidRPr="00CD7DD4" w14:paraId="46D16E2B" w14:textId="77777777" w:rsidTr="002928C7">
        <w:trPr>
          <w:cantSplit/>
        </w:trPr>
        <w:tc>
          <w:tcPr>
            <w:tcW w:w="9142" w:type="dxa"/>
            <w:gridSpan w:val="2"/>
            <w:tcBorders>
              <w:top w:val="nil"/>
              <w:left w:val="single" w:sz="8" w:space="0" w:color="auto"/>
              <w:bottom w:val="single" w:sz="8" w:space="0" w:color="auto"/>
              <w:right w:val="single" w:sz="8" w:space="0" w:color="auto"/>
            </w:tcBorders>
            <w:tcMar>
              <w:top w:w="0" w:type="dxa"/>
              <w:left w:w="70" w:type="dxa"/>
              <w:bottom w:w="0" w:type="dxa"/>
              <w:right w:w="70" w:type="dxa"/>
            </w:tcMar>
            <w:hideMark/>
          </w:tcPr>
          <w:p w14:paraId="080F1CD3" w14:textId="77777777" w:rsidR="00A13091" w:rsidRPr="00CD7DD4" w:rsidRDefault="00A13091" w:rsidP="00DB70C9">
            <w:pPr>
              <w:rPr>
                <w:rFonts w:ascii="Arial" w:hAnsi="Arial" w:cs="Arial"/>
                <w:sz w:val="22"/>
                <w:szCs w:val="22"/>
              </w:rPr>
            </w:pPr>
            <w:r w:rsidRPr="00CD7DD4">
              <w:rPr>
                <w:rFonts w:ascii="Arial" w:hAnsi="Arial" w:cs="Arial"/>
                <w:sz w:val="22"/>
                <w:szCs w:val="22"/>
              </w:rPr>
              <w:t>Which is the most common molecular mechanism underlying both type 1 and type 2 diabetes?</w:t>
            </w:r>
          </w:p>
        </w:tc>
      </w:tr>
      <w:tr w:rsidR="00A13091" w:rsidRPr="00CD7DD4" w14:paraId="2582BF0F" w14:textId="77777777" w:rsidTr="002928C7">
        <w:tc>
          <w:tcPr>
            <w:tcW w:w="540" w:type="dxa"/>
            <w:tcBorders>
              <w:top w:val="nil"/>
              <w:left w:val="single" w:sz="8" w:space="0" w:color="auto"/>
              <w:bottom w:val="single" w:sz="8" w:space="0" w:color="auto"/>
              <w:right w:val="single" w:sz="8" w:space="0" w:color="auto"/>
            </w:tcBorders>
            <w:tcMar>
              <w:top w:w="0" w:type="dxa"/>
              <w:left w:w="70" w:type="dxa"/>
              <w:bottom w:w="0" w:type="dxa"/>
              <w:right w:w="70" w:type="dxa"/>
            </w:tcMar>
            <w:hideMark/>
          </w:tcPr>
          <w:p w14:paraId="6B7C4534" w14:textId="77777777" w:rsidR="00A13091" w:rsidRPr="00CD7DD4" w:rsidRDefault="00A13091" w:rsidP="00DB70C9">
            <w:pPr>
              <w:rPr>
                <w:rFonts w:ascii="Arial" w:hAnsi="Arial" w:cs="Arial"/>
                <w:sz w:val="22"/>
                <w:szCs w:val="22"/>
              </w:rPr>
            </w:pPr>
            <w:r w:rsidRPr="00CD7DD4">
              <w:rPr>
                <w:rFonts w:ascii="Arial" w:hAnsi="Arial" w:cs="Arial"/>
                <w:sz w:val="22"/>
                <w:szCs w:val="22"/>
              </w:rPr>
              <w:t>A</w:t>
            </w:r>
          </w:p>
        </w:tc>
        <w:tc>
          <w:tcPr>
            <w:tcW w:w="8602" w:type="dxa"/>
            <w:tcBorders>
              <w:top w:val="nil"/>
              <w:left w:val="nil"/>
              <w:bottom w:val="single" w:sz="8" w:space="0" w:color="auto"/>
              <w:right w:val="single" w:sz="8" w:space="0" w:color="auto"/>
            </w:tcBorders>
            <w:tcMar>
              <w:top w:w="0" w:type="dxa"/>
              <w:left w:w="70" w:type="dxa"/>
              <w:bottom w:w="0" w:type="dxa"/>
              <w:right w:w="70" w:type="dxa"/>
            </w:tcMar>
            <w:hideMark/>
          </w:tcPr>
          <w:p w14:paraId="1977D713" w14:textId="77777777" w:rsidR="00A13091" w:rsidRPr="00CD7DD4" w:rsidRDefault="00A13091" w:rsidP="00DB70C9">
            <w:pPr>
              <w:spacing w:line="252" w:lineRule="auto"/>
              <w:rPr>
                <w:rFonts w:ascii="Arial" w:hAnsi="Arial" w:cs="Arial"/>
                <w:sz w:val="22"/>
                <w:szCs w:val="22"/>
              </w:rPr>
            </w:pPr>
            <w:r w:rsidRPr="00CD7DD4">
              <w:rPr>
                <w:rFonts w:ascii="Arial" w:hAnsi="Arial" w:cs="Arial"/>
                <w:sz w:val="22"/>
                <w:szCs w:val="22"/>
              </w:rPr>
              <w:t>Impaired insulin secretion</w:t>
            </w:r>
          </w:p>
        </w:tc>
      </w:tr>
      <w:tr w:rsidR="00A13091" w:rsidRPr="00CD7DD4" w14:paraId="37A44892" w14:textId="77777777" w:rsidTr="002928C7">
        <w:tc>
          <w:tcPr>
            <w:tcW w:w="540" w:type="dxa"/>
            <w:tcBorders>
              <w:top w:val="nil"/>
              <w:left w:val="single" w:sz="8" w:space="0" w:color="auto"/>
              <w:bottom w:val="single" w:sz="8" w:space="0" w:color="auto"/>
              <w:right w:val="single" w:sz="8" w:space="0" w:color="auto"/>
            </w:tcBorders>
            <w:tcMar>
              <w:top w:w="0" w:type="dxa"/>
              <w:left w:w="70" w:type="dxa"/>
              <w:bottom w:w="0" w:type="dxa"/>
              <w:right w:w="70" w:type="dxa"/>
            </w:tcMar>
            <w:hideMark/>
          </w:tcPr>
          <w:p w14:paraId="23E85D0C" w14:textId="77777777" w:rsidR="00A13091" w:rsidRPr="00CD7DD4" w:rsidRDefault="00A13091" w:rsidP="00DB70C9">
            <w:pPr>
              <w:rPr>
                <w:rFonts w:ascii="Arial" w:hAnsi="Arial" w:cs="Arial"/>
                <w:sz w:val="22"/>
                <w:szCs w:val="22"/>
              </w:rPr>
            </w:pPr>
            <w:r w:rsidRPr="00CD7DD4">
              <w:rPr>
                <w:rFonts w:ascii="Arial" w:hAnsi="Arial" w:cs="Arial"/>
                <w:sz w:val="22"/>
                <w:szCs w:val="22"/>
              </w:rPr>
              <w:t>B</w:t>
            </w:r>
          </w:p>
        </w:tc>
        <w:tc>
          <w:tcPr>
            <w:tcW w:w="8602" w:type="dxa"/>
            <w:tcBorders>
              <w:top w:val="nil"/>
              <w:left w:val="nil"/>
              <w:bottom w:val="single" w:sz="8" w:space="0" w:color="auto"/>
              <w:right w:val="single" w:sz="8" w:space="0" w:color="auto"/>
            </w:tcBorders>
            <w:tcMar>
              <w:top w:w="0" w:type="dxa"/>
              <w:left w:w="70" w:type="dxa"/>
              <w:bottom w:w="0" w:type="dxa"/>
              <w:right w:w="70" w:type="dxa"/>
            </w:tcMar>
            <w:hideMark/>
          </w:tcPr>
          <w:p w14:paraId="24464A7C" w14:textId="77777777" w:rsidR="00A13091" w:rsidRPr="00CD7DD4" w:rsidRDefault="00A13091" w:rsidP="00DB70C9">
            <w:pPr>
              <w:spacing w:line="252" w:lineRule="auto"/>
              <w:rPr>
                <w:rFonts w:ascii="Arial" w:hAnsi="Arial" w:cs="Arial"/>
                <w:sz w:val="22"/>
                <w:szCs w:val="22"/>
              </w:rPr>
            </w:pPr>
            <w:r w:rsidRPr="00CD7DD4">
              <w:rPr>
                <w:rFonts w:ascii="Arial" w:hAnsi="Arial" w:cs="Arial"/>
                <w:sz w:val="22"/>
                <w:szCs w:val="22"/>
              </w:rPr>
              <w:t>Impaired glucose transporter type 4</w:t>
            </w:r>
          </w:p>
        </w:tc>
      </w:tr>
      <w:tr w:rsidR="00A13091" w:rsidRPr="00CD7DD4" w14:paraId="2C966187" w14:textId="77777777" w:rsidTr="002928C7">
        <w:tc>
          <w:tcPr>
            <w:tcW w:w="540" w:type="dxa"/>
            <w:tcBorders>
              <w:top w:val="nil"/>
              <w:left w:val="single" w:sz="8" w:space="0" w:color="auto"/>
              <w:bottom w:val="single" w:sz="8" w:space="0" w:color="auto"/>
              <w:right w:val="single" w:sz="8" w:space="0" w:color="auto"/>
            </w:tcBorders>
            <w:tcMar>
              <w:top w:w="0" w:type="dxa"/>
              <w:left w:w="70" w:type="dxa"/>
              <w:bottom w:w="0" w:type="dxa"/>
              <w:right w:w="70" w:type="dxa"/>
            </w:tcMar>
            <w:hideMark/>
          </w:tcPr>
          <w:p w14:paraId="3480D47E" w14:textId="77777777" w:rsidR="00A13091" w:rsidRPr="00CD7DD4" w:rsidRDefault="00A13091" w:rsidP="00DB70C9">
            <w:pPr>
              <w:rPr>
                <w:rFonts w:ascii="Arial" w:hAnsi="Arial" w:cs="Arial"/>
                <w:sz w:val="22"/>
                <w:szCs w:val="22"/>
              </w:rPr>
            </w:pPr>
            <w:r w:rsidRPr="00CD7DD4">
              <w:rPr>
                <w:rFonts w:ascii="Arial" w:hAnsi="Arial" w:cs="Arial"/>
                <w:sz w:val="22"/>
                <w:szCs w:val="22"/>
              </w:rPr>
              <w:t>C</w:t>
            </w:r>
          </w:p>
        </w:tc>
        <w:tc>
          <w:tcPr>
            <w:tcW w:w="8602" w:type="dxa"/>
            <w:tcBorders>
              <w:top w:val="nil"/>
              <w:left w:val="nil"/>
              <w:bottom w:val="single" w:sz="8" w:space="0" w:color="auto"/>
              <w:right w:val="single" w:sz="8" w:space="0" w:color="auto"/>
            </w:tcBorders>
            <w:tcMar>
              <w:top w:w="0" w:type="dxa"/>
              <w:left w:w="70" w:type="dxa"/>
              <w:bottom w:w="0" w:type="dxa"/>
              <w:right w:w="70" w:type="dxa"/>
            </w:tcMar>
            <w:hideMark/>
          </w:tcPr>
          <w:p w14:paraId="4D64BC3D" w14:textId="77777777" w:rsidR="00A13091" w:rsidRPr="00CD7DD4" w:rsidRDefault="00A13091" w:rsidP="00DB70C9">
            <w:pPr>
              <w:spacing w:line="252" w:lineRule="auto"/>
              <w:rPr>
                <w:rFonts w:ascii="Arial" w:hAnsi="Arial" w:cs="Arial"/>
                <w:sz w:val="22"/>
                <w:szCs w:val="22"/>
              </w:rPr>
            </w:pPr>
            <w:r w:rsidRPr="00CD7DD4">
              <w:rPr>
                <w:rFonts w:ascii="Arial" w:hAnsi="Arial" w:cs="Arial"/>
                <w:sz w:val="22"/>
                <w:szCs w:val="22"/>
              </w:rPr>
              <w:t>Insulin receptor resistance</w:t>
            </w:r>
          </w:p>
        </w:tc>
      </w:tr>
      <w:tr w:rsidR="00A13091" w:rsidRPr="00CD7DD4" w14:paraId="28870D45" w14:textId="77777777" w:rsidTr="002928C7">
        <w:tc>
          <w:tcPr>
            <w:tcW w:w="540" w:type="dxa"/>
            <w:tcBorders>
              <w:top w:val="nil"/>
              <w:left w:val="single" w:sz="8" w:space="0" w:color="auto"/>
              <w:bottom w:val="single" w:sz="8" w:space="0" w:color="auto"/>
              <w:right w:val="single" w:sz="8" w:space="0" w:color="auto"/>
            </w:tcBorders>
            <w:tcMar>
              <w:top w:w="0" w:type="dxa"/>
              <w:left w:w="70" w:type="dxa"/>
              <w:bottom w:w="0" w:type="dxa"/>
              <w:right w:w="70" w:type="dxa"/>
            </w:tcMar>
            <w:hideMark/>
          </w:tcPr>
          <w:p w14:paraId="20284B11" w14:textId="77777777" w:rsidR="00A13091" w:rsidRPr="00CD7DD4" w:rsidRDefault="00A13091" w:rsidP="00DB70C9">
            <w:pPr>
              <w:rPr>
                <w:rFonts w:ascii="Arial" w:hAnsi="Arial" w:cs="Arial"/>
                <w:color w:val="FF0000"/>
                <w:sz w:val="22"/>
                <w:szCs w:val="22"/>
              </w:rPr>
            </w:pPr>
            <w:r w:rsidRPr="00CD7DD4">
              <w:rPr>
                <w:rFonts w:ascii="Arial" w:hAnsi="Arial" w:cs="Arial"/>
                <w:color w:val="FF0000"/>
                <w:sz w:val="22"/>
                <w:szCs w:val="22"/>
              </w:rPr>
              <w:t>D</w:t>
            </w:r>
          </w:p>
        </w:tc>
        <w:tc>
          <w:tcPr>
            <w:tcW w:w="8602" w:type="dxa"/>
            <w:tcBorders>
              <w:top w:val="nil"/>
              <w:left w:val="nil"/>
              <w:bottom w:val="single" w:sz="8" w:space="0" w:color="auto"/>
              <w:right w:val="single" w:sz="8" w:space="0" w:color="auto"/>
            </w:tcBorders>
            <w:tcMar>
              <w:top w:w="0" w:type="dxa"/>
              <w:left w:w="70" w:type="dxa"/>
              <w:bottom w:w="0" w:type="dxa"/>
              <w:right w:w="70" w:type="dxa"/>
            </w:tcMar>
            <w:hideMark/>
          </w:tcPr>
          <w:p w14:paraId="44D4888B" w14:textId="77777777" w:rsidR="00A13091" w:rsidRPr="00CD7DD4" w:rsidRDefault="00A13091" w:rsidP="00DB70C9">
            <w:pPr>
              <w:spacing w:line="252" w:lineRule="auto"/>
              <w:rPr>
                <w:rFonts w:ascii="Arial" w:hAnsi="Arial" w:cs="Arial"/>
                <w:color w:val="FF0000"/>
                <w:sz w:val="22"/>
                <w:szCs w:val="22"/>
              </w:rPr>
            </w:pPr>
            <w:r w:rsidRPr="00CD7DD4">
              <w:rPr>
                <w:rFonts w:ascii="Arial" w:hAnsi="Arial" w:cs="Arial"/>
                <w:color w:val="FF0000"/>
                <w:sz w:val="22"/>
                <w:szCs w:val="22"/>
              </w:rPr>
              <w:t xml:space="preserve">Immuno-inflammation in pancreatic islets </w:t>
            </w:r>
          </w:p>
        </w:tc>
      </w:tr>
    </w:tbl>
    <w:p w14:paraId="1C4487A1" w14:textId="374A9416" w:rsidR="00BE14D1" w:rsidRDefault="00BE14D1" w:rsidP="00DB70C9">
      <w:pPr>
        <w:keepNext/>
        <w:rPr>
          <w:rFonts w:ascii="Arial" w:hAnsi="Arial" w:cs="Arial"/>
          <w:sz w:val="22"/>
          <w:szCs w:val="22"/>
        </w:rPr>
      </w:pPr>
    </w:p>
    <w:p w14:paraId="1E34D874" w14:textId="77777777" w:rsidR="00BE14D1" w:rsidRDefault="00BE14D1">
      <w:pPr>
        <w:widowControl/>
        <w:suppressAutoHyphens w:val="0"/>
        <w:autoSpaceDN/>
        <w:spacing w:after="160" w:line="259" w:lineRule="auto"/>
        <w:textAlignment w:val="auto"/>
        <w:rPr>
          <w:rFonts w:ascii="Arial" w:hAnsi="Arial" w:cs="Arial"/>
          <w:sz w:val="22"/>
          <w:szCs w:val="22"/>
        </w:rPr>
      </w:pPr>
      <w:r>
        <w:rPr>
          <w:rFonts w:ascii="Arial" w:hAnsi="Arial" w:cs="Arial"/>
          <w:sz w:val="22"/>
          <w:szCs w:val="22"/>
        </w:rPr>
        <w:br w:type="page"/>
      </w:r>
    </w:p>
    <w:p w14:paraId="5C9C9166" w14:textId="38F8E8F6" w:rsidR="00A13091" w:rsidRPr="00CD7DD4" w:rsidRDefault="00EC51B0" w:rsidP="00DB70C9">
      <w:pPr>
        <w:keepNext/>
        <w:rPr>
          <w:rFonts w:ascii="Arial" w:hAnsi="Arial" w:cs="Arial"/>
          <w:sz w:val="22"/>
          <w:szCs w:val="22"/>
        </w:rPr>
      </w:pPr>
      <w:r>
        <w:rPr>
          <w:rFonts w:ascii="Arial" w:hAnsi="Arial" w:cs="Arial"/>
          <w:sz w:val="22"/>
          <w:szCs w:val="22"/>
        </w:rPr>
        <w:lastRenderedPageBreak/>
        <w:t>6.</w:t>
      </w:r>
    </w:p>
    <w:tbl>
      <w:tblPr>
        <w:tblW w:w="0" w:type="auto"/>
        <w:tblCellMar>
          <w:left w:w="0" w:type="dxa"/>
          <w:right w:w="0" w:type="dxa"/>
        </w:tblCellMar>
        <w:tblLook w:val="04A0" w:firstRow="1" w:lastRow="0" w:firstColumn="1" w:lastColumn="0" w:noHBand="0" w:noVBand="1"/>
      </w:tblPr>
      <w:tblGrid>
        <w:gridCol w:w="536"/>
        <w:gridCol w:w="8470"/>
      </w:tblGrid>
      <w:tr w:rsidR="00A13091" w:rsidRPr="00CD7DD4" w14:paraId="74545942" w14:textId="77777777" w:rsidTr="002928C7">
        <w:trPr>
          <w:cantSplit/>
        </w:trPr>
        <w:tc>
          <w:tcPr>
            <w:tcW w:w="9142" w:type="dxa"/>
            <w:gridSpan w:val="2"/>
            <w:tcBorders>
              <w:top w:val="single" w:sz="8" w:space="0" w:color="auto"/>
              <w:left w:val="single" w:sz="8" w:space="0" w:color="auto"/>
              <w:bottom w:val="single" w:sz="8" w:space="0" w:color="auto"/>
              <w:right w:val="single" w:sz="8" w:space="0" w:color="auto"/>
            </w:tcBorders>
            <w:tcMar>
              <w:top w:w="0" w:type="dxa"/>
              <w:left w:w="70" w:type="dxa"/>
              <w:bottom w:w="0" w:type="dxa"/>
              <w:right w:w="70" w:type="dxa"/>
            </w:tcMar>
            <w:hideMark/>
          </w:tcPr>
          <w:p w14:paraId="0C13F2C0" w14:textId="48EF2389" w:rsidR="00A13091" w:rsidRPr="00CD7DD4" w:rsidRDefault="00A13091" w:rsidP="00DB70C9">
            <w:pPr>
              <w:rPr>
                <w:rFonts w:ascii="Arial" w:hAnsi="Arial" w:cs="Arial"/>
                <w:sz w:val="22"/>
                <w:szCs w:val="22"/>
              </w:rPr>
            </w:pPr>
            <w:r w:rsidRPr="00CD7DD4">
              <w:rPr>
                <w:rFonts w:ascii="Arial" w:hAnsi="Arial" w:cs="Arial"/>
                <w:sz w:val="22"/>
                <w:szCs w:val="22"/>
              </w:rPr>
              <w:t xml:space="preserve">Clinical studies show that gastric bypass surgery is better than conventional medical treatments in obese patients with type 2 diabetes. The underlying molecular mechanism of diabetes remission after gastric bypass surgery is likely through the incretin effect. </w:t>
            </w:r>
          </w:p>
        </w:tc>
      </w:tr>
      <w:tr w:rsidR="00A13091" w:rsidRPr="00CD7DD4" w14:paraId="59094407" w14:textId="77777777" w:rsidTr="002928C7">
        <w:trPr>
          <w:cantSplit/>
        </w:trPr>
        <w:tc>
          <w:tcPr>
            <w:tcW w:w="9142" w:type="dxa"/>
            <w:gridSpan w:val="2"/>
            <w:tcBorders>
              <w:top w:val="nil"/>
              <w:left w:val="single" w:sz="8" w:space="0" w:color="auto"/>
              <w:bottom w:val="single" w:sz="8" w:space="0" w:color="auto"/>
              <w:right w:val="single" w:sz="8" w:space="0" w:color="auto"/>
            </w:tcBorders>
            <w:tcMar>
              <w:top w:w="0" w:type="dxa"/>
              <w:left w:w="70" w:type="dxa"/>
              <w:bottom w:w="0" w:type="dxa"/>
              <w:right w:w="70" w:type="dxa"/>
            </w:tcMar>
            <w:hideMark/>
          </w:tcPr>
          <w:p w14:paraId="62F12AF1" w14:textId="77777777" w:rsidR="00A13091" w:rsidRPr="00CD7DD4" w:rsidRDefault="00A13091" w:rsidP="00DB70C9">
            <w:pPr>
              <w:rPr>
                <w:rFonts w:ascii="Arial" w:hAnsi="Arial" w:cs="Arial"/>
                <w:sz w:val="22"/>
                <w:szCs w:val="22"/>
              </w:rPr>
            </w:pPr>
            <w:r w:rsidRPr="00CD7DD4">
              <w:rPr>
                <w:rFonts w:ascii="Arial" w:hAnsi="Arial" w:cs="Arial"/>
                <w:sz w:val="22"/>
                <w:szCs w:val="22"/>
              </w:rPr>
              <w:t xml:space="preserve">Which cell type contribute mostly to the incretin effect?   </w:t>
            </w:r>
          </w:p>
        </w:tc>
      </w:tr>
      <w:tr w:rsidR="00A13091" w:rsidRPr="00CD7DD4" w14:paraId="19F1F759" w14:textId="77777777" w:rsidTr="002928C7">
        <w:tc>
          <w:tcPr>
            <w:tcW w:w="540" w:type="dxa"/>
            <w:tcBorders>
              <w:top w:val="nil"/>
              <w:left w:val="single" w:sz="8" w:space="0" w:color="auto"/>
              <w:bottom w:val="single" w:sz="8" w:space="0" w:color="auto"/>
              <w:right w:val="single" w:sz="8" w:space="0" w:color="auto"/>
            </w:tcBorders>
            <w:tcMar>
              <w:top w:w="0" w:type="dxa"/>
              <w:left w:w="70" w:type="dxa"/>
              <w:bottom w:w="0" w:type="dxa"/>
              <w:right w:w="70" w:type="dxa"/>
            </w:tcMar>
            <w:hideMark/>
          </w:tcPr>
          <w:p w14:paraId="5383B0A3" w14:textId="77777777" w:rsidR="00A13091" w:rsidRPr="00CD7DD4" w:rsidRDefault="00A13091" w:rsidP="00DB70C9">
            <w:pPr>
              <w:rPr>
                <w:rFonts w:ascii="Arial" w:hAnsi="Arial" w:cs="Arial"/>
                <w:sz w:val="22"/>
                <w:szCs w:val="22"/>
              </w:rPr>
            </w:pPr>
            <w:r w:rsidRPr="00CD7DD4">
              <w:rPr>
                <w:rFonts w:ascii="Arial" w:hAnsi="Arial" w:cs="Arial"/>
                <w:sz w:val="22"/>
                <w:szCs w:val="22"/>
              </w:rPr>
              <w:t>A</w:t>
            </w:r>
          </w:p>
        </w:tc>
        <w:tc>
          <w:tcPr>
            <w:tcW w:w="8602" w:type="dxa"/>
            <w:tcBorders>
              <w:top w:val="nil"/>
              <w:left w:val="nil"/>
              <w:bottom w:val="single" w:sz="8" w:space="0" w:color="auto"/>
              <w:right w:val="single" w:sz="8" w:space="0" w:color="auto"/>
            </w:tcBorders>
            <w:tcMar>
              <w:top w:w="0" w:type="dxa"/>
              <w:left w:w="70" w:type="dxa"/>
              <w:bottom w:w="0" w:type="dxa"/>
              <w:right w:w="70" w:type="dxa"/>
            </w:tcMar>
            <w:hideMark/>
          </w:tcPr>
          <w:p w14:paraId="7E1C2CDC" w14:textId="77777777" w:rsidR="00A13091" w:rsidRPr="00CD7DD4" w:rsidRDefault="00A13091" w:rsidP="00DB70C9">
            <w:pPr>
              <w:spacing w:line="252" w:lineRule="auto"/>
              <w:rPr>
                <w:rFonts w:ascii="Arial" w:hAnsi="Arial" w:cs="Arial"/>
                <w:sz w:val="22"/>
                <w:szCs w:val="22"/>
              </w:rPr>
            </w:pPr>
            <w:r w:rsidRPr="00CD7DD4">
              <w:rPr>
                <w:rFonts w:ascii="Arial" w:hAnsi="Arial" w:cs="Arial"/>
                <w:sz w:val="22"/>
                <w:szCs w:val="22"/>
              </w:rPr>
              <w:t>Alpha cells in pancreatic islets</w:t>
            </w:r>
          </w:p>
        </w:tc>
      </w:tr>
      <w:tr w:rsidR="00A13091" w:rsidRPr="00CD7DD4" w14:paraId="7F5E4CDF" w14:textId="77777777" w:rsidTr="002928C7">
        <w:tc>
          <w:tcPr>
            <w:tcW w:w="540" w:type="dxa"/>
            <w:tcBorders>
              <w:top w:val="nil"/>
              <w:left w:val="single" w:sz="8" w:space="0" w:color="auto"/>
              <w:bottom w:val="single" w:sz="8" w:space="0" w:color="auto"/>
              <w:right w:val="single" w:sz="8" w:space="0" w:color="auto"/>
            </w:tcBorders>
            <w:tcMar>
              <w:top w:w="0" w:type="dxa"/>
              <w:left w:w="70" w:type="dxa"/>
              <w:bottom w:w="0" w:type="dxa"/>
              <w:right w:w="70" w:type="dxa"/>
            </w:tcMar>
            <w:hideMark/>
          </w:tcPr>
          <w:p w14:paraId="72AADBE2" w14:textId="77777777" w:rsidR="00A13091" w:rsidRPr="00CD7DD4" w:rsidRDefault="00A13091" w:rsidP="00DB70C9">
            <w:pPr>
              <w:rPr>
                <w:rFonts w:ascii="Arial" w:hAnsi="Arial" w:cs="Arial"/>
                <w:sz w:val="22"/>
                <w:szCs w:val="22"/>
              </w:rPr>
            </w:pPr>
            <w:r w:rsidRPr="00CD7DD4">
              <w:rPr>
                <w:rFonts w:ascii="Arial" w:hAnsi="Arial" w:cs="Arial"/>
                <w:sz w:val="22"/>
                <w:szCs w:val="22"/>
              </w:rPr>
              <w:t>B</w:t>
            </w:r>
          </w:p>
        </w:tc>
        <w:tc>
          <w:tcPr>
            <w:tcW w:w="8602" w:type="dxa"/>
            <w:tcBorders>
              <w:top w:val="nil"/>
              <w:left w:val="nil"/>
              <w:bottom w:val="single" w:sz="8" w:space="0" w:color="auto"/>
              <w:right w:val="single" w:sz="8" w:space="0" w:color="auto"/>
            </w:tcBorders>
            <w:tcMar>
              <w:top w:w="0" w:type="dxa"/>
              <w:left w:w="70" w:type="dxa"/>
              <w:bottom w:w="0" w:type="dxa"/>
              <w:right w:w="70" w:type="dxa"/>
            </w:tcMar>
            <w:hideMark/>
          </w:tcPr>
          <w:p w14:paraId="1FC2630A" w14:textId="77777777" w:rsidR="00A13091" w:rsidRPr="00CD7DD4" w:rsidRDefault="00A13091" w:rsidP="00DB70C9">
            <w:pPr>
              <w:spacing w:line="252" w:lineRule="auto"/>
              <w:rPr>
                <w:rFonts w:ascii="Arial" w:hAnsi="Arial" w:cs="Arial"/>
                <w:sz w:val="22"/>
                <w:szCs w:val="22"/>
              </w:rPr>
            </w:pPr>
            <w:r w:rsidRPr="00CD7DD4">
              <w:rPr>
                <w:rFonts w:ascii="Arial" w:hAnsi="Arial" w:cs="Arial"/>
                <w:sz w:val="22"/>
                <w:szCs w:val="22"/>
              </w:rPr>
              <w:t>Beta cells in pancreatic islets</w:t>
            </w:r>
          </w:p>
        </w:tc>
      </w:tr>
      <w:tr w:rsidR="00A13091" w:rsidRPr="00CD7DD4" w14:paraId="63550BF8" w14:textId="77777777" w:rsidTr="002928C7">
        <w:tc>
          <w:tcPr>
            <w:tcW w:w="540" w:type="dxa"/>
            <w:tcBorders>
              <w:top w:val="nil"/>
              <w:left w:val="single" w:sz="8" w:space="0" w:color="auto"/>
              <w:bottom w:val="single" w:sz="8" w:space="0" w:color="auto"/>
              <w:right w:val="single" w:sz="8" w:space="0" w:color="auto"/>
            </w:tcBorders>
            <w:tcMar>
              <w:top w:w="0" w:type="dxa"/>
              <w:left w:w="70" w:type="dxa"/>
              <w:bottom w:w="0" w:type="dxa"/>
              <w:right w:w="70" w:type="dxa"/>
            </w:tcMar>
            <w:hideMark/>
          </w:tcPr>
          <w:p w14:paraId="5FB809D6" w14:textId="77777777" w:rsidR="00A13091" w:rsidRPr="00CD7DD4" w:rsidRDefault="00A13091" w:rsidP="00DB70C9">
            <w:pPr>
              <w:rPr>
                <w:rFonts w:ascii="Arial" w:hAnsi="Arial" w:cs="Arial"/>
                <w:sz w:val="22"/>
                <w:szCs w:val="22"/>
              </w:rPr>
            </w:pPr>
            <w:r w:rsidRPr="00CD7DD4">
              <w:rPr>
                <w:rFonts w:ascii="Arial" w:hAnsi="Arial" w:cs="Arial"/>
                <w:sz w:val="22"/>
                <w:szCs w:val="22"/>
              </w:rPr>
              <w:t>C</w:t>
            </w:r>
          </w:p>
        </w:tc>
        <w:tc>
          <w:tcPr>
            <w:tcW w:w="8602" w:type="dxa"/>
            <w:tcBorders>
              <w:top w:val="nil"/>
              <w:left w:val="nil"/>
              <w:bottom w:val="single" w:sz="8" w:space="0" w:color="auto"/>
              <w:right w:val="single" w:sz="8" w:space="0" w:color="auto"/>
            </w:tcBorders>
            <w:tcMar>
              <w:top w:w="0" w:type="dxa"/>
              <w:left w:w="70" w:type="dxa"/>
              <w:bottom w:w="0" w:type="dxa"/>
              <w:right w:w="70" w:type="dxa"/>
            </w:tcMar>
            <w:hideMark/>
          </w:tcPr>
          <w:p w14:paraId="325E3647" w14:textId="77777777" w:rsidR="00A13091" w:rsidRPr="00CD7DD4" w:rsidRDefault="00A13091" w:rsidP="00DB70C9">
            <w:pPr>
              <w:spacing w:line="252" w:lineRule="auto"/>
              <w:rPr>
                <w:rFonts w:ascii="Arial" w:hAnsi="Arial" w:cs="Arial"/>
                <w:sz w:val="22"/>
                <w:szCs w:val="22"/>
              </w:rPr>
            </w:pPr>
            <w:r w:rsidRPr="00CD7DD4">
              <w:rPr>
                <w:rFonts w:ascii="Arial" w:hAnsi="Arial" w:cs="Arial"/>
                <w:sz w:val="22"/>
                <w:szCs w:val="22"/>
              </w:rPr>
              <w:t>Delta cells in pancreatic islets</w:t>
            </w:r>
          </w:p>
        </w:tc>
      </w:tr>
      <w:tr w:rsidR="00A13091" w:rsidRPr="00CD7DD4" w14:paraId="71A5DB62" w14:textId="77777777" w:rsidTr="002928C7">
        <w:tc>
          <w:tcPr>
            <w:tcW w:w="540" w:type="dxa"/>
            <w:tcBorders>
              <w:top w:val="nil"/>
              <w:left w:val="single" w:sz="8" w:space="0" w:color="auto"/>
              <w:bottom w:val="single" w:sz="8" w:space="0" w:color="auto"/>
              <w:right w:val="single" w:sz="8" w:space="0" w:color="auto"/>
            </w:tcBorders>
            <w:tcMar>
              <w:top w:w="0" w:type="dxa"/>
              <w:left w:w="70" w:type="dxa"/>
              <w:bottom w:w="0" w:type="dxa"/>
              <w:right w:w="70" w:type="dxa"/>
            </w:tcMar>
            <w:hideMark/>
          </w:tcPr>
          <w:p w14:paraId="50B9228D" w14:textId="77777777" w:rsidR="00A13091" w:rsidRPr="00CD7DD4" w:rsidRDefault="00A13091" w:rsidP="00DB70C9">
            <w:pPr>
              <w:rPr>
                <w:rFonts w:ascii="Arial" w:hAnsi="Arial" w:cs="Arial"/>
                <w:color w:val="FF0000"/>
                <w:sz w:val="22"/>
                <w:szCs w:val="22"/>
              </w:rPr>
            </w:pPr>
            <w:r w:rsidRPr="00CD7DD4">
              <w:rPr>
                <w:rFonts w:ascii="Arial" w:hAnsi="Arial" w:cs="Arial"/>
                <w:color w:val="FF0000"/>
                <w:sz w:val="22"/>
                <w:szCs w:val="22"/>
              </w:rPr>
              <w:t>D</w:t>
            </w:r>
          </w:p>
        </w:tc>
        <w:tc>
          <w:tcPr>
            <w:tcW w:w="8602" w:type="dxa"/>
            <w:tcBorders>
              <w:top w:val="nil"/>
              <w:left w:val="nil"/>
              <w:bottom w:val="single" w:sz="8" w:space="0" w:color="auto"/>
              <w:right w:val="single" w:sz="8" w:space="0" w:color="auto"/>
            </w:tcBorders>
            <w:tcMar>
              <w:top w:w="0" w:type="dxa"/>
              <w:left w:w="70" w:type="dxa"/>
              <w:bottom w:w="0" w:type="dxa"/>
              <w:right w:w="70" w:type="dxa"/>
            </w:tcMar>
            <w:hideMark/>
          </w:tcPr>
          <w:p w14:paraId="696F65EB" w14:textId="77777777" w:rsidR="00A13091" w:rsidRPr="00CD7DD4" w:rsidRDefault="00A13091" w:rsidP="00DB70C9">
            <w:pPr>
              <w:spacing w:line="252" w:lineRule="auto"/>
              <w:rPr>
                <w:rFonts w:ascii="Arial" w:hAnsi="Arial" w:cs="Arial"/>
                <w:color w:val="FF0000"/>
                <w:sz w:val="22"/>
                <w:szCs w:val="22"/>
              </w:rPr>
            </w:pPr>
            <w:r w:rsidRPr="00CD7DD4">
              <w:rPr>
                <w:rFonts w:ascii="Arial" w:hAnsi="Arial" w:cs="Arial"/>
                <w:color w:val="FF0000"/>
                <w:sz w:val="22"/>
                <w:szCs w:val="22"/>
              </w:rPr>
              <w:t>L cells in intestine</w:t>
            </w:r>
          </w:p>
        </w:tc>
      </w:tr>
    </w:tbl>
    <w:p w14:paraId="1C598A35" w14:textId="77777777" w:rsidR="00FA1760" w:rsidRPr="00CD7DD4" w:rsidRDefault="00FA1760" w:rsidP="00DB70C9">
      <w:pPr>
        <w:rPr>
          <w:rFonts w:ascii="Arial" w:hAnsi="Arial" w:cs="Arial"/>
          <w:sz w:val="22"/>
          <w:szCs w:val="22"/>
        </w:rPr>
      </w:pPr>
    </w:p>
    <w:p w14:paraId="394D722E" w14:textId="73D0A840" w:rsidR="000809E4" w:rsidRPr="00CD7DD4" w:rsidRDefault="00EC51B0" w:rsidP="00DB70C9">
      <w:pPr>
        <w:widowControl/>
        <w:suppressAutoHyphens w:val="0"/>
        <w:autoSpaceDN/>
        <w:spacing w:line="259" w:lineRule="auto"/>
        <w:textAlignment w:val="auto"/>
        <w:rPr>
          <w:rFonts w:ascii="Arial" w:hAnsi="Arial" w:cs="Arial"/>
          <w:color w:val="auto"/>
          <w:sz w:val="22"/>
          <w:szCs w:val="22"/>
        </w:rPr>
      </w:pPr>
      <w:r>
        <w:rPr>
          <w:rFonts w:ascii="Arial" w:hAnsi="Arial" w:cs="Arial"/>
          <w:color w:val="auto"/>
          <w:sz w:val="22"/>
          <w:szCs w:val="22"/>
        </w:rPr>
        <w:t>7.</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538"/>
        <w:gridCol w:w="8478"/>
      </w:tblGrid>
      <w:tr w:rsidR="006100D0" w:rsidRPr="00CD7DD4" w14:paraId="16DF6D64" w14:textId="77777777" w:rsidTr="002928C7">
        <w:trPr>
          <w:cantSplit/>
        </w:trPr>
        <w:tc>
          <w:tcPr>
            <w:tcW w:w="9016" w:type="dxa"/>
            <w:gridSpan w:val="2"/>
            <w:tcBorders>
              <w:top w:val="single" w:sz="4" w:space="0" w:color="auto"/>
              <w:left w:val="single" w:sz="4" w:space="0" w:color="auto"/>
              <w:bottom w:val="single" w:sz="4" w:space="0" w:color="auto"/>
              <w:right w:val="single" w:sz="4" w:space="0" w:color="auto"/>
            </w:tcBorders>
          </w:tcPr>
          <w:p w14:paraId="6B221DD5" w14:textId="05FB86F6" w:rsidR="006100D0" w:rsidRPr="00CD7DD4" w:rsidRDefault="00D11357" w:rsidP="006100D0">
            <w:pPr>
              <w:spacing w:line="259" w:lineRule="auto"/>
              <w:rPr>
                <w:rFonts w:ascii="Arial" w:hAnsi="Arial" w:cs="Arial"/>
                <w:sz w:val="22"/>
                <w:szCs w:val="22"/>
              </w:rPr>
            </w:pPr>
            <w:r>
              <w:rPr>
                <w:rFonts w:ascii="Arial" w:hAnsi="Arial" w:cs="Arial"/>
                <w:sz w:val="22"/>
                <w:szCs w:val="22"/>
              </w:rPr>
              <w:t>Single nucleotide variants</w:t>
            </w:r>
            <w:r w:rsidR="001F631E">
              <w:rPr>
                <w:rFonts w:ascii="Arial" w:hAnsi="Arial" w:cs="Arial"/>
                <w:sz w:val="22"/>
                <w:szCs w:val="22"/>
              </w:rPr>
              <w:t xml:space="preserve"> (SNVs)</w:t>
            </w:r>
            <w:r w:rsidR="006100D0" w:rsidRPr="004B58A4">
              <w:rPr>
                <w:rFonts w:ascii="Arial" w:hAnsi="Arial" w:cs="Arial"/>
                <w:sz w:val="22"/>
                <w:szCs w:val="22"/>
              </w:rPr>
              <w:t xml:space="preserve"> give</w:t>
            </w:r>
            <w:r w:rsidR="00BD76AE">
              <w:rPr>
                <w:rFonts w:ascii="Arial" w:hAnsi="Arial" w:cs="Arial"/>
                <w:sz w:val="22"/>
                <w:szCs w:val="22"/>
              </w:rPr>
              <w:t xml:space="preserve"> </w:t>
            </w:r>
            <w:r w:rsidR="006100D0" w:rsidRPr="004B58A4">
              <w:rPr>
                <w:rFonts w:ascii="Arial" w:hAnsi="Arial" w:cs="Arial"/>
                <w:sz w:val="22"/>
                <w:szCs w:val="22"/>
              </w:rPr>
              <w:t xml:space="preserve">rise to different versions, alleles, of a particular DNA segment, </w:t>
            </w:r>
            <w:proofErr w:type="gramStart"/>
            <w:r w:rsidR="006100D0" w:rsidRPr="004B58A4">
              <w:rPr>
                <w:rFonts w:ascii="Arial" w:hAnsi="Arial" w:cs="Arial"/>
                <w:sz w:val="22"/>
                <w:szCs w:val="22"/>
              </w:rPr>
              <w:t>e.g.</w:t>
            </w:r>
            <w:proofErr w:type="gramEnd"/>
            <w:r w:rsidR="006100D0" w:rsidRPr="004B58A4">
              <w:rPr>
                <w:rFonts w:ascii="Arial" w:hAnsi="Arial" w:cs="Arial"/>
                <w:sz w:val="22"/>
                <w:szCs w:val="22"/>
              </w:rPr>
              <w:t xml:space="preserve"> of a gene. </w:t>
            </w:r>
            <w:r w:rsidR="00B209FA">
              <w:rPr>
                <w:rFonts w:ascii="Arial" w:hAnsi="Arial" w:cs="Arial"/>
                <w:sz w:val="22"/>
                <w:szCs w:val="22"/>
              </w:rPr>
              <w:t xml:space="preserve">Two different </w:t>
            </w:r>
            <w:r w:rsidR="008145C3">
              <w:rPr>
                <w:rFonts w:ascii="Arial" w:hAnsi="Arial" w:cs="Arial"/>
                <w:sz w:val="22"/>
                <w:szCs w:val="22"/>
              </w:rPr>
              <w:t xml:space="preserve">low frequency </w:t>
            </w:r>
            <w:r w:rsidR="00184D49">
              <w:rPr>
                <w:rFonts w:ascii="Arial" w:hAnsi="Arial" w:cs="Arial"/>
                <w:sz w:val="22"/>
                <w:szCs w:val="22"/>
              </w:rPr>
              <w:t xml:space="preserve">SNVs </w:t>
            </w:r>
            <w:r w:rsidR="00401AEB">
              <w:rPr>
                <w:rFonts w:ascii="Arial" w:hAnsi="Arial" w:cs="Arial"/>
                <w:sz w:val="22"/>
                <w:szCs w:val="22"/>
              </w:rPr>
              <w:t>(G&gt;A</w:t>
            </w:r>
            <w:r w:rsidR="00E7230E">
              <w:rPr>
                <w:rFonts w:ascii="Arial" w:hAnsi="Arial" w:cs="Arial"/>
                <w:sz w:val="22"/>
                <w:szCs w:val="22"/>
              </w:rPr>
              <w:t xml:space="preserve"> or G&gt;C) </w:t>
            </w:r>
            <w:r w:rsidR="00184D49">
              <w:rPr>
                <w:rFonts w:ascii="Arial" w:hAnsi="Arial" w:cs="Arial"/>
                <w:sz w:val="22"/>
                <w:szCs w:val="22"/>
              </w:rPr>
              <w:t xml:space="preserve">can be found at </w:t>
            </w:r>
            <w:r w:rsidR="007D2147">
              <w:rPr>
                <w:rFonts w:ascii="Arial" w:hAnsi="Arial" w:cs="Arial"/>
                <w:sz w:val="22"/>
                <w:szCs w:val="22"/>
              </w:rPr>
              <w:t xml:space="preserve">the </w:t>
            </w:r>
            <w:r w:rsidR="00D01DA7">
              <w:rPr>
                <w:rFonts w:ascii="Arial" w:hAnsi="Arial" w:cs="Arial"/>
                <w:sz w:val="22"/>
                <w:szCs w:val="22"/>
              </w:rPr>
              <w:t>same</w:t>
            </w:r>
            <w:r w:rsidR="00AE2092">
              <w:rPr>
                <w:rFonts w:ascii="Arial" w:hAnsi="Arial" w:cs="Arial"/>
                <w:sz w:val="22"/>
                <w:szCs w:val="22"/>
              </w:rPr>
              <w:t xml:space="preserve"> </w:t>
            </w:r>
            <w:r w:rsidR="006100D0" w:rsidRPr="004B58A4">
              <w:rPr>
                <w:rFonts w:ascii="Arial" w:hAnsi="Arial" w:cs="Arial"/>
                <w:sz w:val="22"/>
                <w:szCs w:val="22"/>
              </w:rPr>
              <w:t>nucleotide position</w:t>
            </w:r>
            <w:r w:rsidR="00184D49">
              <w:rPr>
                <w:rFonts w:ascii="Arial" w:hAnsi="Arial" w:cs="Arial"/>
                <w:sz w:val="22"/>
                <w:szCs w:val="22"/>
              </w:rPr>
              <w:t>.</w:t>
            </w:r>
          </w:p>
        </w:tc>
      </w:tr>
      <w:tr w:rsidR="006100D0" w:rsidRPr="00CD7DD4" w14:paraId="4E1F413B" w14:textId="77777777" w:rsidTr="002928C7">
        <w:trPr>
          <w:cantSplit/>
        </w:trPr>
        <w:tc>
          <w:tcPr>
            <w:tcW w:w="9016" w:type="dxa"/>
            <w:gridSpan w:val="2"/>
            <w:tcBorders>
              <w:top w:val="single" w:sz="4" w:space="0" w:color="auto"/>
              <w:left w:val="single" w:sz="4" w:space="0" w:color="auto"/>
              <w:bottom w:val="single" w:sz="4" w:space="0" w:color="auto"/>
              <w:right w:val="single" w:sz="4" w:space="0" w:color="auto"/>
            </w:tcBorders>
          </w:tcPr>
          <w:p w14:paraId="1474564B" w14:textId="5AE4E0CD" w:rsidR="006100D0" w:rsidRPr="00CD7DD4" w:rsidRDefault="00EF59EB" w:rsidP="006100D0">
            <w:pPr>
              <w:rPr>
                <w:rFonts w:ascii="Arial" w:hAnsi="Arial" w:cs="Arial"/>
                <w:color w:val="auto"/>
                <w:sz w:val="22"/>
                <w:szCs w:val="22"/>
              </w:rPr>
            </w:pPr>
            <w:r>
              <w:rPr>
                <w:rFonts w:ascii="Arial" w:hAnsi="Arial" w:cs="Arial"/>
                <w:color w:val="auto"/>
                <w:sz w:val="22"/>
                <w:szCs w:val="22"/>
              </w:rPr>
              <w:t>How many alle</w:t>
            </w:r>
            <w:r w:rsidR="003A08FF">
              <w:rPr>
                <w:rFonts w:ascii="Arial" w:hAnsi="Arial" w:cs="Arial"/>
                <w:color w:val="auto"/>
                <w:sz w:val="22"/>
                <w:szCs w:val="22"/>
              </w:rPr>
              <w:t>le</w:t>
            </w:r>
            <w:r w:rsidR="009B0446">
              <w:rPr>
                <w:rFonts w:ascii="Arial" w:hAnsi="Arial" w:cs="Arial"/>
                <w:color w:val="auto"/>
                <w:sz w:val="22"/>
                <w:szCs w:val="22"/>
              </w:rPr>
              <w:t xml:space="preserve"> variants </w:t>
            </w:r>
            <w:r w:rsidR="003D5850">
              <w:rPr>
                <w:rFonts w:ascii="Arial" w:hAnsi="Arial" w:cs="Arial"/>
                <w:color w:val="auto"/>
                <w:sz w:val="22"/>
                <w:szCs w:val="22"/>
              </w:rPr>
              <w:t xml:space="preserve">will you find </w:t>
            </w:r>
            <w:r w:rsidR="00975D8B">
              <w:rPr>
                <w:rFonts w:ascii="Arial" w:hAnsi="Arial" w:cs="Arial"/>
                <w:color w:val="auto"/>
                <w:sz w:val="22"/>
                <w:szCs w:val="22"/>
              </w:rPr>
              <w:t>when genotyping this position?</w:t>
            </w:r>
          </w:p>
        </w:tc>
      </w:tr>
      <w:tr w:rsidR="000809E4" w:rsidRPr="00CD7DD4" w14:paraId="16660F4D" w14:textId="77777777" w:rsidTr="002928C7">
        <w:tc>
          <w:tcPr>
            <w:tcW w:w="538" w:type="dxa"/>
            <w:tcBorders>
              <w:top w:val="single" w:sz="4" w:space="0" w:color="auto"/>
              <w:left w:val="single" w:sz="4" w:space="0" w:color="auto"/>
              <w:bottom w:val="single" w:sz="4" w:space="0" w:color="auto"/>
              <w:right w:val="single" w:sz="4" w:space="0" w:color="auto"/>
            </w:tcBorders>
            <w:hideMark/>
          </w:tcPr>
          <w:p w14:paraId="201640F0" w14:textId="77777777" w:rsidR="000809E4" w:rsidRPr="00CD7DD4" w:rsidRDefault="000809E4" w:rsidP="00DB70C9">
            <w:pPr>
              <w:rPr>
                <w:rFonts w:ascii="Arial" w:hAnsi="Arial" w:cs="Arial"/>
                <w:color w:val="auto"/>
                <w:sz w:val="22"/>
                <w:szCs w:val="22"/>
                <w:lang w:val="en-GB"/>
              </w:rPr>
            </w:pPr>
            <w:r w:rsidRPr="00CD7DD4">
              <w:rPr>
                <w:rFonts w:ascii="Arial" w:hAnsi="Arial" w:cs="Arial"/>
                <w:color w:val="auto"/>
                <w:sz w:val="22"/>
                <w:szCs w:val="22"/>
              </w:rPr>
              <w:t>A</w:t>
            </w:r>
          </w:p>
        </w:tc>
        <w:tc>
          <w:tcPr>
            <w:tcW w:w="8478" w:type="dxa"/>
            <w:tcBorders>
              <w:top w:val="single" w:sz="4" w:space="0" w:color="auto"/>
              <w:left w:val="single" w:sz="4" w:space="0" w:color="auto"/>
              <w:bottom w:val="single" w:sz="4" w:space="0" w:color="auto"/>
              <w:right w:val="single" w:sz="4" w:space="0" w:color="auto"/>
            </w:tcBorders>
          </w:tcPr>
          <w:p w14:paraId="10C5FC20" w14:textId="1E07BB2B" w:rsidR="000809E4" w:rsidRPr="00CD7DD4" w:rsidRDefault="00975D8B" w:rsidP="00DB70C9">
            <w:pPr>
              <w:rPr>
                <w:rFonts w:ascii="Arial" w:hAnsi="Arial" w:cs="Arial"/>
                <w:color w:val="auto"/>
                <w:sz w:val="22"/>
                <w:szCs w:val="22"/>
              </w:rPr>
            </w:pPr>
            <w:r>
              <w:rPr>
                <w:rFonts w:ascii="Arial" w:hAnsi="Arial" w:cs="Arial"/>
                <w:color w:val="auto"/>
                <w:sz w:val="22"/>
                <w:szCs w:val="22"/>
              </w:rPr>
              <w:t>2</w:t>
            </w:r>
          </w:p>
        </w:tc>
      </w:tr>
      <w:tr w:rsidR="000809E4" w:rsidRPr="00CD7DD4" w14:paraId="15F74E77" w14:textId="77777777" w:rsidTr="002928C7">
        <w:tc>
          <w:tcPr>
            <w:tcW w:w="538" w:type="dxa"/>
            <w:tcBorders>
              <w:top w:val="single" w:sz="4" w:space="0" w:color="auto"/>
              <w:left w:val="single" w:sz="4" w:space="0" w:color="auto"/>
              <w:bottom w:val="single" w:sz="4" w:space="0" w:color="auto"/>
              <w:right w:val="single" w:sz="4" w:space="0" w:color="auto"/>
            </w:tcBorders>
            <w:hideMark/>
          </w:tcPr>
          <w:p w14:paraId="6465AEDF" w14:textId="77777777" w:rsidR="000809E4" w:rsidRPr="009E7D70" w:rsidRDefault="000809E4" w:rsidP="00DB70C9">
            <w:pPr>
              <w:rPr>
                <w:rFonts w:ascii="Arial" w:hAnsi="Arial" w:cs="Arial"/>
                <w:color w:val="FF0000"/>
                <w:sz w:val="22"/>
                <w:szCs w:val="22"/>
                <w:lang w:val="en-GB"/>
              </w:rPr>
            </w:pPr>
            <w:r w:rsidRPr="009E7D70">
              <w:rPr>
                <w:rFonts w:ascii="Arial" w:hAnsi="Arial" w:cs="Arial"/>
                <w:color w:val="FF0000"/>
                <w:sz w:val="22"/>
                <w:szCs w:val="22"/>
              </w:rPr>
              <w:t xml:space="preserve">B </w:t>
            </w:r>
          </w:p>
        </w:tc>
        <w:tc>
          <w:tcPr>
            <w:tcW w:w="8478" w:type="dxa"/>
            <w:tcBorders>
              <w:top w:val="single" w:sz="4" w:space="0" w:color="auto"/>
              <w:left w:val="single" w:sz="4" w:space="0" w:color="auto"/>
              <w:bottom w:val="single" w:sz="4" w:space="0" w:color="auto"/>
              <w:right w:val="single" w:sz="4" w:space="0" w:color="auto"/>
            </w:tcBorders>
          </w:tcPr>
          <w:p w14:paraId="2BF2A02B" w14:textId="29A42602" w:rsidR="000809E4" w:rsidRPr="009E7D70" w:rsidRDefault="00975D8B" w:rsidP="00DB70C9">
            <w:pPr>
              <w:rPr>
                <w:rFonts w:ascii="Arial" w:hAnsi="Arial" w:cs="Arial"/>
                <w:color w:val="FF0000"/>
                <w:sz w:val="22"/>
                <w:szCs w:val="22"/>
              </w:rPr>
            </w:pPr>
            <w:r w:rsidRPr="009E7D70">
              <w:rPr>
                <w:rFonts w:ascii="Arial" w:hAnsi="Arial" w:cs="Arial"/>
                <w:color w:val="FF0000"/>
                <w:sz w:val="22"/>
                <w:szCs w:val="22"/>
              </w:rPr>
              <w:t>3</w:t>
            </w:r>
          </w:p>
        </w:tc>
      </w:tr>
      <w:tr w:rsidR="000809E4" w:rsidRPr="00CD7DD4" w14:paraId="2DDB4670" w14:textId="77777777" w:rsidTr="002928C7">
        <w:tc>
          <w:tcPr>
            <w:tcW w:w="538" w:type="dxa"/>
            <w:tcBorders>
              <w:top w:val="single" w:sz="4" w:space="0" w:color="auto"/>
              <w:left w:val="single" w:sz="4" w:space="0" w:color="auto"/>
              <w:bottom w:val="single" w:sz="4" w:space="0" w:color="auto"/>
              <w:right w:val="single" w:sz="4" w:space="0" w:color="auto"/>
            </w:tcBorders>
            <w:hideMark/>
          </w:tcPr>
          <w:p w14:paraId="4B89F196" w14:textId="77777777" w:rsidR="000809E4" w:rsidRPr="00CD7DD4" w:rsidRDefault="000809E4" w:rsidP="00DB70C9">
            <w:pPr>
              <w:rPr>
                <w:rFonts w:ascii="Arial" w:hAnsi="Arial" w:cs="Arial"/>
                <w:color w:val="auto"/>
                <w:sz w:val="22"/>
                <w:szCs w:val="22"/>
                <w:lang w:val="en-GB"/>
              </w:rPr>
            </w:pPr>
            <w:r w:rsidRPr="00CD7DD4">
              <w:rPr>
                <w:rFonts w:ascii="Arial" w:hAnsi="Arial" w:cs="Arial"/>
                <w:color w:val="auto"/>
                <w:sz w:val="22"/>
                <w:szCs w:val="22"/>
              </w:rPr>
              <w:t>C</w:t>
            </w:r>
          </w:p>
        </w:tc>
        <w:tc>
          <w:tcPr>
            <w:tcW w:w="8478" w:type="dxa"/>
            <w:tcBorders>
              <w:top w:val="single" w:sz="4" w:space="0" w:color="auto"/>
              <w:left w:val="single" w:sz="4" w:space="0" w:color="auto"/>
              <w:bottom w:val="single" w:sz="4" w:space="0" w:color="auto"/>
              <w:right w:val="single" w:sz="4" w:space="0" w:color="auto"/>
            </w:tcBorders>
          </w:tcPr>
          <w:p w14:paraId="0605F6D7" w14:textId="1952D5D9" w:rsidR="000809E4" w:rsidRPr="00CD7DD4" w:rsidRDefault="00975D8B" w:rsidP="00DB70C9">
            <w:pPr>
              <w:rPr>
                <w:rFonts w:ascii="Arial" w:hAnsi="Arial" w:cs="Arial"/>
                <w:color w:val="auto"/>
                <w:sz w:val="22"/>
                <w:szCs w:val="22"/>
              </w:rPr>
            </w:pPr>
            <w:r>
              <w:rPr>
                <w:rFonts w:ascii="Arial" w:hAnsi="Arial" w:cs="Arial"/>
                <w:color w:val="auto"/>
                <w:sz w:val="22"/>
                <w:szCs w:val="22"/>
              </w:rPr>
              <w:t>4</w:t>
            </w:r>
          </w:p>
        </w:tc>
      </w:tr>
      <w:tr w:rsidR="000809E4" w:rsidRPr="00CD7DD4" w14:paraId="243BEAFF" w14:textId="77777777" w:rsidTr="002928C7">
        <w:tc>
          <w:tcPr>
            <w:tcW w:w="538" w:type="dxa"/>
            <w:tcBorders>
              <w:top w:val="single" w:sz="4" w:space="0" w:color="auto"/>
              <w:left w:val="single" w:sz="4" w:space="0" w:color="auto"/>
              <w:bottom w:val="single" w:sz="4" w:space="0" w:color="auto"/>
              <w:right w:val="single" w:sz="4" w:space="0" w:color="auto"/>
            </w:tcBorders>
            <w:hideMark/>
          </w:tcPr>
          <w:p w14:paraId="5029F03B" w14:textId="77777777" w:rsidR="000809E4" w:rsidRPr="00CD7DD4" w:rsidRDefault="000809E4" w:rsidP="00DB70C9">
            <w:pPr>
              <w:rPr>
                <w:rFonts w:ascii="Arial" w:hAnsi="Arial" w:cs="Arial"/>
                <w:color w:val="000000" w:themeColor="text1"/>
                <w:sz w:val="22"/>
                <w:szCs w:val="22"/>
              </w:rPr>
            </w:pPr>
            <w:r w:rsidRPr="00CD7DD4">
              <w:rPr>
                <w:rFonts w:ascii="Arial" w:hAnsi="Arial" w:cs="Arial"/>
                <w:color w:val="000000" w:themeColor="text1"/>
                <w:sz w:val="22"/>
                <w:szCs w:val="22"/>
              </w:rPr>
              <w:t xml:space="preserve">D </w:t>
            </w:r>
          </w:p>
        </w:tc>
        <w:tc>
          <w:tcPr>
            <w:tcW w:w="8478" w:type="dxa"/>
            <w:tcBorders>
              <w:top w:val="single" w:sz="4" w:space="0" w:color="auto"/>
              <w:left w:val="single" w:sz="4" w:space="0" w:color="auto"/>
              <w:bottom w:val="single" w:sz="4" w:space="0" w:color="auto"/>
              <w:right w:val="single" w:sz="4" w:space="0" w:color="auto"/>
            </w:tcBorders>
          </w:tcPr>
          <w:p w14:paraId="73F1F474" w14:textId="183FE611" w:rsidR="000809E4" w:rsidRPr="00CD7DD4" w:rsidRDefault="009B0446" w:rsidP="00DB70C9">
            <w:pPr>
              <w:rPr>
                <w:rFonts w:ascii="Arial" w:hAnsi="Arial" w:cs="Arial"/>
                <w:color w:val="000000" w:themeColor="text1"/>
                <w:sz w:val="22"/>
                <w:szCs w:val="22"/>
              </w:rPr>
            </w:pPr>
            <w:r>
              <w:rPr>
                <w:rFonts w:ascii="Arial" w:hAnsi="Arial" w:cs="Arial"/>
                <w:color w:val="000000" w:themeColor="text1"/>
                <w:sz w:val="22"/>
                <w:szCs w:val="22"/>
              </w:rPr>
              <w:t>6</w:t>
            </w:r>
          </w:p>
        </w:tc>
      </w:tr>
    </w:tbl>
    <w:p w14:paraId="29B2FEFF" w14:textId="77777777" w:rsidR="000809E4" w:rsidRPr="00CD7DD4" w:rsidRDefault="000809E4" w:rsidP="00DB70C9">
      <w:pPr>
        <w:rPr>
          <w:rFonts w:ascii="Arial" w:hAnsi="Arial" w:cs="Arial"/>
          <w:sz w:val="22"/>
          <w:szCs w:val="22"/>
        </w:rPr>
      </w:pPr>
    </w:p>
    <w:p w14:paraId="52ED459E" w14:textId="1F25FC10" w:rsidR="000809E4" w:rsidRPr="00CD7DD4" w:rsidRDefault="00EC51B0" w:rsidP="00DB70C9">
      <w:pPr>
        <w:widowControl/>
        <w:suppressAutoHyphens w:val="0"/>
        <w:autoSpaceDN/>
        <w:spacing w:line="259" w:lineRule="auto"/>
        <w:textAlignment w:val="auto"/>
        <w:rPr>
          <w:rFonts w:ascii="Arial" w:hAnsi="Arial" w:cs="Arial"/>
          <w:color w:val="auto"/>
          <w:sz w:val="22"/>
          <w:szCs w:val="22"/>
        </w:rPr>
      </w:pPr>
      <w:r>
        <w:rPr>
          <w:rFonts w:ascii="Arial" w:hAnsi="Arial" w:cs="Arial"/>
          <w:color w:val="auto"/>
          <w:sz w:val="22"/>
          <w:szCs w:val="22"/>
        </w:rPr>
        <w:t>8.</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538"/>
        <w:gridCol w:w="8478"/>
      </w:tblGrid>
      <w:tr w:rsidR="000809E4" w:rsidRPr="00CD7DD4" w14:paraId="26287344" w14:textId="77777777" w:rsidTr="002928C7">
        <w:trPr>
          <w:cantSplit/>
        </w:trPr>
        <w:tc>
          <w:tcPr>
            <w:tcW w:w="9016" w:type="dxa"/>
            <w:gridSpan w:val="2"/>
            <w:tcBorders>
              <w:top w:val="single" w:sz="4" w:space="0" w:color="auto"/>
              <w:left w:val="single" w:sz="4" w:space="0" w:color="auto"/>
              <w:bottom w:val="single" w:sz="4" w:space="0" w:color="auto"/>
              <w:right w:val="single" w:sz="4" w:space="0" w:color="auto"/>
            </w:tcBorders>
          </w:tcPr>
          <w:p w14:paraId="73949516" w14:textId="7F07E715" w:rsidR="000809E4" w:rsidRPr="00CD7DD4" w:rsidRDefault="00DE020A" w:rsidP="00DB70C9">
            <w:pPr>
              <w:spacing w:line="259" w:lineRule="auto"/>
              <w:rPr>
                <w:rFonts w:ascii="Arial" w:hAnsi="Arial" w:cs="Arial"/>
                <w:sz w:val="22"/>
                <w:szCs w:val="22"/>
              </w:rPr>
            </w:pPr>
            <w:r>
              <w:rPr>
                <w:rFonts w:ascii="Arial" w:hAnsi="Arial" w:cs="Arial"/>
                <w:sz w:val="22"/>
                <w:szCs w:val="22"/>
              </w:rPr>
              <w:t xml:space="preserve">Different </w:t>
            </w:r>
            <w:r w:rsidR="00676E37">
              <w:rPr>
                <w:rFonts w:ascii="Arial" w:hAnsi="Arial" w:cs="Arial"/>
                <w:sz w:val="22"/>
                <w:szCs w:val="22"/>
              </w:rPr>
              <w:t>classes</w:t>
            </w:r>
            <w:r w:rsidR="006F0C3A">
              <w:rPr>
                <w:rFonts w:ascii="Arial" w:hAnsi="Arial" w:cs="Arial"/>
                <w:sz w:val="22"/>
                <w:szCs w:val="22"/>
              </w:rPr>
              <w:t xml:space="preserve"> of </w:t>
            </w:r>
            <w:r>
              <w:rPr>
                <w:rFonts w:ascii="Arial" w:hAnsi="Arial" w:cs="Arial"/>
                <w:sz w:val="22"/>
                <w:szCs w:val="22"/>
              </w:rPr>
              <w:t>antibiotics act by different mechani</w:t>
            </w:r>
            <w:r w:rsidR="006F0C3A">
              <w:rPr>
                <w:rFonts w:ascii="Arial" w:hAnsi="Arial" w:cs="Arial"/>
                <w:sz w:val="22"/>
                <w:szCs w:val="22"/>
              </w:rPr>
              <w:t>sms</w:t>
            </w:r>
            <w:r w:rsidR="00750D72">
              <w:rPr>
                <w:rFonts w:ascii="Arial" w:hAnsi="Arial" w:cs="Arial"/>
                <w:sz w:val="22"/>
                <w:szCs w:val="22"/>
              </w:rPr>
              <w:t>.</w:t>
            </w:r>
          </w:p>
        </w:tc>
      </w:tr>
      <w:tr w:rsidR="000809E4" w:rsidRPr="00CD7DD4" w14:paraId="7AC5B446" w14:textId="77777777" w:rsidTr="002928C7">
        <w:trPr>
          <w:cantSplit/>
        </w:trPr>
        <w:tc>
          <w:tcPr>
            <w:tcW w:w="9016" w:type="dxa"/>
            <w:gridSpan w:val="2"/>
            <w:tcBorders>
              <w:top w:val="single" w:sz="4" w:space="0" w:color="auto"/>
              <w:left w:val="single" w:sz="4" w:space="0" w:color="auto"/>
              <w:bottom w:val="single" w:sz="4" w:space="0" w:color="auto"/>
              <w:right w:val="single" w:sz="4" w:space="0" w:color="auto"/>
            </w:tcBorders>
          </w:tcPr>
          <w:p w14:paraId="78DABE5B" w14:textId="32CDFF70" w:rsidR="000809E4" w:rsidRPr="005B50FA" w:rsidRDefault="00BD4280" w:rsidP="005B50FA">
            <w:pPr>
              <w:spacing w:line="259" w:lineRule="auto"/>
              <w:rPr>
                <w:rFonts w:ascii="Arial" w:hAnsi="Arial" w:cs="Arial"/>
                <w:sz w:val="22"/>
                <w:szCs w:val="22"/>
              </w:rPr>
            </w:pPr>
            <w:r w:rsidRPr="00D63F9A">
              <w:rPr>
                <w:rFonts w:ascii="Arial" w:hAnsi="Arial" w:cs="Arial"/>
                <w:sz w:val="22"/>
                <w:szCs w:val="22"/>
              </w:rPr>
              <w:t xml:space="preserve">What is the target of </w:t>
            </w:r>
            <w:r w:rsidR="00D63F9A" w:rsidRPr="00D63F9A">
              <w:rPr>
                <w:rFonts w:ascii="Arial" w:hAnsi="Arial" w:cs="Arial"/>
                <w:sz w:val="22"/>
                <w:szCs w:val="22"/>
              </w:rPr>
              <w:t>beta</w:t>
            </w:r>
            <w:r w:rsidR="008B463D">
              <w:rPr>
                <w:rFonts w:ascii="Arial" w:hAnsi="Arial" w:cs="Arial"/>
                <w:sz w:val="22"/>
                <w:szCs w:val="22"/>
              </w:rPr>
              <w:t>-</w:t>
            </w:r>
            <w:r w:rsidR="00D63F9A" w:rsidRPr="00D63F9A">
              <w:rPr>
                <w:rFonts w:ascii="Arial" w:hAnsi="Arial" w:cs="Arial"/>
                <w:sz w:val="22"/>
                <w:szCs w:val="22"/>
              </w:rPr>
              <w:t>lactam</w:t>
            </w:r>
            <w:r w:rsidRPr="00D63F9A">
              <w:rPr>
                <w:rFonts w:ascii="Arial" w:hAnsi="Arial" w:cs="Arial"/>
                <w:sz w:val="22"/>
                <w:szCs w:val="22"/>
              </w:rPr>
              <w:t xml:space="preserve"> antibiotics to inhibit cell division in Staphylococcus aureus?</w:t>
            </w:r>
          </w:p>
        </w:tc>
      </w:tr>
      <w:tr w:rsidR="005B50FA" w:rsidRPr="00CD7DD4" w14:paraId="0FE0A35F" w14:textId="77777777" w:rsidTr="002928C7">
        <w:tc>
          <w:tcPr>
            <w:tcW w:w="538" w:type="dxa"/>
            <w:tcBorders>
              <w:top w:val="single" w:sz="4" w:space="0" w:color="auto"/>
              <w:left w:val="single" w:sz="4" w:space="0" w:color="auto"/>
              <w:bottom w:val="single" w:sz="4" w:space="0" w:color="auto"/>
              <w:right w:val="single" w:sz="4" w:space="0" w:color="auto"/>
            </w:tcBorders>
            <w:hideMark/>
          </w:tcPr>
          <w:p w14:paraId="0DA1CE27" w14:textId="77777777" w:rsidR="005B50FA" w:rsidRPr="00CD7DD4" w:rsidRDefault="005B50FA" w:rsidP="005B50FA">
            <w:pPr>
              <w:rPr>
                <w:rFonts w:ascii="Arial" w:hAnsi="Arial" w:cs="Arial"/>
                <w:color w:val="auto"/>
                <w:sz w:val="22"/>
                <w:szCs w:val="22"/>
                <w:lang w:val="en-GB"/>
              </w:rPr>
            </w:pPr>
            <w:r w:rsidRPr="00CD7DD4">
              <w:rPr>
                <w:rFonts w:ascii="Arial" w:hAnsi="Arial" w:cs="Arial"/>
                <w:color w:val="auto"/>
                <w:sz w:val="22"/>
                <w:szCs w:val="22"/>
              </w:rPr>
              <w:t>A</w:t>
            </w:r>
          </w:p>
        </w:tc>
        <w:tc>
          <w:tcPr>
            <w:tcW w:w="8478" w:type="dxa"/>
            <w:tcBorders>
              <w:top w:val="single" w:sz="4" w:space="0" w:color="auto"/>
              <w:left w:val="single" w:sz="4" w:space="0" w:color="auto"/>
              <w:bottom w:val="single" w:sz="4" w:space="0" w:color="auto"/>
              <w:right w:val="single" w:sz="4" w:space="0" w:color="auto"/>
            </w:tcBorders>
          </w:tcPr>
          <w:p w14:paraId="136E773A" w14:textId="27D560AC" w:rsidR="005B50FA" w:rsidRPr="00CD7DD4" w:rsidRDefault="005B50FA" w:rsidP="005B50FA">
            <w:pPr>
              <w:rPr>
                <w:rFonts w:ascii="Arial" w:hAnsi="Arial" w:cs="Arial"/>
                <w:color w:val="auto"/>
                <w:sz w:val="22"/>
                <w:szCs w:val="22"/>
              </w:rPr>
            </w:pPr>
            <w:r w:rsidRPr="006B5300">
              <w:rPr>
                <w:rFonts w:ascii="Arial" w:hAnsi="Arial" w:cs="Arial"/>
                <w:sz w:val="22"/>
                <w:szCs w:val="22"/>
              </w:rPr>
              <w:t>DNA synthesis</w:t>
            </w:r>
          </w:p>
        </w:tc>
      </w:tr>
      <w:tr w:rsidR="005B50FA" w:rsidRPr="00CD7DD4" w14:paraId="5ACDB3AD" w14:textId="77777777" w:rsidTr="002928C7">
        <w:tc>
          <w:tcPr>
            <w:tcW w:w="538" w:type="dxa"/>
            <w:tcBorders>
              <w:top w:val="single" w:sz="4" w:space="0" w:color="auto"/>
              <w:left w:val="single" w:sz="4" w:space="0" w:color="auto"/>
              <w:bottom w:val="single" w:sz="4" w:space="0" w:color="auto"/>
              <w:right w:val="single" w:sz="4" w:space="0" w:color="auto"/>
            </w:tcBorders>
            <w:hideMark/>
          </w:tcPr>
          <w:p w14:paraId="37E828F0" w14:textId="77777777" w:rsidR="005B50FA" w:rsidRPr="005B50FA" w:rsidRDefault="005B50FA" w:rsidP="005B50FA">
            <w:pPr>
              <w:rPr>
                <w:rFonts w:ascii="Arial" w:hAnsi="Arial" w:cs="Arial"/>
                <w:color w:val="FF0000"/>
                <w:sz w:val="22"/>
                <w:szCs w:val="22"/>
                <w:lang w:val="en-GB"/>
              </w:rPr>
            </w:pPr>
            <w:r w:rsidRPr="005B50FA">
              <w:rPr>
                <w:rFonts w:ascii="Arial" w:hAnsi="Arial" w:cs="Arial"/>
                <w:color w:val="FF0000"/>
                <w:sz w:val="22"/>
                <w:szCs w:val="22"/>
              </w:rPr>
              <w:t xml:space="preserve">B </w:t>
            </w:r>
          </w:p>
        </w:tc>
        <w:tc>
          <w:tcPr>
            <w:tcW w:w="8478" w:type="dxa"/>
            <w:tcBorders>
              <w:top w:val="single" w:sz="4" w:space="0" w:color="auto"/>
              <w:left w:val="single" w:sz="4" w:space="0" w:color="auto"/>
              <w:bottom w:val="single" w:sz="4" w:space="0" w:color="auto"/>
              <w:right w:val="single" w:sz="4" w:space="0" w:color="auto"/>
            </w:tcBorders>
          </w:tcPr>
          <w:p w14:paraId="60774638" w14:textId="3FEA6B7E" w:rsidR="005B50FA" w:rsidRPr="005B50FA" w:rsidRDefault="005B50FA" w:rsidP="005B50FA">
            <w:pPr>
              <w:rPr>
                <w:rFonts w:ascii="Arial" w:hAnsi="Arial" w:cs="Arial"/>
                <w:color w:val="FF0000"/>
                <w:sz w:val="22"/>
                <w:szCs w:val="22"/>
              </w:rPr>
            </w:pPr>
            <w:r w:rsidRPr="005B50FA">
              <w:rPr>
                <w:rFonts w:ascii="Arial" w:hAnsi="Arial" w:cs="Arial"/>
                <w:color w:val="FF0000"/>
                <w:sz w:val="22"/>
                <w:szCs w:val="22"/>
              </w:rPr>
              <w:t>Cell wall synthesis</w:t>
            </w:r>
          </w:p>
        </w:tc>
      </w:tr>
      <w:tr w:rsidR="005B50FA" w:rsidRPr="00CD7DD4" w14:paraId="3342A4CC" w14:textId="77777777" w:rsidTr="002928C7">
        <w:tc>
          <w:tcPr>
            <w:tcW w:w="538" w:type="dxa"/>
            <w:tcBorders>
              <w:top w:val="single" w:sz="4" w:space="0" w:color="auto"/>
              <w:left w:val="single" w:sz="4" w:space="0" w:color="auto"/>
              <w:bottom w:val="single" w:sz="4" w:space="0" w:color="auto"/>
              <w:right w:val="single" w:sz="4" w:space="0" w:color="auto"/>
            </w:tcBorders>
            <w:hideMark/>
          </w:tcPr>
          <w:p w14:paraId="2072CBD1" w14:textId="77777777" w:rsidR="005B50FA" w:rsidRPr="00CD7DD4" w:rsidRDefault="005B50FA" w:rsidP="005B50FA">
            <w:pPr>
              <w:rPr>
                <w:rFonts w:ascii="Arial" w:hAnsi="Arial" w:cs="Arial"/>
                <w:color w:val="auto"/>
                <w:sz w:val="22"/>
                <w:szCs w:val="22"/>
                <w:lang w:val="en-GB"/>
              </w:rPr>
            </w:pPr>
            <w:r w:rsidRPr="00CD7DD4">
              <w:rPr>
                <w:rFonts w:ascii="Arial" w:hAnsi="Arial" w:cs="Arial"/>
                <w:color w:val="auto"/>
                <w:sz w:val="22"/>
                <w:szCs w:val="22"/>
              </w:rPr>
              <w:t>C</w:t>
            </w:r>
          </w:p>
        </w:tc>
        <w:tc>
          <w:tcPr>
            <w:tcW w:w="8478" w:type="dxa"/>
            <w:tcBorders>
              <w:top w:val="single" w:sz="4" w:space="0" w:color="auto"/>
              <w:left w:val="single" w:sz="4" w:space="0" w:color="auto"/>
              <w:bottom w:val="single" w:sz="4" w:space="0" w:color="auto"/>
              <w:right w:val="single" w:sz="4" w:space="0" w:color="auto"/>
            </w:tcBorders>
          </w:tcPr>
          <w:p w14:paraId="6F01CDD7" w14:textId="1F2AA5C7" w:rsidR="005B50FA" w:rsidRPr="00CD7DD4" w:rsidRDefault="005B50FA" w:rsidP="005B50FA">
            <w:pPr>
              <w:rPr>
                <w:rFonts w:ascii="Arial" w:hAnsi="Arial" w:cs="Arial"/>
                <w:color w:val="auto"/>
                <w:sz w:val="22"/>
                <w:szCs w:val="22"/>
              </w:rPr>
            </w:pPr>
            <w:r w:rsidRPr="006B5300">
              <w:rPr>
                <w:rFonts w:ascii="Arial" w:hAnsi="Arial" w:cs="Arial"/>
                <w:sz w:val="22"/>
                <w:szCs w:val="22"/>
              </w:rPr>
              <w:t xml:space="preserve">Protein synthesis </w:t>
            </w:r>
          </w:p>
        </w:tc>
      </w:tr>
      <w:tr w:rsidR="005B50FA" w:rsidRPr="00CD7DD4" w14:paraId="22551849" w14:textId="77777777" w:rsidTr="002928C7">
        <w:tc>
          <w:tcPr>
            <w:tcW w:w="538" w:type="dxa"/>
            <w:tcBorders>
              <w:top w:val="single" w:sz="4" w:space="0" w:color="auto"/>
              <w:left w:val="single" w:sz="4" w:space="0" w:color="auto"/>
              <w:bottom w:val="single" w:sz="4" w:space="0" w:color="auto"/>
              <w:right w:val="single" w:sz="4" w:space="0" w:color="auto"/>
            </w:tcBorders>
            <w:hideMark/>
          </w:tcPr>
          <w:p w14:paraId="1EB8EAF9" w14:textId="77777777" w:rsidR="005B50FA" w:rsidRPr="00CD7DD4" w:rsidRDefault="005B50FA" w:rsidP="005B50FA">
            <w:pPr>
              <w:rPr>
                <w:rFonts w:ascii="Arial" w:hAnsi="Arial" w:cs="Arial"/>
                <w:color w:val="000000" w:themeColor="text1"/>
                <w:sz w:val="22"/>
                <w:szCs w:val="22"/>
              </w:rPr>
            </w:pPr>
            <w:r w:rsidRPr="00CD7DD4">
              <w:rPr>
                <w:rFonts w:ascii="Arial" w:hAnsi="Arial" w:cs="Arial"/>
                <w:color w:val="000000" w:themeColor="text1"/>
                <w:sz w:val="22"/>
                <w:szCs w:val="22"/>
              </w:rPr>
              <w:t xml:space="preserve">D </w:t>
            </w:r>
          </w:p>
        </w:tc>
        <w:tc>
          <w:tcPr>
            <w:tcW w:w="8478" w:type="dxa"/>
            <w:tcBorders>
              <w:top w:val="single" w:sz="4" w:space="0" w:color="auto"/>
              <w:left w:val="single" w:sz="4" w:space="0" w:color="auto"/>
              <w:bottom w:val="single" w:sz="4" w:space="0" w:color="auto"/>
              <w:right w:val="single" w:sz="4" w:space="0" w:color="auto"/>
            </w:tcBorders>
          </w:tcPr>
          <w:p w14:paraId="371B0329" w14:textId="42269770" w:rsidR="005B50FA" w:rsidRPr="00CD7DD4" w:rsidRDefault="005B50FA" w:rsidP="005B50FA">
            <w:pPr>
              <w:rPr>
                <w:rFonts w:ascii="Arial" w:hAnsi="Arial" w:cs="Arial"/>
                <w:color w:val="000000" w:themeColor="text1"/>
                <w:sz w:val="22"/>
                <w:szCs w:val="22"/>
              </w:rPr>
            </w:pPr>
            <w:r w:rsidRPr="006B5300">
              <w:rPr>
                <w:rFonts w:ascii="Arial" w:hAnsi="Arial" w:cs="Arial"/>
                <w:sz w:val="22"/>
                <w:szCs w:val="22"/>
              </w:rPr>
              <w:t>Folate synthesis</w:t>
            </w:r>
          </w:p>
        </w:tc>
      </w:tr>
    </w:tbl>
    <w:p w14:paraId="55325BD8" w14:textId="77777777" w:rsidR="00CD7DD4" w:rsidRPr="00CD7DD4" w:rsidRDefault="00CD7DD4" w:rsidP="00DB70C9">
      <w:pPr>
        <w:rPr>
          <w:rFonts w:ascii="Arial" w:hAnsi="Arial" w:cs="Arial"/>
          <w:sz w:val="22"/>
          <w:szCs w:val="22"/>
        </w:rPr>
      </w:pPr>
    </w:p>
    <w:p w14:paraId="07FA4FEE" w14:textId="33D7DAA6" w:rsidR="00CD7DD4" w:rsidRPr="00CD7DD4" w:rsidRDefault="00EC51B0" w:rsidP="00DB70C9">
      <w:pPr>
        <w:widowControl/>
        <w:suppressAutoHyphens w:val="0"/>
        <w:autoSpaceDN/>
        <w:spacing w:line="259" w:lineRule="auto"/>
        <w:textAlignment w:val="auto"/>
        <w:rPr>
          <w:rFonts w:ascii="Arial" w:hAnsi="Arial" w:cs="Arial"/>
          <w:color w:val="auto"/>
          <w:sz w:val="22"/>
          <w:szCs w:val="22"/>
        </w:rPr>
      </w:pPr>
      <w:r>
        <w:rPr>
          <w:rFonts w:ascii="Arial" w:hAnsi="Arial" w:cs="Arial"/>
          <w:color w:val="auto"/>
          <w:sz w:val="22"/>
          <w:szCs w:val="22"/>
        </w:rPr>
        <w:t>9.</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538"/>
        <w:gridCol w:w="8478"/>
      </w:tblGrid>
      <w:tr w:rsidR="00CD7DD4" w:rsidRPr="00CD7DD4" w14:paraId="288E6E54" w14:textId="77777777" w:rsidTr="002928C7">
        <w:trPr>
          <w:cantSplit/>
        </w:trPr>
        <w:tc>
          <w:tcPr>
            <w:tcW w:w="9016" w:type="dxa"/>
            <w:gridSpan w:val="2"/>
            <w:tcBorders>
              <w:top w:val="single" w:sz="4" w:space="0" w:color="auto"/>
              <w:left w:val="single" w:sz="4" w:space="0" w:color="auto"/>
              <w:bottom w:val="single" w:sz="4" w:space="0" w:color="auto"/>
              <w:right w:val="single" w:sz="4" w:space="0" w:color="auto"/>
            </w:tcBorders>
          </w:tcPr>
          <w:p w14:paraId="28D90480" w14:textId="39CA50DD" w:rsidR="00CD7DD4" w:rsidRPr="00CD7DD4" w:rsidRDefault="007C5979" w:rsidP="00DB70C9">
            <w:pPr>
              <w:spacing w:line="259" w:lineRule="auto"/>
              <w:rPr>
                <w:rFonts w:ascii="Arial" w:hAnsi="Arial" w:cs="Arial"/>
                <w:sz w:val="22"/>
                <w:szCs w:val="22"/>
              </w:rPr>
            </w:pPr>
            <w:r>
              <w:rPr>
                <w:rFonts w:ascii="Arial" w:hAnsi="Arial" w:cs="Arial"/>
                <w:sz w:val="22"/>
                <w:szCs w:val="22"/>
              </w:rPr>
              <w:t xml:space="preserve">Various methods are used to </w:t>
            </w:r>
            <w:r w:rsidR="003169E8">
              <w:rPr>
                <w:rFonts w:ascii="Arial" w:hAnsi="Arial" w:cs="Arial"/>
                <w:sz w:val="22"/>
                <w:szCs w:val="22"/>
              </w:rPr>
              <w:t xml:space="preserve">diagnose </w:t>
            </w:r>
            <w:r w:rsidR="008F02C3">
              <w:rPr>
                <w:rFonts w:ascii="Arial" w:hAnsi="Arial" w:cs="Arial"/>
                <w:sz w:val="22"/>
                <w:szCs w:val="22"/>
              </w:rPr>
              <w:t>infection</w:t>
            </w:r>
            <w:r w:rsidR="00854708">
              <w:rPr>
                <w:rFonts w:ascii="Arial" w:hAnsi="Arial" w:cs="Arial"/>
                <w:sz w:val="22"/>
                <w:szCs w:val="22"/>
              </w:rPr>
              <w:t>s</w:t>
            </w:r>
            <w:r w:rsidR="00966A67">
              <w:rPr>
                <w:rFonts w:ascii="Arial" w:hAnsi="Arial" w:cs="Arial"/>
                <w:sz w:val="22"/>
                <w:szCs w:val="22"/>
              </w:rPr>
              <w:t>.</w:t>
            </w:r>
          </w:p>
        </w:tc>
      </w:tr>
      <w:tr w:rsidR="00CD7DD4" w:rsidRPr="00CD7DD4" w14:paraId="49FA0EA1" w14:textId="77777777" w:rsidTr="002928C7">
        <w:trPr>
          <w:cantSplit/>
        </w:trPr>
        <w:tc>
          <w:tcPr>
            <w:tcW w:w="9016" w:type="dxa"/>
            <w:gridSpan w:val="2"/>
            <w:tcBorders>
              <w:top w:val="single" w:sz="4" w:space="0" w:color="auto"/>
              <w:left w:val="single" w:sz="4" w:space="0" w:color="auto"/>
              <w:bottom w:val="single" w:sz="4" w:space="0" w:color="auto"/>
              <w:right w:val="single" w:sz="4" w:space="0" w:color="auto"/>
            </w:tcBorders>
          </w:tcPr>
          <w:p w14:paraId="7B2B5F75" w14:textId="363DCC23" w:rsidR="00CD7DD4" w:rsidRPr="006C12C6" w:rsidRDefault="00EC4BB9" w:rsidP="00396CF9">
            <w:pPr>
              <w:spacing w:line="259" w:lineRule="auto"/>
              <w:rPr>
                <w:rFonts w:ascii="Arial" w:hAnsi="Arial" w:cs="Arial"/>
                <w:color w:val="auto"/>
                <w:sz w:val="22"/>
                <w:szCs w:val="22"/>
              </w:rPr>
            </w:pPr>
            <w:r w:rsidRPr="006C12C6">
              <w:rPr>
                <w:rFonts w:ascii="Arial" w:hAnsi="Arial" w:cs="Arial"/>
                <w:sz w:val="22"/>
                <w:szCs w:val="22"/>
              </w:rPr>
              <w:t>What is meant by the term sensitivity of a diagnostic method?</w:t>
            </w:r>
          </w:p>
        </w:tc>
      </w:tr>
      <w:tr w:rsidR="00396CF9" w:rsidRPr="00CD7DD4" w14:paraId="2090E9D4" w14:textId="77777777" w:rsidTr="002928C7">
        <w:tc>
          <w:tcPr>
            <w:tcW w:w="538" w:type="dxa"/>
            <w:tcBorders>
              <w:top w:val="single" w:sz="4" w:space="0" w:color="auto"/>
              <w:left w:val="single" w:sz="4" w:space="0" w:color="auto"/>
              <w:bottom w:val="single" w:sz="4" w:space="0" w:color="auto"/>
              <w:right w:val="single" w:sz="4" w:space="0" w:color="auto"/>
            </w:tcBorders>
            <w:hideMark/>
          </w:tcPr>
          <w:p w14:paraId="19100B89" w14:textId="77777777" w:rsidR="00396CF9" w:rsidRPr="00CD7DD4" w:rsidRDefault="00396CF9" w:rsidP="00396CF9">
            <w:pPr>
              <w:rPr>
                <w:rFonts w:ascii="Arial" w:hAnsi="Arial" w:cs="Arial"/>
                <w:color w:val="auto"/>
                <w:sz w:val="22"/>
                <w:szCs w:val="22"/>
                <w:lang w:val="en-GB"/>
              </w:rPr>
            </w:pPr>
            <w:r w:rsidRPr="00CD7DD4">
              <w:rPr>
                <w:rFonts w:ascii="Arial" w:hAnsi="Arial" w:cs="Arial"/>
                <w:color w:val="auto"/>
                <w:sz w:val="22"/>
                <w:szCs w:val="22"/>
              </w:rPr>
              <w:t>A</w:t>
            </w:r>
          </w:p>
        </w:tc>
        <w:tc>
          <w:tcPr>
            <w:tcW w:w="8478" w:type="dxa"/>
            <w:tcBorders>
              <w:top w:val="single" w:sz="4" w:space="0" w:color="auto"/>
              <w:left w:val="single" w:sz="4" w:space="0" w:color="auto"/>
              <w:bottom w:val="single" w:sz="4" w:space="0" w:color="auto"/>
              <w:right w:val="single" w:sz="4" w:space="0" w:color="auto"/>
            </w:tcBorders>
          </w:tcPr>
          <w:p w14:paraId="17974078" w14:textId="20F914EA" w:rsidR="00396CF9" w:rsidRPr="00CD7DD4" w:rsidRDefault="00396CF9" w:rsidP="00396CF9">
            <w:pPr>
              <w:rPr>
                <w:rFonts w:ascii="Arial" w:hAnsi="Arial" w:cs="Arial"/>
                <w:color w:val="auto"/>
                <w:sz w:val="22"/>
                <w:szCs w:val="22"/>
              </w:rPr>
            </w:pPr>
            <w:r w:rsidRPr="00777331">
              <w:rPr>
                <w:rFonts w:ascii="Arial" w:hAnsi="Arial" w:cs="Arial"/>
                <w:sz w:val="22"/>
                <w:szCs w:val="22"/>
              </w:rPr>
              <w:t>The proportion of all false positive cases detected by the method</w:t>
            </w:r>
          </w:p>
        </w:tc>
      </w:tr>
      <w:tr w:rsidR="00396CF9" w:rsidRPr="00CD7DD4" w14:paraId="30C008D6" w14:textId="77777777" w:rsidTr="002928C7">
        <w:tc>
          <w:tcPr>
            <w:tcW w:w="538" w:type="dxa"/>
            <w:tcBorders>
              <w:top w:val="single" w:sz="4" w:space="0" w:color="auto"/>
              <w:left w:val="single" w:sz="4" w:space="0" w:color="auto"/>
              <w:bottom w:val="single" w:sz="4" w:space="0" w:color="auto"/>
              <w:right w:val="single" w:sz="4" w:space="0" w:color="auto"/>
            </w:tcBorders>
            <w:hideMark/>
          </w:tcPr>
          <w:p w14:paraId="72672043" w14:textId="77777777" w:rsidR="00396CF9" w:rsidRPr="00CD7DD4" w:rsidRDefault="00396CF9" w:rsidP="00396CF9">
            <w:pPr>
              <w:rPr>
                <w:rFonts w:ascii="Arial" w:hAnsi="Arial" w:cs="Arial"/>
                <w:color w:val="auto"/>
                <w:sz w:val="22"/>
                <w:szCs w:val="22"/>
                <w:lang w:val="en-GB"/>
              </w:rPr>
            </w:pPr>
            <w:r w:rsidRPr="00CD7DD4">
              <w:rPr>
                <w:rFonts w:ascii="Arial" w:hAnsi="Arial" w:cs="Arial"/>
                <w:color w:val="auto"/>
                <w:sz w:val="22"/>
                <w:szCs w:val="22"/>
              </w:rPr>
              <w:t xml:space="preserve">B </w:t>
            </w:r>
          </w:p>
        </w:tc>
        <w:tc>
          <w:tcPr>
            <w:tcW w:w="8478" w:type="dxa"/>
            <w:tcBorders>
              <w:top w:val="single" w:sz="4" w:space="0" w:color="auto"/>
              <w:left w:val="single" w:sz="4" w:space="0" w:color="auto"/>
              <w:bottom w:val="single" w:sz="4" w:space="0" w:color="auto"/>
              <w:right w:val="single" w:sz="4" w:space="0" w:color="auto"/>
            </w:tcBorders>
          </w:tcPr>
          <w:p w14:paraId="794D97A8" w14:textId="0EA429E8" w:rsidR="00396CF9" w:rsidRPr="00CD7DD4" w:rsidRDefault="00396CF9" w:rsidP="00396CF9">
            <w:pPr>
              <w:rPr>
                <w:rFonts w:ascii="Arial" w:hAnsi="Arial" w:cs="Arial"/>
                <w:color w:val="auto"/>
                <w:sz w:val="22"/>
                <w:szCs w:val="22"/>
              </w:rPr>
            </w:pPr>
            <w:r w:rsidRPr="00777331">
              <w:rPr>
                <w:rFonts w:ascii="Arial" w:hAnsi="Arial" w:cs="Arial"/>
                <w:sz w:val="22"/>
                <w:szCs w:val="22"/>
              </w:rPr>
              <w:t xml:space="preserve">The proportion of all false negative cases detected by the method </w:t>
            </w:r>
          </w:p>
        </w:tc>
      </w:tr>
      <w:tr w:rsidR="00396CF9" w:rsidRPr="00CD7DD4" w14:paraId="72793048" w14:textId="77777777" w:rsidTr="002928C7">
        <w:tc>
          <w:tcPr>
            <w:tcW w:w="538" w:type="dxa"/>
            <w:tcBorders>
              <w:top w:val="single" w:sz="4" w:space="0" w:color="auto"/>
              <w:left w:val="single" w:sz="4" w:space="0" w:color="auto"/>
              <w:bottom w:val="single" w:sz="4" w:space="0" w:color="auto"/>
              <w:right w:val="single" w:sz="4" w:space="0" w:color="auto"/>
            </w:tcBorders>
            <w:hideMark/>
          </w:tcPr>
          <w:p w14:paraId="521FB682" w14:textId="77777777" w:rsidR="00396CF9" w:rsidRPr="00DC2EC1" w:rsidRDefault="00396CF9" w:rsidP="00396CF9">
            <w:pPr>
              <w:rPr>
                <w:rFonts w:ascii="Arial" w:hAnsi="Arial" w:cs="Arial"/>
                <w:color w:val="FF0000"/>
                <w:sz w:val="22"/>
                <w:szCs w:val="22"/>
                <w:lang w:val="en-GB"/>
              </w:rPr>
            </w:pPr>
            <w:r w:rsidRPr="00DC2EC1">
              <w:rPr>
                <w:rFonts w:ascii="Arial" w:hAnsi="Arial" w:cs="Arial"/>
                <w:color w:val="FF0000"/>
                <w:sz w:val="22"/>
                <w:szCs w:val="22"/>
              </w:rPr>
              <w:t>C</w:t>
            </w:r>
          </w:p>
        </w:tc>
        <w:tc>
          <w:tcPr>
            <w:tcW w:w="8478" w:type="dxa"/>
            <w:tcBorders>
              <w:top w:val="single" w:sz="4" w:space="0" w:color="auto"/>
              <w:left w:val="single" w:sz="4" w:space="0" w:color="auto"/>
              <w:bottom w:val="single" w:sz="4" w:space="0" w:color="auto"/>
              <w:right w:val="single" w:sz="4" w:space="0" w:color="auto"/>
            </w:tcBorders>
          </w:tcPr>
          <w:p w14:paraId="25A97EFB" w14:textId="4AE8550A" w:rsidR="00396CF9" w:rsidRPr="00DC2EC1" w:rsidRDefault="00396CF9" w:rsidP="00396CF9">
            <w:pPr>
              <w:rPr>
                <w:rFonts w:ascii="Arial" w:hAnsi="Arial" w:cs="Arial"/>
                <w:color w:val="FF0000"/>
                <w:sz w:val="22"/>
                <w:szCs w:val="22"/>
              </w:rPr>
            </w:pPr>
            <w:r w:rsidRPr="00DC2EC1">
              <w:rPr>
                <w:rFonts w:ascii="Arial" w:hAnsi="Arial" w:cs="Arial"/>
                <w:color w:val="FF0000"/>
                <w:sz w:val="22"/>
                <w:szCs w:val="22"/>
              </w:rPr>
              <w:t>The proportion of all true positive cases that is diagnosed by the method</w:t>
            </w:r>
          </w:p>
        </w:tc>
      </w:tr>
      <w:tr w:rsidR="00396CF9" w:rsidRPr="00CD7DD4" w14:paraId="2D7CDA40" w14:textId="77777777" w:rsidTr="002928C7">
        <w:tc>
          <w:tcPr>
            <w:tcW w:w="538" w:type="dxa"/>
            <w:tcBorders>
              <w:top w:val="single" w:sz="4" w:space="0" w:color="auto"/>
              <w:left w:val="single" w:sz="4" w:space="0" w:color="auto"/>
              <w:bottom w:val="single" w:sz="4" w:space="0" w:color="auto"/>
              <w:right w:val="single" w:sz="4" w:space="0" w:color="auto"/>
            </w:tcBorders>
            <w:hideMark/>
          </w:tcPr>
          <w:p w14:paraId="2E3E36D7" w14:textId="77777777" w:rsidR="00396CF9" w:rsidRPr="00CD7DD4" w:rsidRDefault="00396CF9" w:rsidP="00396CF9">
            <w:pPr>
              <w:rPr>
                <w:rFonts w:ascii="Arial" w:hAnsi="Arial" w:cs="Arial"/>
                <w:color w:val="000000" w:themeColor="text1"/>
                <w:sz w:val="22"/>
                <w:szCs w:val="22"/>
              </w:rPr>
            </w:pPr>
            <w:r w:rsidRPr="00CD7DD4">
              <w:rPr>
                <w:rFonts w:ascii="Arial" w:hAnsi="Arial" w:cs="Arial"/>
                <w:color w:val="000000" w:themeColor="text1"/>
                <w:sz w:val="22"/>
                <w:szCs w:val="22"/>
              </w:rPr>
              <w:t xml:space="preserve">D </w:t>
            </w:r>
          </w:p>
        </w:tc>
        <w:tc>
          <w:tcPr>
            <w:tcW w:w="8478" w:type="dxa"/>
            <w:tcBorders>
              <w:top w:val="single" w:sz="4" w:space="0" w:color="auto"/>
              <w:left w:val="single" w:sz="4" w:space="0" w:color="auto"/>
              <w:bottom w:val="single" w:sz="4" w:space="0" w:color="auto"/>
              <w:right w:val="single" w:sz="4" w:space="0" w:color="auto"/>
            </w:tcBorders>
          </w:tcPr>
          <w:p w14:paraId="23CA932D" w14:textId="4E133D78" w:rsidR="00396CF9" w:rsidRPr="00CD7DD4" w:rsidRDefault="00396CF9" w:rsidP="00396CF9">
            <w:pPr>
              <w:rPr>
                <w:rFonts w:ascii="Arial" w:hAnsi="Arial" w:cs="Arial"/>
                <w:color w:val="000000" w:themeColor="text1"/>
                <w:sz w:val="22"/>
                <w:szCs w:val="22"/>
              </w:rPr>
            </w:pPr>
            <w:r w:rsidRPr="00777331">
              <w:rPr>
                <w:rFonts w:ascii="Arial" w:hAnsi="Arial" w:cs="Arial"/>
                <w:sz w:val="22"/>
                <w:szCs w:val="22"/>
              </w:rPr>
              <w:t>The proportion of all true negative cases that is detected by the method</w:t>
            </w:r>
          </w:p>
        </w:tc>
      </w:tr>
    </w:tbl>
    <w:p w14:paraId="611993C5" w14:textId="77777777" w:rsidR="00FA1760" w:rsidRPr="00CD7DD4" w:rsidRDefault="00FA1760" w:rsidP="00DB70C9">
      <w:pPr>
        <w:rPr>
          <w:rFonts w:ascii="Arial" w:hAnsi="Arial" w:cs="Arial"/>
          <w:sz w:val="22"/>
          <w:szCs w:val="22"/>
        </w:rPr>
      </w:pPr>
    </w:p>
    <w:p w14:paraId="244C79C5" w14:textId="3C781761" w:rsidR="000809E4" w:rsidRPr="00CD7DD4" w:rsidRDefault="00EC51B0" w:rsidP="00DB70C9">
      <w:pPr>
        <w:widowControl/>
        <w:suppressAutoHyphens w:val="0"/>
        <w:autoSpaceDN/>
        <w:spacing w:line="259" w:lineRule="auto"/>
        <w:textAlignment w:val="auto"/>
        <w:rPr>
          <w:rFonts w:ascii="Arial" w:hAnsi="Arial" w:cs="Arial"/>
          <w:color w:val="auto"/>
          <w:sz w:val="22"/>
          <w:szCs w:val="22"/>
        </w:rPr>
      </w:pPr>
      <w:r>
        <w:rPr>
          <w:rFonts w:ascii="Arial" w:hAnsi="Arial" w:cs="Arial"/>
          <w:color w:val="auto"/>
          <w:sz w:val="22"/>
          <w:szCs w:val="22"/>
        </w:rPr>
        <w:t>10.</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538"/>
        <w:gridCol w:w="8478"/>
      </w:tblGrid>
      <w:tr w:rsidR="000809E4" w:rsidRPr="00CD7DD4" w14:paraId="7A664BBA" w14:textId="77777777" w:rsidTr="002928C7">
        <w:trPr>
          <w:cantSplit/>
        </w:trPr>
        <w:tc>
          <w:tcPr>
            <w:tcW w:w="9016" w:type="dxa"/>
            <w:gridSpan w:val="2"/>
            <w:tcBorders>
              <w:top w:val="single" w:sz="4" w:space="0" w:color="auto"/>
              <w:left w:val="single" w:sz="4" w:space="0" w:color="auto"/>
              <w:bottom w:val="single" w:sz="4" w:space="0" w:color="auto"/>
              <w:right w:val="single" w:sz="4" w:space="0" w:color="auto"/>
            </w:tcBorders>
          </w:tcPr>
          <w:p w14:paraId="24E82F2B" w14:textId="7B6DAE72" w:rsidR="000809E4" w:rsidRPr="00CD7DD4" w:rsidRDefault="00022AD5" w:rsidP="00966A67">
            <w:pPr>
              <w:rPr>
                <w:rFonts w:ascii="Arial" w:hAnsi="Arial" w:cs="Arial"/>
                <w:sz w:val="22"/>
                <w:szCs w:val="22"/>
              </w:rPr>
            </w:pPr>
            <w:r w:rsidRPr="00CD7DD4">
              <w:rPr>
                <w:rFonts w:ascii="Arial" w:hAnsi="Arial" w:cs="Arial"/>
                <w:sz w:val="22"/>
                <w:szCs w:val="22"/>
              </w:rPr>
              <w:t>Position Specific Substitution Matrixes (PSSMs), also called Profiles, are used to improve searches in PSI-BLAST</w:t>
            </w:r>
            <w:r w:rsidR="00966A67">
              <w:rPr>
                <w:rFonts w:ascii="Arial" w:hAnsi="Arial" w:cs="Arial"/>
                <w:sz w:val="22"/>
                <w:szCs w:val="22"/>
              </w:rPr>
              <w:t>.</w:t>
            </w:r>
          </w:p>
        </w:tc>
      </w:tr>
      <w:tr w:rsidR="000809E4" w:rsidRPr="00CD7DD4" w14:paraId="1B386CDC" w14:textId="77777777" w:rsidTr="002928C7">
        <w:trPr>
          <w:cantSplit/>
        </w:trPr>
        <w:tc>
          <w:tcPr>
            <w:tcW w:w="9016" w:type="dxa"/>
            <w:gridSpan w:val="2"/>
            <w:tcBorders>
              <w:top w:val="single" w:sz="4" w:space="0" w:color="auto"/>
              <w:left w:val="single" w:sz="4" w:space="0" w:color="auto"/>
              <w:bottom w:val="single" w:sz="4" w:space="0" w:color="auto"/>
              <w:right w:val="single" w:sz="4" w:space="0" w:color="auto"/>
            </w:tcBorders>
          </w:tcPr>
          <w:p w14:paraId="417406DF" w14:textId="43272119" w:rsidR="000809E4" w:rsidRPr="00966A67" w:rsidRDefault="00966A67" w:rsidP="00DB70C9">
            <w:pPr>
              <w:rPr>
                <w:rFonts w:ascii="Arial" w:hAnsi="Arial" w:cs="Arial"/>
                <w:sz w:val="22"/>
                <w:szCs w:val="22"/>
              </w:rPr>
            </w:pPr>
            <w:r w:rsidRPr="00CD7DD4">
              <w:rPr>
                <w:rFonts w:ascii="Arial" w:hAnsi="Arial" w:cs="Arial"/>
                <w:sz w:val="22"/>
                <w:szCs w:val="22"/>
              </w:rPr>
              <w:t>Which of the following descriptions is correct for PSSMs?</w:t>
            </w:r>
          </w:p>
        </w:tc>
      </w:tr>
      <w:tr w:rsidR="00881084" w:rsidRPr="00CD7DD4" w14:paraId="51D6B9A3" w14:textId="77777777" w:rsidTr="002928C7">
        <w:tc>
          <w:tcPr>
            <w:tcW w:w="538" w:type="dxa"/>
            <w:tcBorders>
              <w:top w:val="single" w:sz="4" w:space="0" w:color="auto"/>
              <w:left w:val="single" w:sz="4" w:space="0" w:color="auto"/>
              <w:bottom w:val="single" w:sz="4" w:space="0" w:color="auto"/>
              <w:right w:val="single" w:sz="4" w:space="0" w:color="auto"/>
            </w:tcBorders>
            <w:hideMark/>
          </w:tcPr>
          <w:p w14:paraId="5EB4F136" w14:textId="77777777" w:rsidR="00881084" w:rsidRPr="00CD7DD4" w:rsidRDefault="00881084" w:rsidP="00881084">
            <w:pPr>
              <w:rPr>
                <w:rFonts w:ascii="Arial" w:hAnsi="Arial" w:cs="Arial"/>
                <w:color w:val="auto"/>
                <w:sz w:val="22"/>
                <w:szCs w:val="22"/>
                <w:lang w:val="en-GB"/>
              </w:rPr>
            </w:pPr>
            <w:r w:rsidRPr="00CD7DD4">
              <w:rPr>
                <w:rFonts w:ascii="Arial" w:hAnsi="Arial" w:cs="Arial"/>
                <w:color w:val="auto"/>
                <w:sz w:val="22"/>
                <w:szCs w:val="22"/>
              </w:rPr>
              <w:t>A</w:t>
            </w:r>
          </w:p>
        </w:tc>
        <w:tc>
          <w:tcPr>
            <w:tcW w:w="8478" w:type="dxa"/>
            <w:tcBorders>
              <w:top w:val="single" w:sz="4" w:space="0" w:color="auto"/>
              <w:left w:val="single" w:sz="4" w:space="0" w:color="auto"/>
              <w:bottom w:val="single" w:sz="4" w:space="0" w:color="auto"/>
              <w:right w:val="single" w:sz="4" w:space="0" w:color="auto"/>
            </w:tcBorders>
          </w:tcPr>
          <w:p w14:paraId="5E9694C9" w14:textId="699B4916" w:rsidR="00881084" w:rsidRPr="00CD7DD4" w:rsidRDefault="00881084" w:rsidP="00881084">
            <w:pPr>
              <w:rPr>
                <w:rFonts w:ascii="Arial" w:hAnsi="Arial" w:cs="Arial"/>
                <w:color w:val="auto"/>
                <w:sz w:val="22"/>
                <w:szCs w:val="22"/>
              </w:rPr>
            </w:pPr>
            <w:r w:rsidRPr="00D72BB8">
              <w:rPr>
                <w:rFonts w:ascii="Arial" w:hAnsi="Arial" w:cs="Arial"/>
                <w:sz w:val="22"/>
                <w:szCs w:val="22"/>
              </w:rPr>
              <w:t>PSSMs can only be created from pairwise alignments</w:t>
            </w:r>
          </w:p>
        </w:tc>
      </w:tr>
      <w:tr w:rsidR="00881084" w:rsidRPr="00CD7DD4" w14:paraId="1E6D532E" w14:textId="77777777" w:rsidTr="002928C7">
        <w:tc>
          <w:tcPr>
            <w:tcW w:w="538" w:type="dxa"/>
            <w:tcBorders>
              <w:top w:val="single" w:sz="4" w:space="0" w:color="auto"/>
              <w:left w:val="single" w:sz="4" w:space="0" w:color="auto"/>
              <w:bottom w:val="single" w:sz="4" w:space="0" w:color="auto"/>
              <w:right w:val="single" w:sz="4" w:space="0" w:color="auto"/>
            </w:tcBorders>
            <w:hideMark/>
          </w:tcPr>
          <w:p w14:paraId="359C7B28" w14:textId="77777777" w:rsidR="00881084" w:rsidRPr="00CD7DD4" w:rsidRDefault="00881084" w:rsidP="00881084">
            <w:pPr>
              <w:rPr>
                <w:rFonts w:ascii="Arial" w:hAnsi="Arial" w:cs="Arial"/>
                <w:color w:val="auto"/>
                <w:sz w:val="22"/>
                <w:szCs w:val="22"/>
                <w:lang w:val="en-GB"/>
              </w:rPr>
            </w:pPr>
            <w:r w:rsidRPr="00CD7DD4">
              <w:rPr>
                <w:rFonts w:ascii="Arial" w:hAnsi="Arial" w:cs="Arial"/>
                <w:color w:val="auto"/>
                <w:sz w:val="22"/>
                <w:szCs w:val="22"/>
              </w:rPr>
              <w:t xml:space="preserve">B </w:t>
            </w:r>
          </w:p>
        </w:tc>
        <w:tc>
          <w:tcPr>
            <w:tcW w:w="8478" w:type="dxa"/>
            <w:tcBorders>
              <w:top w:val="single" w:sz="4" w:space="0" w:color="auto"/>
              <w:left w:val="single" w:sz="4" w:space="0" w:color="auto"/>
              <w:bottom w:val="single" w:sz="4" w:space="0" w:color="auto"/>
              <w:right w:val="single" w:sz="4" w:space="0" w:color="auto"/>
            </w:tcBorders>
          </w:tcPr>
          <w:p w14:paraId="4F2D784F" w14:textId="4CBC9FB2" w:rsidR="00881084" w:rsidRPr="00CD7DD4" w:rsidRDefault="00881084" w:rsidP="00881084">
            <w:pPr>
              <w:rPr>
                <w:rFonts w:ascii="Arial" w:hAnsi="Arial" w:cs="Arial"/>
                <w:color w:val="auto"/>
                <w:sz w:val="22"/>
                <w:szCs w:val="22"/>
              </w:rPr>
            </w:pPr>
            <w:r w:rsidRPr="00D72BB8">
              <w:rPr>
                <w:rFonts w:ascii="Arial" w:hAnsi="Arial" w:cs="Arial"/>
                <w:sz w:val="22"/>
                <w:szCs w:val="22"/>
              </w:rPr>
              <w:t xml:space="preserve">PSSMs can only be </w:t>
            </w:r>
            <w:r w:rsidR="000E4CDB">
              <w:rPr>
                <w:rFonts w:ascii="Arial" w:hAnsi="Arial" w:cs="Arial"/>
                <w:sz w:val="22"/>
                <w:szCs w:val="22"/>
              </w:rPr>
              <w:t xml:space="preserve">created from protein/peptide </w:t>
            </w:r>
            <w:r w:rsidR="00A000C9">
              <w:rPr>
                <w:rFonts w:ascii="Arial" w:hAnsi="Arial" w:cs="Arial"/>
                <w:sz w:val="22"/>
                <w:szCs w:val="22"/>
              </w:rPr>
              <w:t>alignments</w:t>
            </w:r>
          </w:p>
        </w:tc>
      </w:tr>
      <w:tr w:rsidR="00881084" w:rsidRPr="00CD7DD4" w14:paraId="650DF316" w14:textId="77777777" w:rsidTr="002928C7">
        <w:tc>
          <w:tcPr>
            <w:tcW w:w="538" w:type="dxa"/>
            <w:tcBorders>
              <w:top w:val="single" w:sz="4" w:space="0" w:color="auto"/>
              <w:left w:val="single" w:sz="4" w:space="0" w:color="auto"/>
              <w:bottom w:val="single" w:sz="4" w:space="0" w:color="auto"/>
              <w:right w:val="single" w:sz="4" w:space="0" w:color="auto"/>
            </w:tcBorders>
            <w:hideMark/>
          </w:tcPr>
          <w:p w14:paraId="631CD570" w14:textId="77777777" w:rsidR="00881084" w:rsidRPr="00CD7DD4" w:rsidRDefault="00881084" w:rsidP="00881084">
            <w:pPr>
              <w:rPr>
                <w:rFonts w:ascii="Arial" w:hAnsi="Arial" w:cs="Arial"/>
                <w:color w:val="auto"/>
                <w:sz w:val="22"/>
                <w:szCs w:val="22"/>
                <w:lang w:val="en-GB"/>
              </w:rPr>
            </w:pPr>
            <w:r w:rsidRPr="00CD7DD4">
              <w:rPr>
                <w:rFonts w:ascii="Arial" w:hAnsi="Arial" w:cs="Arial"/>
                <w:color w:val="auto"/>
                <w:sz w:val="22"/>
                <w:szCs w:val="22"/>
              </w:rPr>
              <w:t>C</w:t>
            </w:r>
          </w:p>
        </w:tc>
        <w:tc>
          <w:tcPr>
            <w:tcW w:w="8478" w:type="dxa"/>
            <w:tcBorders>
              <w:top w:val="single" w:sz="4" w:space="0" w:color="auto"/>
              <w:left w:val="single" w:sz="4" w:space="0" w:color="auto"/>
              <w:bottom w:val="single" w:sz="4" w:space="0" w:color="auto"/>
              <w:right w:val="single" w:sz="4" w:space="0" w:color="auto"/>
            </w:tcBorders>
          </w:tcPr>
          <w:p w14:paraId="64351FB3" w14:textId="7B4743BB" w:rsidR="00881084" w:rsidRPr="00CD7DD4" w:rsidRDefault="00881084" w:rsidP="00881084">
            <w:pPr>
              <w:rPr>
                <w:rFonts w:ascii="Arial" w:hAnsi="Arial" w:cs="Arial"/>
                <w:color w:val="auto"/>
                <w:sz w:val="22"/>
                <w:szCs w:val="22"/>
              </w:rPr>
            </w:pPr>
            <w:r w:rsidRPr="00D72BB8">
              <w:rPr>
                <w:rFonts w:ascii="Arial" w:hAnsi="Arial" w:cs="Arial"/>
                <w:color w:val="FF0000"/>
                <w:sz w:val="22"/>
                <w:szCs w:val="22"/>
              </w:rPr>
              <w:t xml:space="preserve">PSSMs count the number of similar </w:t>
            </w:r>
            <w:r w:rsidR="000E4CDB">
              <w:rPr>
                <w:rFonts w:ascii="Arial" w:hAnsi="Arial" w:cs="Arial"/>
                <w:color w:val="FF0000"/>
                <w:sz w:val="22"/>
                <w:szCs w:val="22"/>
              </w:rPr>
              <w:t>residues</w:t>
            </w:r>
            <w:r w:rsidRPr="00D72BB8">
              <w:rPr>
                <w:rFonts w:ascii="Arial" w:hAnsi="Arial" w:cs="Arial"/>
                <w:color w:val="FF0000"/>
                <w:sz w:val="22"/>
                <w:szCs w:val="22"/>
              </w:rPr>
              <w:t xml:space="preserve"> at each position from a multiple alignment </w:t>
            </w:r>
          </w:p>
        </w:tc>
      </w:tr>
      <w:tr w:rsidR="00881084" w:rsidRPr="00CD7DD4" w14:paraId="5CA3D3A7" w14:textId="77777777" w:rsidTr="002928C7">
        <w:tc>
          <w:tcPr>
            <w:tcW w:w="538" w:type="dxa"/>
            <w:tcBorders>
              <w:top w:val="single" w:sz="4" w:space="0" w:color="auto"/>
              <w:left w:val="single" w:sz="4" w:space="0" w:color="auto"/>
              <w:bottom w:val="single" w:sz="4" w:space="0" w:color="auto"/>
              <w:right w:val="single" w:sz="4" w:space="0" w:color="auto"/>
            </w:tcBorders>
            <w:hideMark/>
          </w:tcPr>
          <w:p w14:paraId="633383C2" w14:textId="77777777" w:rsidR="00881084" w:rsidRPr="00CD7DD4" w:rsidRDefault="00881084" w:rsidP="00881084">
            <w:pPr>
              <w:rPr>
                <w:rFonts w:ascii="Arial" w:hAnsi="Arial" w:cs="Arial"/>
                <w:color w:val="000000" w:themeColor="text1"/>
                <w:sz w:val="22"/>
                <w:szCs w:val="22"/>
              </w:rPr>
            </w:pPr>
            <w:r w:rsidRPr="00CD7DD4">
              <w:rPr>
                <w:rFonts w:ascii="Arial" w:hAnsi="Arial" w:cs="Arial"/>
                <w:color w:val="000000" w:themeColor="text1"/>
                <w:sz w:val="22"/>
                <w:szCs w:val="22"/>
              </w:rPr>
              <w:t xml:space="preserve">D </w:t>
            </w:r>
          </w:p>
        </w:tc>
        <w:tc>
          <w:tcPr>
            <w:tcW w:w="8478" w:type="dxa"/>
            <w:tcBorders>
              <w:top w:val="single" w:sz="4" w:space="0" w:color="auto"/>
              <w:left w:val="single" w:sz="4" w:space="0" w:color="auto"/>
              <w:bottom w:val="single" w:sz="4" w:space="0" w:color="auto"/>
              <w:right w:val="single" w:sz="4" w:space="0" w:color="auto"/>
            </w:tcBorders>
          </w:tcPr>
          <w:p w14:paraId="4A52917A" w14:textId="7E32EE5D" w:rsidR="00881084" w:rsidRPr="00CD7DD4" w:rsidRDefault="00881084" w:rsidP="00881084">
            <w:pPr>
              <w:rPr>
                <w:rFonts w:ascii="Arial" w:hAnsi="Arial" w:cs="Arial"/>
                <w:color w:val="000000" w:themeColor="text1"/>
                <w:sz w:val="22"/>
                <w:szCs w:val="22"/>
              </w:rPr>
            </w:pPr>
            <w:r w:rsidRPr="00D72BB8">
              <w:rPr>
                <w:rFonts w:ascii="Arial" w:hAnsi="Arial" w:cs="Arial"/>
                <w:sz w:val="22"/>
                <w:szCs w:val="22"/>
              </w:rPr>
              <w:t>PSSMs are necessary to refine and correct for gaps in a pairwise alignment</w:t>
            </w:r>
          </w:p>
        </w:tc>
      </w:tr>
    </w:tbl>
    <w:p w14:paraId="13FBA1CF" w14:textId="3A7560E2" w:rsidR="001F3091" w:rsidRPr="00CD7DD4" w:rsidRDefault="001F3091" w:rsidP="00DB70C9">
      <w:pPr>
        <w:rPr>
          <w:rFonts w:ascii="Arial" w:hAnsi="Arial" w:cs="Arial"/>
          <w:sz w:val="22"/>
          <w:szCs w:val="22"/>
        </w:rPr>
      </w:pPr>
    </w:p>
    <w:p w14:paraId="4F5FA52F" w14:textId="370EAA30" w:rsidR="00D17B24" w:rsidRPr="00CD7DD4" w:rsidRDefault="001F3091" w:rsidP="00BE14D1">
      <w:pPr>
        <w:widowControl/>
        <w:suppressAutoHyphens w:val="0"/>
        <w:autoSpaceDN/>
        <w:spacing w:line="259" w:lineRule="auto"/>
        <w:textAlignment w:val="auto"/>
        <w:rPr>
          <w:rFonts w:ascii="Arial" w:hAnsi="Arial" w:cs="Arial"/>
          <w:sz w:val="22"/>
          <w:szCs w:val="22"/>
        </w:rPr>
      </w:pPr>
      <w:r w:rsidRPr="00CD7DD4">
        <w:rPr>
          <w:rFonts w:ascii="Arial" w:hAnsi="Arial" w:cs="Arial"/>
          <w:sz w:val="22"/>
          <w:szCs w:val="22"/>
        </w:rPr>
        <w:br w:type="page"/>
      </w:r>
    </w:p>
    <w:p w14:paraId="1515F07A" w14:textId="77777777" w:rsidR="00396E62" w:rsidRPr="004E250D" w:rsidRDefault="00AB66F0" w:rsidP="00396E62">
      <w:pPr>
        <w:widowControl/>
        <w:suppressAutoHyphens w:val="0"/>
        <w:autoSpaceDN/>
        <w:spacing w:line="259" w:lineRule="auto"/>
        <w:textAlignment w:val="auto"/>
        <w:rPr>
          <w:rFonts w:ascii="Arial" w:hAnsi="Arial" w:cs="Arial"/>
          <w:color w:val="auto"/>
          <w:sz w:val="22"/>
          <w:szCs w:val="22"/>
        </w:rPr>
      </w:pPr>
      <w:r>
        <w:rPr>
          <w:rFonts w:ascii="Arial" w:hAnsi="Arial" w:cs="Arial"/>
          <w:color w:val="auto"/>
          <w:sz w:val="22"/>
          <w:szCs w:val="22"/>
        </w:rPr>
        <w:lastRenderedPageBreak/>
        <w:t>11.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536"/>
        <w:gridCol w:w="8474"/>
      </w:tblGrid>
      <w:tr w:rsidR="00396E62" w:rsidRPr="004E250D" w14:paraId="62B87902" w14:textId="77777777" w:rsidTr="002928C7">
        <w:trPr>
          <w:cantSplit/>
        </w:trPr>
        <w:tc>
          <w:tcPr>
            <w:tcW w:w="9010" w:type="dxa"/>
            <w:gridSpan w:val="2"/>
            <w:tcBorders>
              <w:top w:val="single" w:sz="4" w:space="0" w:color="auto"/>
              <w:left w:val="single" w:sz="4" w:space="0" w:color="auto"/>
              <w:bottom w:val="single" w:sz="4" w:space="0" w:color="auto"/>
              <w:right w:val="single" w:sz="4" w:space="0" w:color="auto"/>
            </w:tcBorders>
          </w:tcPr>
          <w:p w14:paraId="05B74400" w14:textId="46612155" w:rsidR="00396E62" w:rsidRPr="004E250D" w:rsidRDefault="00396E62" w:rsidP="002928C7">
            <w:pPr>
              <w:rPr>
                <w:rFonts w:ascii="Arial" w:hAnsi="Arial" w:cs="Arial"/>
                <w:color w:val="auto"/>
                <w:sz w:val="22"/>
                <w:szCs w:val="22"/>
              </w:rPr>
            </w:pPr>
            <w:r w:rsidRPr="004E250D">
              <w:rPr>
                <w:rFonts w:ascii="Arial" w:hAnsi="Arial" w:cs="Arial"/>
                <w:color w:val="auto"/>
                <w:sz w:val="22"/>
                <w:szCs w:val="22"/>
              </w:rPr>
              <w:t xml:space="preserve">The total length of DNA in human somatic </w:t>
            </w:r>
            <w:r w:rsidR="008F0E6A">
              <w:rPr>
                <w:rFonts w:ascii="Arial" w:hAnsi="Arial" w:cs="Arial"/>
                <w:color w:val="auto"/>
                <w:sz w:val="22"/>
                <w:szCs w:val="22"/>
              </w:rPr>
              <w:t xml:space="preserve">cells </w:t>
            </w:r>
            <w:r w:rsidR="00F13F7E">
              <w:rPr>
                <w:rFonts w:ascii="Arial" w:hAnsi="Arial" w:cs="Arial"/>
                <w:color w:val="auto"/>
                <w:sz w:val="22"/>
                <w:szCs w:val="22"/>
              </w:rPr>
              <w:t>is</w:t>
            </w:r>
            <w:r w:rsidR="008F0E6A">
              <w:rPr>
                <w:rFonts w:ascii="Arial" w:hAnsi="Arial" w:cs="Arial"/>
                <w:color w:val="auto"/>
                <w:sz w:val="22"/>
                <w:szCs w:val="22"/>
              </w:rPr>
              <w:t xml:space="preserve"> </w:t>
            </w:r>
            <w:r w:rsidRPr="004E250D">
              <w:rPr>
                <w:rFonts w:ascii="Arial" w:hAnsi="Arial" w:cs="Arial"/>
                <w:color w:val="auto"/>
                <w:sz w:val="22"/>
                <w:szCs w:val="22"/>
              </w:rPr>
              <w:t>208 cm</w:t>
            </w:r>
            <w:r w:rsidR="004F6FD7">
              <w:rPr>
                <w:rFonts w:ascii="Arial" w:hAnsi="Arial" w:cs="Arial"/>
                <w:color w:val="auto"/>
                <w:sz w:val="22"/>
                <w:szCs w:val="22"/>
              </w:rPr>
              <w:t xml:space="preserve"> in females and 205 cm in males</w:t>
            </w:r>
            <w:r w:rsidR="006D53E8">
              <w:rPr>
                <w:rFonts w:ascii="Arial" w:hAnsi="Arial" w:cs="Arial"/>
                <w:color w:val="auto"/>
                <w:sz w:val="22"/>
                <w:szCs w:val="22"/>
              </w:rPr>
              <w:t>.</w:t>
            </w:r>
          </w:p>
        </w:tc>
      </w:tr>
      <w:tr w:rsidR="00396E62" w:rsidRPr="004E250D" w14:paraId="5F65A814" w14:textId="77777777" w:rsidTr="002928C7">
        <w:trPr>
          <w:cantSplit/>
        </w:trPr>
        <w:tc>
          <w:tcPr>
            <w:tcW w:w="9010" w:type="dxa"/>
            <w:gridSpan w:val="2"/>
            <w:tcBorders>
              <w:top w:val="single" w:sz="4" w:space="0" w:color="auto"/>
              <w:left w:val="single" w:sz="4" w:space="0" w:color="auto"/>
              <w:bottom w:val="single" w:sz="4" w:space="0" w:color="auto"/>
              <w:right w:val="single" w:sz="4" w:space="0" w:color="auto"/>
            </w:tcBorders>
          </w:tcPr>
          <w:p w14:paraId="5A0726BB" w14:textId="2E12D39E" w:rsidR="00396E62" w:rsidRPr="004E250D" w:rsidRDefault="00396E62" w:rsidP="002928C7">
            <w:pPr>
              <w:rPr>
                <w:rFonts w:ascii="Arial" w:hAnsi="Arial" w:cs="Arial"/>
                <w:color w:val="auto"/>
                <w:sz w:val="22"/>
                <w:szCs w:val="22"/>
              </w:rPr>
            </w:pPr>
            <w:r w:rsidRPr="004E250D">
              <w:rPr>
                <w:rFonts w:ascii="Arial" w:hAnsi="Arial" w:cs="Arial"/>
                <w:color w:val="auto"/>
                <w:sz w:val="22"/>
                <w:szCs w:val="22"/>
              </w:rPr>
              <w:t xml:space="preserve">What is the length of the genome in a </w:t>
            </w:r>
            <w:r w:rsidR="00542EB0">
              <w:rPr>
                <w:rFonts w:ascii="Arial" w:hAnsi="Arial" w:cs="Arial"/>
                <w:color w:val="auto"/>
                <w:sz w:val="22"/>
                <w:szCs w:val="22"/>
              </w:rPr>
              <w:t xml:space="preserve">human </w:t>
            </w:r>
            <w:r w:rsidRPr="004E250D">
              <w:rPr>
                <w:rFonts w:ascii="Arial" w:hAnsi="Arial" w:cs="Arial"/>
                <w:color w:val="auto"/>
                <w:sz w:val="22"/>
                <w:szCs w:val="22"/>
              </w:rPr>
              <w:t>sperm cell (</w:t>
            </w:r>
            <w:proofErr w:type="gramStart"/>
            <w:r w:rsidRPr="004E250D">
              <w:rPr>
                <w:rFonts w:ascii="Arial" w:hAnsi="Arial" w:cs="Arial"/>
                <w:color w:val="auto"/>
                <w:sz w:val="22"/>
                <w:szCs w:val="22"/>
              </w:rPr>
              <w:t>23</w:t>
            </w:r>
            <w:r w:rsidR="006D53E8">
              <w:rPr>
                <w:rFonts w:ascii="Arial" w:hAnsi="Arial" w:cs="Arial"/>
                <w:color w:val="auto"/>
                <w:sz w:val="22"/>
                <w:szCs w:val="22"/>
              </w:rPr>
              <w:t>,</w:t>
            </w:r>
            <w:r w:rsidRPr="004E250D">
              <w:rPr>
                <w:rFonts w:ascii="Arial" w:hAnsi="Arial" w:cs="Arial"/>
                <w:color w:val="auto"/>
                <w:sz w:val="22"/>
                <w:szCs w:val="22"/>
              </w:rPr>
              <w:t>Y</w:t>
            </w:r>
            <w:proofErr w:type="gramEnd"/>
            <w:r w:rsidRPr="004E250D">
              <w:rPr>
                <w:rFonts w:ascii="Arial" w:hAnsi="Arial" w:cs="Arial"/>
                <w:color w:val="auto"/>
                <w:sz w:val="22"/>
                <w:szCs w:val="22"/>
              </w:rPr>
              <w:t>)?</w:t>
            </w:r>
          </w:p>
        </w:tc>
      </w:tr>
      <w:tr w:rsidR="00396E62" w:rsidRPr="004E250D" w14:paraId="2A76810F" w14:textId="77777777" w:rsidTr="002928C7">
        <w:tc>
          <w:tcPr>
            <w:tcW w:w="536" w:type="dxa"/>
            <w:tcBorders>
              <w:top w:val="single" w:sz="4" w:space="0" w:color="auto"/>
              <w:left w:val="single" w:sz="4" w:space="0" w:color="auto"/>
              <w:bottom w:val="single" w:sz="4" w:space="0" w:color="auto"/>
              <w:right w:val="single" w:sz="4" w:space="0" w:color="auto"/>
            </w:tcBorders>
            <w:hideMark/>
          </w:tcPr>
          <w:p w14:paraId="59EDE06E" w14:textId="77777777" w:rsidR="00396E62" w:rsidRPr="004E250D" w:rsidRDefault="00396E62" w:rsidP="002928C7">
            <w:pPr>
              <w:rPr>
                <w:rFonts w:ascii="Arial" w:hAnsi="Arial" w:cs="Arial"/>
                <w:color w:val="FF0000"/>
                <w:sz w:val="22"/>
                <w:szCs w:val="22"/>
                <w:lang w:val="en-GB"/>
              </w:rPr>
            </w:pPr>
            <w:r w:rsidRPr="004E250D">
              <w:rPr>
                <w:rFonts w:ascii="Arial" w:hAnsi="Arial" w:cs="Arial"/>
                <w:color w:val="FF0000"/>
                <w:sz w:val="22"/>
                <w:szCs w:val="22"/>
              </w:rPr>
              <w:t>A</w:t>
            </w:r>
          </w:p>
        </w:tc>
        <w:tc>
          <w:tcPr>
            <w:tcW w:w="8474" w:type="dxa"/>
            <w:tcBorders>
              <w:top w:val="single" w:sz="4" w:space="0" w:color="auto"/>
              <w:left w:val="single" w:sz="4" w:space="0" w:color="auto"/>
              <w:bottom w:val="single" w:sz="4" w:space="0" w:color="auto"/>
              <w:right w:val="single" w:sz="4" w:space="0" w:color="auto"/>
            </w:tcBorders>
          </w:tcPr>
          <w:p w14:paraId="15C7BBA6" w14:textId="77777777" w:rsidR="00396E62" w:rsidRPr="004E250D" w:rsidRDefault="00396E62" w:rsidP="002928C7">
            <w:pPr>
              <w:rPr>
                <w:rFonts w:ascii="Arial" w:hAnsi="Arial" w:cs="Arial"/>
                <w:color w:val="FF0000"/>
                <w:sz w:val="22"/>
                <w:szCs w:val="22"/>
              </w:rPr>
            </w:pPr>
            <w:r w:rsidRPr="004E250D">
              <w:rPr>
                <w:rFonts w:ascii="Arial" w:hAnsi="Arial" w:cs="Arial"/>
                <w:color w:val="FF0000"/>
                <w:sz w:val="22"/>
                <w:szCs w:val="22"/>
              </w:rPr>
              <w:t>101 cm</w:t>
            </w:r>
          </w:p>
        </w:tc>
      </w:tr>
      <w:tr w:rsidR="00396E62" w:rsidRPr="004E250D" w14:paraId="1FA6D4D8" w14:textId="77777777" w:rsidTr="002928C7">
        <w:tc>
          <w:tcPr>
            <w:tcW w:w="536" w:type="dxa"/>
            <w:tcBorders>
              <w:top w:val="single" w:sz="4" w:space="0" w:color="auto"/>
              <w:left w:val="single" w:sz="4" w:space="0" w:color="auto"/>
              <w:bottom w:val="single" w:sz="4" w:space="0" w:color="auto"/>
              <w:right w:val="single" w:sz="4" w:space="0" w:color="auto"/>
            </w:tcBorders>
            <w:hideMark/>
          </w:tcPr>
          <w:p w14:paraId="1F41E74E" w14:textId="77777777" w:rsidR="00396E62" w:rsidRPr="004E250D" w:rsidRDefault="00396E62" w:rsidP="002928C7">
            <w:pPr>
              <w:rPr>
                <w:rFonts w:ascii="Arial" w:hAnsi="Arial" w:cs="Arial"/>
                <w:color w:val="auto"/>
                <w:sz w:val="22"/>
                <w:szCs w:val="22"/>
                <w:lang w:val="en-GB"/>
              </w:rPr>
            </w:pPr>
            <w:r w:rsidRPr="004E250D">
              <w:rPr>
                <w:rFonts w:ascii="Arial" w:hAnsi="Arial" w:cs="Arial"/>
                <w:color w:val="auto"/>
                <w:sz w:val="22"/>
                <w:szCs w:val="22"/>
              </w:rPr>
              <w:t xml:space="preserve">B </w:t>
            </w:r>
          </w:p>
        </w:tc>
        <w:tc>
          <w:tcPr>
            <w:tcW w:w="8474" w:type="dxa"/>
            <w:tcBorders>
              <w:top w:val="single" w:sz="4" w:space="0" w:color="auto"/>
              <w:left w:val="single" w:sz="4" w:space="0" w:color="auto"/>
              <w:bottom w:val="single" w:sz="4" w:space="0" w:color="auto"/>
              <w:right w:val="single" w:sz="4" w:space="0" w:color="auto"/>
            </w:tcBorders>
          </w:tcPr>
          <w:p w14:paraId="3E53606C" w14:textId="77777777" w:rsidR="00396E62" w:rsidRPr="004E250D" w:rsidRDefault="00396E62" w:rsidP="002928C7">
            <w:pPr>
              <w:tabs>
                <w:tab w:val="left" w:pos="1840"/>
              </w:tabs>
              <w:rPr>
                <w:rFonts w:ascii="Arial" w:hAnsi="Arial" w:cs="Arial"/>
                <w:color w:val="auto"/>
                <w:sz w:val="22"/>
                <w:szCs w:val="22"/>
              </w:rPr>
            </w:pPr>
            <w:r w:rsidRPr="004E250D">
              <w:rPr>
                <w:rFonts w:ascii="Arial" w:hAnsi="Arial" w:cs="Arial"/>
                <w:color w:val="auto"/>
                <w:sz w:val="22"/>
                <w:szCs w:val="22"/>
              </w:rPr>
              <w:t>102 cm</w:t>
            </w:r>
          </w:p>
        </w:tc>
      </w:tr>
      <w:tr w:rsidR="00396E62" w:rsidRPr="004E250D" w14:paraId="5EB30A39" w14:textId="77777777" w:rsidTr="002928C7">
        <w:tc>
          <w:tcPr>
            <w:tcW w:w="536" w:type="dxa"/>
            <w:tcBorders>
              <w:top w:val="single" w:sz="4" w:space="0" w:color="auto"/>
              <w:left w:val="single" w:sz="4" w:space="0" w:color="auto"/>
              <w:bottom w:val="single" w:sz="4" w:space="0" w:color="auto"/>
              <w:right w:val="single" w:sz="4" w:space="0" w:color="auto"/>
            </w:tcBorders>
            <w:hideMark/>
          </w:tcPr>
          <w:p w14:paraId="5E40327E" w14:textId="77777777" w:rsidR="00396E62" w:rsidRPr="004E250D" w:rsidRDefault="00396E62" w:rsidP="002928C7">
            <w:pPr>
              <w:rPr>
                <w:rFonts w:ascii="Arial" w:hAnsi="Arial" w:cs="Arial"/>
                <w:color w:val="000000" w:themeColor="text1"/>
                <w:sz w:val="22"/>
                <w:szCs w:val="22"/>
                <w:lang w:val="en-GB"/>
              </w:rPr>
            </w:pPr>
            <w:r w:rsidRPr="004E250D">
              <w:rPr>
                <w:rFonts w:ascii="Arial" w:hAnsi="Arial" w:cs="Arial"/>
                <w:color w:val="000000" w:themeColor="text1"/>
                <w:sz w:val="22"/>
                <w:szCs w:val="22"/>
              </w:rPr>
              <w:t>C</w:t>
            </w:r>
          </w:p>
        </w:tc>
        <w:tc>
          <w:tcPr>
            <w:tcW w:w="8474" w:type="dxa"/>
            <w:tcBorders>
              <w:top w:val="single" w:sz="4" w:space="0" w:color="auto"/>
              <w:left w:val="single" w:sz="4" w:space="0" w:color="auto"/>
              <w:bottom w:val="single" w:sz="4" w:space="0" w:color="auto"/>
              <w:right w:val="single" w:sz="4" w:space="0" w:color="auto"/>
            </w:tcBorders>
          </w:tcPr>
          <w:p w14:paraId="5FDDE550" w14:textId="77777777" w:rsidR="00396E62" w:rsidRPr="004E250D" w:rsidRDefault="00396E62" w:rsidP="002928C7">
            <w:pPr>
              <w:rPr>
                <w:rFonts w:ascii="Arial" w:hAnsi="Arial" w:cs="Arial"/>
                <w:color w:val="000000" w:themeColor="text1"/>
                <w:sz w:val="22"/>
                <w:szCs w:val="22"/>
              </w:rPr>
            </w:pPr>
            <w:r w:rsidRPr="004E250D">
              <w:rPr>
                <w:rFonts w:ascii="Arial" w:hAnsi="Arial" w:cs="Arial"/>
                <w:color w:val="000000" w:themeColor="text1"/>
                <w:sz w:val="22"/>
                <w:szCs w:val="22"/>
              </w:rPr>
              <w:t>103 cm</w:t>
            </w:r>
          </w:p>
        </w:tc>
      </w:tr>
      <w:tr w:rsidR="00396E62" w:rsidRPr="004E250D" w14:paraId="4B7B9166" w14:textId="77777777" w:rsidTr="002928C7">
        <w:tc>
          <w:tcPr>
            <w:tcW w:w="536" w:type="dxa"/>
            <w:tcBorders>
              <w:top w:val="single" w:sz="4" w:space="0" w:color="auto"/>
              <w:left w:val="single" w:sz="4" w:space="0" w:color="auto"/>
              <w:bottom w:val="single" w:sz="4" w:space="0" w:color="auto"/>
              <w:right w:val="single" w:sz="4" w:space="0" w:color="auto"/>
            </w:tcBorders>
            <w:hideMark/>
          </w:tcPr>
          <w:p w14:paraId="159C1695" w14:textId="77777777" w:rsidR="00396E62" w:rsidRPr="004E250D" w:rsidRDefault="00396E62" w:rsidP="002928C7">
            <w:pPr>
              <w:rPr>
                <w:rFonts w:ascii="Arial" w:hAnsi="Arial" w:cs="Arial"/>
                <w:color w:val="000000" w:themeColor="text1"/>
                <w:sz w:val="22"/>
                <w:szCs w:val="22"/>
              </w:rPr>
            </w:pPr>
            <w:r w:rsidRPr="004E250D">
              <w:rPr>
                <w:rFonts w:ascii="Arial" w:hAnsi="Arial" w:cs="Arial"/>
                <w:color w:val="000000" w:themeColor="text1"/>
                <w:sz w:val="22"/>
                <w:szCs w:val="22"/>
              </w:rPr>
              <w:t xml:space="preserve">D </w:t>
            </w:r>
          </w:p>
        </w:tc>
        <w:tc>
          <w:tcPr>
            <w:tcW w:w="8474" w:type="dxa"/>
            <w:tcBorders>
              <w:top w:val="single" w:sz="4" w:space="0" w:color="auto"/>
              <w:left w:val="single" w:sz="4" w:space="0" w:color="auto"/>
              <w:bottom w:val="single" w:sz="4" w:space="0" w:color="auto"/>
              <w:right w:val="single" w:sz="4" w:space="0" w:color="auto"/>
            </w:tcBorders>
          </w:tcPr>
          <w:p w14:paraId="201B1EDC" w14:textId="77777777" w:rsidR="00396E62" w:rsidRPr="004E250D" w:rsidRDefault="00396E62" w:rsidP="002928C7">
            <w:pPr>
              <w:rPr>
                <w:rFonts w:ascii="Arial" w:hAnsi="Arial" w:cs="Arial"/>
                <w:color w:val="000000" w:themeColor="text1"/>
                <w:sz w:val="22"/>
                <w:szCs w:val="22"/>
              </w:rPr>
            </w:pPr>
            <w:r w:rsidRPr="004E250D">
              <w:rPr>
                <w:rFonts w:ascii="Arial" w:hAnsi="Arial" w:cs="Arial"/>
                <w:color w:val="000000" w:themeColor="text1"/>
                <w:sz w:val="22"/>
                <w:szCs w:val="22"/>
              </w:rPr>
              <w:t>104cm</w:t>
            </w:r>
          </w:p>
        </w:tc>
      </w:tr>
    </w:tbl>
    <w:p w14:paraId="2ECB0C7A" w14:textId="77777777" w:rsidR="0085258F" w:rsidRDefault="0085258F" w:rsidP="00DB70C9">
      <w:pPr>
        <w:widowControl/>
        <w:suppressAutoHyphens w:val="0"/>
        <w:autoSpaceDN/>
        <w:spacing w:line="259" w:lineRule="auto"/>
        <w:textAlignment w:val="auto"/>
        <w:rPr>
          <w:rFonts w:ascii="Arial" w:hAnsi="Arial" w:cs="Arial"/>
          <w:color w:val="auto"/>
          <w:sz w:val="22"/>
          <w:szCs w:val="22"/>
        </w:rPr>
      </w:pPr>
    </w:p>
    <w:p w14:paraId="5BD10E80" w14:textId="17262E4D" w:rsidR="00D17B24" w:rsidRPr="00CD7DD4" w:rsidRDefault="00AB66F0" w:rsidP="00DB70C9">
      <w:pPr>
        <w:widowControl/>
        <w:suppressAutoHyphens w:val="0"/>
        <w:autoSpaceDN/>
        <w:spacing w:line="259" w:lineRule="auto"/>
        <w:textAlignment w:val="auto"/>
        <w:rPr>
          <w:rFonts w:ascii="Arial" w:hAnsi="Arial" w:cs="Arial"/>
          <w:color w:val="auto"/>
          <w:sz w:val="22"/>
          <w:szCs w:val="22"/>
        </w:rPr>
      </w:pPr>
      <w:r>
        <w:rPr>
          <w:rFonts w:ascii="Arial" w:hAnsi="Arial" w:cs="Arial"/>
          <w:color w:val="auto"/>
          <w:sz w:val="22"/>
          <w:szCs w:val="22"/>
        </w:rPr>
        <w:t>12.</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538"/>
        <w:gridCol w:w="8478"/>
      </w:tblGrid>
      <w:tr w:rsidR="00D17B24" w:rsidRPr="00CD7DD4" w14:paraId="1A3E008F" w14:textId="77777777" w:rsidTr="002928C7">
        <w:trPr>
          <w:cantSplit/>
        </w:trPr>
        <w:tc>
          <w:tcPr>
            <w:tcW w:w="9016" w:type="dxa"/>
            <w:gridSpan w:val="2"/>
            <w:tcBorders>
              <w:top w:val="single" w:sz="4" w:space="0" w:color="auto"/>
              <w:left w:val="single" w:sz="4" w:space="0" w:color="auto"/>
              <w:bottom w:val="single" w:sz="4" w:space="0" w:color="auto"/>
              <w:right w:val="single" w:sz="4" w:space="0" w:color="auto"/>
            </w:tcBorders>
          </w:tcPr>
          <w:p w14:paraId="7E26314B" w14:textId="3B02AB5E" w:rsidR="00185437" w:rsidRPr="00CD7DD4" w:rsidRDefault="00CD695B" w:rsidP="00DB70C9">
            <w:pPr>
              <w:spacing w:line="259" w:lineRule="auto"/>
              <w:rPr>
                <w:rFonts w:ascii="Arial" w:hAnsi="Arial" w:cs="Arial"/>
                <w:sz w:val="22"/>
                <w:szCs w:val="22"/>
              </w:rPr>
            </w:pPr>
            <w:r>
              <w:rPr>
                <w:rFonts w:ascii="Arial" w:hAnsi="Arial" w:cs="Arial"/>
                <w:sz w:val="22"/>
                <w:szCs w:val="22"/>
              </w:rPr>
              <w:t>Most</w:t>
            </w:r>
            <w:r w:rsidR="00B03A60">
              <w:rPr>
                <w:rFonts w:ascii="Arial" w:hAnsi="Arial" w:cs="Arial"/>
                <w:sz w:val="22"/>
                <w:szCs w:val="22"/>
              </w:rPr>
              <w:t xml:space="preserve"> inherited dis</w:t>
            </w:r>
            <w:r w:rsidR="00185437">
              <w:rPr>
                <w:rFonts w:ascii="Arial" w:hAnsi="Arial" w:cs="Arial"/>
                <w:sz w:val="22"/>
                <w:szCs w:val="22"/>
              </w:rPr>
              <w:t xml:space="preserve">eases </w:t>
            </w:r>
            <w:r w:rsidR="00A96D6C">
              <w:rPr>
                <w:rFonts w:ascii="Arial" w:hAnsi="Arial" w:cs="Arial"/>
                <w:sz w:val="22"/>
                <w:szCs w:val="22"/>
              </w:rPr>
              <w:t xml:space="preserve">follow </w:t>
            </w:r>
            <w:r w:rsidR="00252B4B">
              <w:rPr>
                <w:rFonts w:ascii="Arial" w:hAnsi="Arial" w:cs="Arial"/>
                <w:sz w:val="22"/>
                <w:szCs w:val="22"/>
              </w:rPr>
              <w:t xml:space="preserve">either autosomal or x-linked inheritance </w:t>
            </w:r>
            <w:proofErr w:type="gramStart"/>
            <w:r w:rsidR="00252B4B">
              <w:rPr>
                <w:rFonts w:ascii="Arial" w:hAnsi="Arial" w:cs="Arial"/>
                <w:sz w:val="22"/>
                <w:szCs w:val="22"/>
              </w:rPr>
              <w:t>patterns</w:t>
            </w:r>
            <w:r w:rsidR="007F30EE">
              <w:rPr>
                <w:rFonts w:ascii="Arial" w:hAnsi="Arial" w:cs="Arial"/>
                <w:sz w:val="22"/>
                <w:szCs w:val="22"/>
              </w:rPr>
              <w:t>, and</w:t>
            </w:r>
            <w:proofErr w:type="gramEnd"/>
            <w:r w:rsidR="007F30EE">
              <w:rPr>
                <w:rFonts w:ascii="Arial" w:hAnsi="Arial" w:cs="Arial"/>
                <w:sz w:val="22"/>
                <w:szCs w:val="22"/>
              </w:rPr>
              <w:t xml:space="preserve"> </w:t>
            </w:r>
            <w:r w:rsidR="0020356D">
              <w:rPr>
                <w:rFonts w:ascii="Arial" w:hAnsi="Arial" w:cs="Arial"/>
                <w:sz w:val="22"/>
                <w:szCs w:val="22"/>
              </w:rPr>
              <w:t>are either</w:t>
            </w:r>
            <w:r w:rsidR="001663DD">
              <w:rPr>
                <w:rFonts w:ascii="Arial" w:hAnsi="Arial" w:cs="Arial"/>
                <w:sz w:val="22"/>
                <w:szCs w:val="22"/>
              </w:rPr>
              <w:t xml:space="preserve"> dominant or recessive.</w:t>
            </w:r>
          </w:p>
        </w:tc>
      </w:tr>
      <w:tr w:rsidR="00D17B24" w:rsidRPr="00CD7DD4" w14:paraId="6CC2EE78" w14:textId="77777777" w:rsidTr="002928C7">
        <w:trPr>
          <w:cantSplit/>
        </w:trPr>
        <w:tc>
          <w:tcPr>
            <w:tcW w:w="9016" w:type="dxa"/>
            <w:gridSpan w:val="2"/>
            <w:tcBorders>
              <w:top w:val="single" w:sz="4" w:space="0" w:color="auto"/>
              <w:left w:val="single" w:sz="4" w:space="0" w:color="auto"/>
              <w:bottom w:val="single" w:sz="4" w:space="0" w:color="auto"/>
              <w:right w:val="single" w:sz="4" w:space="0" w:color="auto"/>
            </w:tcBorders>
          </w:tcPr>
          <w:p w14:paraId="57A84098" w14:textId="433B324C" w:rsidR="00D17B24" w:rsidRPr="00CD7DD4" w:rsidRDefault="00CD695B" w:rsidP="00DB70C9">
            <w:pPr>
              <w:rPr>
                <w:rFonts w:ascii="Arial" w:hAnsi="Arial" w:cs="Arial"/>
                <w:color w:val="auto"/>
                <w:sz w:val="22"/>
                <w:szCs w:val="22"/>
              </w:rPr>
            </w:pPr>
            <w:r>
              <w:rPr>
                <w:rFonts w:ascii="Arial" w:hAnsi="Arial" w:cs="Arial"/>
                <w:sz w:val="22"/>
                <w:szCs w:val="22"/>
              </w:rPr>
              <w:t>In</w:t>
            </w:r>
            <w:r w:rsidRPr="00CD7DD4">
              <w:rPr>
                <w:rFonts w:ascii="Arial" w:hAnsi="Arial" w:cs="Arial"/>
                <w:sz w:val="22"/>
                <w:szCs w:val="22"/>
              </w:rPr>
              <w:t xml:space="preserve"> X-linked recessive inheritance, </w:t>
            </w:r>
            <w:r w:rsidRPr="00CD695B">
              <w:rPr>
                <w:rFonts w:ascii="Arial" w:hAnsi="Arial" w:cs="Arial"/>
                <w:sz w:val="22"/>
                <w:szCs w:val="22"/>
              </w:rPr>
              <w:t>which of</w:t>
            </w:r>
            <w:r w:rsidRPr="00CD7DD4">
              <w:rPr>
                <w:rFonts w:ascii="Arial" w:hAnsi="Arial" w:cs="Arial"/>
                <w:sz w:val="22"/>
                <w:szCs w:val="22"/>
              </w:rPr>
              <w:t xml:space="preserve"> the following observation is the most likely</w:t>
            </w:r>
            <w:r w:rsidRPr="00CD695B">
              <w:rPr>
                <w:rFonts w:ascii="Arial" w:hAnsi="Arial" w:cs="Arial"/>
                <w:sz w:val="22"/>
                <w:szCs w:val="22"/>
              </w:rPr>
              <w:t>?</w:t>
            </w:r>
          </w:p>
        </w:tc>
      </w:tr>
      <w:tr w:rsidR="00E91B50" w:rsidRPr="00CD7DD4" w14:paraId="378B4D0F" w14:textId="77777777" w:rsidTr="002928C7">
        <w:tc>
          <w:tcPr>
            <w:tcW w:w="538" w:type="dxa"/>
            <w:tcBorders>
              <w:top w:val="single" w:sz="4" w:space="0" w:color="auto"/>
              <w:left w:val="single" w:sz="4" w:space="0" w:color="auto"/>
              <w:bottom w:val="single" w:sz="4" w:space="0" w:color="auto"/>
              <w:right w:val="single" w:sz="4" w:space="0" w:color="auto"/>
            </w:tcBorders>
            <w:hideMark/>
          </w:tcPr>
          <w:p w14:paraId="0D4356FA" w14:textId="77777777" w:rsidR="00E91B50" w:rsidRPr="00CD7DD4" w:rsidRDefault="00E91B50" w:rsidP="00E91B50">
            <w:pPr>
              <w:rPr>
                <w:rFonts w:ascii="Arial" w:hAnsi="Arial" w:cs="Arial"/>
                <w:color w:val="auto"/>
                <w:sz w:val="22"/>
                <w:szCs w:val="22"/>
                <w:lang w:val="en-GB"/>
              </w:rPr>
            </w:pPr>
            <w:r w:rsidRPr="00CD7DD4">
              <w:rPr>
                <w:rFonts w:ascii="Arial" w:hAnsi="Arial" w:cs="Arial"/>
                <w:color w:val="auto"/>
                <w:sz w:val="22"/>
                <w:szCs w:val="22"/>
              </w:rPr>
              <w:t>A</w:t>
            </w:r>
          </w:p>
        </w:tc>
        <w:tc>
          <w:tcPr>
            <w:tcW w:w="8478" w:type="dxa"/>
            <w:tcBorders>
              <w:top w:val="single" w:sz="4" w:space="0" w:color="auto"/>
              <w:left w:val="single" w:sz="4" w:space="0" w:color="auto"/>
              <w:bottom w:val="single" w:sz="4" w:space="0" w:color="auto"/>
              <w:right w:val="single" w:sz="4" w:space="0" w:color="auto"/>
            </w:tcBorders>
          </w:tcPr>
          <w:p w14:paraId="6B6C5F27" w14:textId="3A45E1E1" w:rsidR="00E91B50" w:rsidRPr="00CD7DD4" w:rsidRDefault="00E91B50" w:rsidP="00E91B50">
            <w:pPr>
              <w:rPr>
                <w:rFonts w:ascii="Arial" w:hAnsi="Arial" w:cs="Arial"/>
                <w:color w:val="auto"/>
                <w:sz w:val="22"/>
                <w:szCs w:val="22"/>
              </w:rPr>
            </w:pPr>
            <w:r w:rsidRPr="00152251">
              <w:rPr>
                <w:rFonts w:ascii="Arial" w:hAnsi="Arial" w:cs="Arial"/>
                <w:sz w:val="22"/>
                <w:szCs w:val="22"/>
              </w:rPr>
              <w:t>Father transmits disease to his son</w:t>
            </w:r>
          </w:p>
        </w:tc>
      </w:tr>
      <w:tr w:rsidR="00E91B50" w:rsidRPr="00CD7DD4" w14:paraId="18A565E1" w14:textId="77777777" w:rsidTr="002928C7">
        <w:tc>
          <w:tcPr>
            <w:tcW w:w="538" w:type="dxa"/>
            <w:tcBorders>
              <w:top w:val="single" w:sz="4" w:space="0" w:color="auto"/>
              <w:left w:val="single" w:sz="4" w:space="0" w:color="auto"/>
              <w:bottom w:val="single" w:sz="4" w:space="0" w:color="auto"/>
              <w:right w:val="single" w:sz="4" w:space="0" w:color="auto"/>
            </w:tcBorders>
            <w:hideMark/>
          </w:tcPr>
          <w:p w14:paraId="761815E2" w14:textId="77777777" w:rsidR="00E91B50" w:rsidRPr="00CD7DD4" w:rsidRDefault="00E91B50" w:rsidP="00E91B50">
            <w:pPr>
              <w:rPr>
                <w:rFonts w:ascii="Arial" w:hAnsi="Arial" w:cs="Arial"/>
                <w:color w:val="auto"/>
                <w:sz w:val="22"/>
                <w:szCs w:val="22"/>
                <w:lang w:val="en-GB"/>
              </w:rPr>
            </w:pPr>
            <w:r w:rsidRPr="00CD7DD4">
              <w:rPr>
                <w:rFonts w:ascii="Arial" w:hAnsi="Arial" w:cs="Arial"/>
                <w:color w:val="auto"/>
                <w:sz w:val="22"/>
                <w:szCs w:val="22"/>
              </w:rPr>
              <w:t xml:space="preserve">B </w:t>
            </w:r>
          </w:p>
        </w:tc>
        <w:tc>
          <w:tcPr>
            <w:tcW w:w="8478" w:type="dxa"/>
            <w:tcBorders>
              <w:top w:val="single" w:sz="4" w:space="0" w:color="auto"/>
              <w:left w:val="single" w:sz="4" w:space="0" w:color="auto"/>
              <w:bottom w:val="single" w:sz="4" w:space="0" w:color="auto"/>
              <w:right w:val="single" w:sz="4" w:space="0" w:color="auto"/>
            </w:tcBorders>
          </w:tcPr>
          <w:p w14:paraId="150C6C5A" w14:textId="25F75672" w:rsidR="00E91B50" w:rsidRPr="00CD7DD4" w:rsidRDefault="00E91B50" w:rsidP="00E91B50">
            <w:pPr>
              <w:rPr>
                <w:rFonts w:ascii="Arial" w:hAnsi="Arial" w:cs="Arial"/>
                <w:color w:val="auto"/>
                <w:sz w:val="22"/>
                <w:szCs w:val="22"/>
              </w:rPr>
            </w:pPr>
            <w:r w:rsidRPr="00152251">
              <w:rPr>
                <w:rFonts w:ascii="Arial" w:hAnsi="Arial" w:cs="Arial"/>
                <w:sz w:val="22"/>
                <w:szCs w:val="22"/>
              </w:rPr>
              <w:t>Incidence of disease in men is twice the incidence in females</w:t>
            </w:r>
          </w:p>
        </w:tc>
      </w:tr>
      <w:tr w:rsidR="00E91B50" w:rsidRPr="00CD7DD4" w14:paraId="3124676E" w14:textId="77777777" w:rsidTr="002928C7">
        <w:tc>
          <w:tcPr>
            <w:tcW w:w="538" w:type="dxa"/>
            <w:tcBorders>
              <w:top w:val="single" w:sz="4" w:space="0" w:color="auto"/>
              <w:left w:val="single" w:sz="4" w:space="0" w:color="auto"/>
              <w:bottom w:val="single" w:sz="4" w:space="0" w:color="auto"/>
              <w:right w:val="single" w:sz="4" w:space="0" w:color="auto"/>
            </w:tcBorders>
            <w:hideMark/>
          </w:tcPr>
          <w:p w14:paraId="1C423086" w14:textId="77777777" w:rsidR="00E91B50" w:rsidRPr="00E91B50" w:rsidRDefault="00E91B50" w:rsidP="00E91B50">
            <w:pPr>
              <w:rPr>
                <w:rFonts w:ascii="Arial" w:hAnsi="Arial" w:cs="Arial"/>
                <w:color w:val="FF0000"/>
                <w:sz w:val="22"/>
                <w:szCs w:val="22"/>
                <w:lang w:val="en-GB"/>
              </w:rPr>
            </w:pPr>
            <w:r w:rsidRPr="00E91B50">
              <w:rPr>
                <w:rFonts w:ascii="Arial" w:hAnsi="Arial" w:cs="Arial"/>
                <w:color w:val="FF0000"/>
                <w:sz w:val="22"/>
                <w:szCs w:val="22"/>
              </w:rPr>
              <w:t>C</w:t>
            </w:r>
          </w:p>
        </w:tc>
        <w:tc>
          <w:tcPr>
            <w:tcW w:w="8478" w:type="dxa"/>
            <w:tcBorders>
              <w:top w:val="single" w:sz="4" w:space="0" w:color="auto"/>
              <w:left w:val="single" w:sz="4" w:space="0" w:color="auto"/>
              <w:bottom w:val="single" w:sz="4" w:space="0" w:color="auto"/>
              <w:right w:val="single" w:sz="4" w:space="0" w:color="auto"/>
            </w:tcBorders>
          </w:tcPr>
          <w:p w14:paraId="324C389B" w14:textId="1CBC27DC" w:rsidR="00E91B50" w:rsidRPr="00E91B50" w:rsidRDefault="00E91B50" w:rsidP="00E91B50">
            <w:pPr>
              <w:rPr>
                <w:rFonts w:ascii="Arial" w:hAnsi="Arial" w:cs="Arial"/>
                <w:color w:val="FF0000"/>
                <w:sz w:val="22"/>
                <w:szCs w:val="22"/>
              </w:rPr>
            </w:pPr>
            <w:r w:rsidRPr="00E91B50">
              <w:rPr>
                <w:rFonts w:ascii="Arial" w:hAnsi="Arial" w:cs="Arial"/>
                <w:color w:val="FF0000"/>
                <w:sz w:val="22"/>
                <w:szCs w:val="22"/>
              </w:rPr>
              <w:t>If the mother is sick, all daughters will be carriers</w:t>
            </w:r>
          </w:p>
        </w:tc>
      </w:tr>
      <w:tr w:rsidR="00E91B50" w:rsidRPr="00CD7DD4" w14:paraId="5BEB4B91" w14:textId="77777777" w:rsidTr="002928C7">
        <w:tc>
          <w:tcPr>
            <w:tcW w:w="538" w:type="dxa"/>
            <w:tcBorders>
              <w:top w:val="single" w:sz="4" w:space="0" w:color="auto"/>
              <w:left w:val="single" w:sz="4" w:space="0" w:color="auto"/>
              <w:bottom w:val="single" w:sz="4" w:space="0" w:color="auto"/>
              <w:right w:val="single" w:sz="4" w:space="0" w:color="auto"/>
            </w:tcBorders>
            <w:hideMark/>
          </w:tcPr>
          <w:p w14:paraId="5CA0A79F" w14:textId="77777777" w:rsidR="00E91B50" w:rsidRPr="00CD7DD4" w:rsidRDefault="00E91B50" w:rsidP="00E91B50">
            <w:pPr>
              <w:rPr>
                <w:rFonts w:ascii="Arial" w:hAnsi="Arial" w:cs="Arial"/>
                <w:color w:val="000000" w:themeColor="text1"/>
                <w:sz w:val="22"/>
                <w:szCs w:val="22"/>
              </w:rPr>
            </w:pPr>
            <w:r w:rsidRPr="00CD7DD4">
              <w:rPr>
                <w:rFonts w:ascii="Arial" w:hAnsi="Arial" w:cs="Arial"/>
                <w:color w:val="000000" w:themeColor="text1"/>
                <w:sz w:val="22"/>
                <w:szCs w:val="22"/>
              </w:rPr>
              <w:t xml:space="preserve">D </w:t>
            </w:r>
          </w:p>
        </w:tc>
        <w:tc>
          <w:tcPr>
            <w:tcW w:w="8478" w:type="dxa"/>
            <w:tcBorders>
              <w:top w:val="single" w:sz="4" w:space="0" w:color="auto"/>
              <w:left w:val="single" w:sz="4" w:space="0" w:color="auto"/>
              <w:bottom w:val="single" w:sz="4" w:space="0" w:color="auto"/>
              <w:right w:val="single" w:sz="4" w:space="0" w:color="auto"/>
            </w:tcBorders>
          </w:tcPr>
          <w:p w14:paraId="1A4B759A" w14:textId="7951F198" w:rsidR="00E91B50" w:rsidRPr="00CD7DD4" w:rsidRDefault="00E91B50" w:rsidP="00E91B50">
            <w:pPr>
              <w:rPr>
                <w:rFonts w:ascii="Arial" w:hAnsi="Arial" w:cs="Arial"/>
                <w:color w:val="000000" w:themeColor="text1"/>
                <w:sz w:val="22"/>
                <w:szCs w:val="22"/>
              </w:rPr>
            </w:pPr>
            <w:r w:rsidRPr="00152251">
              <w:rPr>
                <w:rFonts w:ascii="Arial" w:hAnsi="Arial" w:cs="Arial"/>
                <w:sz w:val="22"/>
                <w:szCs w:val="22"/>
              </w:rPr>
              <w:t>Heterozygous women are always unaffected</w:t>
            </w:r>
          </w:p>
        </w:tc>
      </w:tr>
    </w:tbl>
    <w:p w14:paraId="6CBEE379" w14:textId="77777777" w:rsidR="00D17B24" w:rsidRPr="00CD7DD4" w:rsidRDefault="00D17B24" w:rsidP="00DB70C9">
      <w:pPr>
        <w:rPr>
          <w:rFonts w:ascii="Arial" w:hAnsi="Arial" w:cs="Arial"/>
          <w:sz w:val="22"/>
          <w:szCs w:val="22"/>
        </w:rPr>
      </w:pPr>
    </w:p>
    <w:p w14:paraId="3DE32E4D" w14:textId="24CE8015" w:rsidR="00D17B24" w:rsidRPr="006B76DE" w:rsidRDefault="00AB66F0" w:rsidP="00DB70C9">
      <w:pPr>
        <w:widowControl/>
        <w:suppressAutoHyphens w:val="0"/>
        <w:autoSpaceDN/>
        <w:spacing w:line="259" w:lineRule="auto"/>
        <w:textAlignment w:val="auto"/>
        <w:rPr>
          <w:rFonts w:ascii="Arial" w:hAnsi="Arial" w:cs="Arial"/>
          <w:color w:val="auto"/>
          <w:sz w:val="22"/>
          <w:szCs w:val="22"/>
        </w:rPr>
      </w:pPr>
      <w:r>
        <w:rPr>
          <w:rFonts w:ascii="Arial" w:hAnsi="Arial" w:cs="Arial"/>
          <w:sz w:val="22"/>
          <w:szCs w:val="22"/>
        </w:rPr>
        <w:t>13.</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538"/>
        <w:gridCol w:w="8478"/>
      </w:tblGrid>
      <w:tr w:rsidR="00D17B24" w:rsidRPr="006B76DE" w14:paraId="33D594D2" w14:textId="77777777" w:rsidTr="002928C7">
        <w:trPr>
          <w:cantSplit/>
        </w:trPr>
        <w:tc>
          <w:tcPr>
            <w:tcW w:w="9016" w:type="dxa"/>
            <w:gridSpan w:val="2"/>
            <w:tcBorders>
              <w:top w:val="single" w:sz="4" w:space="0" w:color="auto"/>
              <w:left w:val="single" w:sz="4" w:space="0" w:color="auto"/>
              <w:bottom w:val="single" w:sz="4" w:space="0" w:color="auto"/>
              <w:right w:val="single" w:sz="4" w:space="0" w:color="auto"/>
            </w:tcBorders>
          </w:tcPr>
          <w:p w14:paraId="4F741850" w14:textId="3D6316EF" w:rsidR="00D17B24" w:rsidRPr="006B76DE" w:rsidRDefault="006B76DE" w:rsidP="00DB70C9">
            <w:pPr>
              <w:spacing w:line="259" w:lineRule="auto"/>
              <w:rPr>
                <w:rFonts w:ascii="Arial" w:hAnsi="Arial" w:cs="Arial"/>
                <w:sz w:val="22"/>
                <w:szCs w:val="22"/>
              </w:rPr>
            </w:pPr>
            <w:r w:rsidRPr="006B76DE">
              <w:rPr>
                <w:rFonts w:ascii="Arial" w:hAnsi="Arial" w:cs="Arial"/>
                <w:sz w:val="22"/>
                <w:szCs w:val="22"/>
              </w:rPr>
              <w:t xml:space="preserve">Chimeric Antigen Receptor </w:t>
            </w:r>
            <w:r w:rsidR="00BF228D">
              <w:rPr>
                <w:rFonts w:ascii="Arial" w:hAnsi="Arial" w:cs="Arial"/>
                <w:sz w:val="22"/>
                <w:szCs w:val="22"/>
              </w:rPr>
              <w:t>–</w:t>
            </w:r>
            <w:r w:rsidR="00130E56">
              <w:rPr>
                <w:rFonts w:ascii="Arial" w:hAnsi="Arial" w:cs="Arial"/>
                <w:sz w:val="22"/>
                <w:szCs w:val="22"/>
              </w:rPr>
              <w:t xml:space="preserve"> </w:t>
            </w:r>
            <w:r w:rsidR="00BF228D">
              <w:rPr>
                <w:rFonts w:ascii="Arial" w:hAnsi="Arial" w:cs="Arial"/>
                <w:sz w:val="22"/>
                <w:szCs w:val="22"/>
              </w:rPr>
              <w:t>T cell</w:t>
            </w:r>
            <w:r w:rsidR="001D231D">
              <w:rPr>
                <w:rFonts w:ascii="Arial" w:hAnsi="Arial" w:cs="Arial"/>
                <w:sz w:val="22"/>
                <w:szCs w:val="22"/>
              </w:rPr>
              <w:t xml:space="preserve"> </w:t>
            </w:r>
            <w:r w:rsidRPr="006B76DE">
              <w:rPr>
                <w:rFonts w:ascii="Arial" w:hAnsi="Arial" w:cs="Arial"/>
                <w:sz w:val="22"/>
                <w:szCs w:val="22"/>
              </w:rPr>
              <w:t xml:space="preserve">(CAR-T) </w:t>
            </w:r>
            <w:r w:rsidR="001D231D">
              <w:rPr>
                <w:rFonts w:ascii="Arial" w:hAnsi="Arial" w:cs="Arial"/>
                <w:sz w:val="22"/>
                <w:szCs w:val="22"/>
              </w:rPr>
              <w:t xml:space="preserve">therapy </w:t>
            </w:r>
            <w:r w:rsidRPr="006B76DE">
              <w:rPr>
                <w:rFonts w:ascii="Arial" w:hAnsi="Arial" w:cs="Arial"/>
                <w:sz w:val="22"/>
                <w:szCs w:val="22"/>
              </w:rPr>
              <w:t>has become a popular new treatment</w:t>
            </w:r>
            <w:r w:rsidR="00C9134B">
              <w:rPr>
                <w:rFonts w:ascii="Arial" w:hAnsi="Arial" w:cs="Arial"/>
                <w:sz w:val="22"/>
                <w:szCs w:val="22"/>
              </w:rPr>
              <w:t xml:space="preserve">, </w:t>
            </w:r>
            <w:r w:rsidRPr="006B76DE">
              <w:rPr>
                <w:rFonts w:ascii="Arial" w:hAnsi="Arial" w:cs="Arial"/>
                <w:sz w:val="22"/>
                <w:szCs w:val="22"/>
              </w:rPr>
              <w:t>especially for hematological cancers.</w:t>
            </w:r>
          </w:p>
        </w:tc>
      </w:tr>
      <w:tr w:rsidR="006B76DE" w:rsidRPr="006B76DE" w14:paraId="5C15F89B" w14:textId="77777777" w:rsidTr="002928C7">
        <w:trPr>
          <w:cantSplit/>
        </w:trPr>
        <w:tc>
          <w:tcPr>
            <w:tcW w:w="9016" w:type="dxa"/>
            <w:gridSpan w:val="2"/>
            <w:tcBorders>
              <w:top w:val="single" w:sz="4" w:space="0" w:color="auto"/>
              <w:left w:val="single" w:sz="4" w:space="0" w:color="auto"/>
              <w:bottom w:val="single" w:sz="4" w:space="0" w:color="auto"/>
              <w:right w:val="single" w:sz="4" w:space="0" w:color="auto"/>
            </w:tcBorders>
          </w:tcPr>
          <w:p w14:paraId="23BB1B60" w14:textId="68ED118D" w:rsidR="006B76DE" w:rsidRPr="006B76DE" w:rsidRDefault="006B76DE" w:rsidP="006B76DE">
            <w:pPr>
              <w:rPr>
                <w:rFonts w:ascii="Arial" w:hAnsi="Arial" w:cs="Arial"/>
                <w:color w:val="auto"/>
                <w:sz w:val="22"/>
                <w:szCs w:val="22"/>
              </w:rPr>
            </w:pPr>
            <w:r w:rsidRPr="006B76DE">
              <w:rPr>
                <w:rFonts w:ascii="Arial" w:hAnsi="Arial" w:cs="Arial"/>
                <w:sz w:val="22"/>
                <w:szCs w:val="22"/>
              </w:rPr>
              <w:t xml:space="preserve">How </w:t>
            </w:r>
            <w:r w:rsidR="004301AB">
              <w:rPr>
                <w:rFonts w:ascii="Arial" w:hAnsi="Arial" w:cs="Arial"/>
                <w:sz w:val="22"/>
                <w:szCs w:val="22"/>
              </w:rPr>
              <w:t xml:space="preserve">are </w:t>
            </w:r>
            <w:r w:rsidRPr="006B76DE">
              <w:rPr>
                <w:rFonts w:ascii="Arial" w:hAnsi="Arial" w:cs="Arial"/>
                <w:sz w:val="22"/>
                <w:szCs w:val="22"/>
              </w:rPr>
              <w:t>CAR-T cells constructed</w:t>
            </w:r>
            <w:r w:rsidR="000E4AB2">
              <w:rPr>
                <w:rFonts w:ascii="Arial" w:hAnsi="Arial" w:cs="Arial"/>
                <w:sz w:val="22"/>
                <w:szCs w:val="22"/>
              </w:rPr>
              <w:t xml:space="preserve"> before they are </w:t>
            </w:r>
            <w:r w:rsidR="00703D4D">
              <w:rPr>
                <w:rFonts w:ascii="Arial" w:hAnsi="Arial" w:cs="Arial"/>
                <w:sz w:val="22"/>
                <w:szCs w:val="22"/>
              </w:rPr>
              <w:t xml:space="preserve">given as </w:t>
            </w:r>
            <w:r w:rsidR="00E00B4F">
              <w:rPr>
                <w:rFonts w:ascii="Arial" w:hAnsi="Arial" w:cs="Arial"/>
                <w:sz w:val="22"/>
                <w:szCs w:val="22"/>
              </w:rPr>
              <w:t xml:space="preserve">immune cell </w:t>
            </w:r>
            <w:r w:rsidR="00703D4D">
              <w:rPr>
                <w:rFonts w:ascii="Arial" w:hAnsi="Arial" w:cs="Arial"/>
                <w:sz w:val="22"/>
                <w:szCs w:val="22"/>
              </w:rPr>
              <w:t>therapy</w:t>
            </w:r>
            <w:r w:rsidRPr="006B76DE">
              <w:rPr>
                <w:rFonts w:ascii="Arial" w:hAnsi="Arial" w:cs="Arial"/>
                <w:sz w:val="22"/>
                <w:szCs w:val="22"/>
              </w:rPr>
              <w:t>?</w:t>
            </w:r>
          </w:p>
        </w:tc>
      </w:tr>
      <w:tr w:rsidR="006B76DE" w:rsidRPr="006B76DE" w14:paraId="4E938A78" w14:textId="77777777" w:rsidTr="002928C7">
        <w:tc>
          <w:tcPr>
            <w:tcW w:w="538" w:type="dxa"/>
            <w:tcBorders>
              <w:top w:val="single" w:sz="4" w:space="0" w:color="auto"/>
              <w:left w:val="single" w:sz="4" w:space="0" w:color="auto"/>
              <w:bottom w:val="single" w:sz="4" w:space="0" w:color="auto"/>
              <w:right w:val="single" w:sz="4" w:space="0" w:color="auto"/>
            </w:tcBorders>
            <w:hideMark/>
          </w:tcPr>
          <w:p w14:paraId="51EF3E21" w14:textId="77777777" w:rsidR="006B76DE" w:rsidRPr="006B76DE" w:rsidRDefault="006B76DE" w:rsidP="006B76DE">
            <w:pPr>
              <w:rPr>
                <w:rFonts w:ascii="Arial" w:hAnsi="Arial" w:cs="Arial"/>
                <w:color w:val="auto"/>
                <w:sz w:val="22"/>
                <w:szCs w:val="22"/>
                <w:lang w:val="en-GB"/>
              </w:rPr>
            </w:pPr>
            <w:r w:rsidRPr="006B76DE">
              <w:rPr>
                <w:rFonts w:ascii="Arial" w:hAnsi="Arial" w:cs="Arial"/>
                <w:color w:val="auto"/>
                <w:sz w:val="22"/>
                <w:szCs w:val="22"/>
              </w:rPr>
              <w:t>A</w:t>
            </w:r>
          </w:p>
        </w:tc>
        <w:tc>
          <w:tcPr>
            <w:tcW w:w="8478" w:type="dxa"/>
            <w:tcBorders>
              <w:top w:val="single" w:sz="4" w:space="0" w:color="auto"/>
              <w:left w:val="single" w:sz="4" w:space="0" w:color="auto"/>
              <w:bottom w:val="single" w:sz="4" w:space="0" w:color="auto"/>
              <w:right w:val="single" w:sz="4" w:space="0" w:color="auto"/>
            </w:tcBorders>
          </w:tcPr>
          <w:p w14:paraId="622F6070" w14:textId="20C52888" w:rsidR="006B76DE" w:rsidRPr="006B76DE" w:rsidRDefault="006B76DE" w:rsidP="006B76DE">
            <w:pPr>
              <w:rPr>
                <w:rFonts w:ascii="Arial" w:hAnsi="Arial" w:cs="Arial"/>
                <w:color w:val="auto"/>
                <w:sz w:val="22"/>
                <w:szCs w:val="22"/>
              </w:rPr>
            </w:pPr>
            <w:r w:rsidRPr="006B76DE">
              <w:rPr>
                <w:rFonts w:ascii="Arial" w:hAnsi="Arial" w:cs="Arial"/>
                <w:color w:val="auto"/>
                <w:sz w:val="22"/>
                <w:szCs w:val="22"/>
              </w:rPr>
              <w:t>Tumor infiltrating T</w:t>
            </w:r>
            <w:r w:rsidR="00250B36">
              <w:rPr>
                <w:rFonts w:ascii="Arial" w:hAnsi="Arial" w:cs="Arial"/>
                <w:color w:val="auto"/>
                <w:sz w:val="22"/>
                <w:szCs w:val="22"/>
              </w:rPr>
              <w:t xml:space="preserve"> </w:t>
            </w:r>
            <w:r w:rsidRPr="006B76DE">
              <w:rPr>
                <w:rFonts w:ascii="Arial" w:hAnsi="Arial" w:cs="Arial"/>
                <w:color w:val="auto"/>
                <w:sz w:val="22"/>
                <w:szCs w:val="22"/>
              </w:rPr>
              <w:t>cells from the patient are isolated</w:t>
            </w:r>
            <w:r w:rsidR="008C4462">
              <w:rPr>
                <w:rFonts w:ascii="Arial" w:hAnsi="Arial" w:cs="Arial"/>
                <w:color w:val="auto"/>
                <w:sz w:val="22"/>
                <w:szCs w:val="22"/>
              </w:rPr>
              <w:t xml:space="preserve"> and </w:t>
            </w:r>
            <w:r w:rsidRPr="006B76DE">
              <w:rPr>
                <w:rFonts w:ascii="Arial" w:hAnsi="Arial" w:cs="Arial"/>
                <w:color w:val="auto"/>
                <w:sz w:val="22"/>
                <w:szCs w:val="22"/>
              </w:rPr>
              <w:t xml:space="preserve">exposed to </w:t>
            </w:r>
            <w:r w:rsidR="00250B36">
              <w:rPr>
                <w:rFonts w:ascii="Arial" w:hAnsi="Arial" w:cs="Arial"/>
                <w:color w:val="auto"/>
                <w:sz w:val="22"/>
                <w:szCs w:val="22"/>
              </w:rPr>
              <w:t xml:space="preserve">tumor </w:t>
            </w:r>
            <w:r w:rsidRPr="006B76DE">
              <w:rPr>
                <w:rFonts w:ascii="Arial" w:hAnsi="Arial" w:cs="Arial"/>
                <w:color w:val="auto"/>
                <w:sz w:val="22"/>
                <w:szCs w:val="22"/>
              </w:rPr>
              <w:t>antigen</w:t>
            </w:r>
            <w:r w:rsidR="00250B36">
              <w:rPr>
                <w:rFonts w:ascii="Arial" w:hAnsi="Arial" w:cs="Arial"/>
                <w:color w:val="auto"/>
                <w:sz w:val="22"/>
                <w:szCs w:val="22"/>
              </w:rPr>
              <w:t>.</w:t>
            </w:r>
            <w:r w:rsidRPr="006B76DE">
              <w:rPr>
                <w:rFonts w:ascii="Arial" w:hAnsi="Arial" w:cs="Arial"/>
                <w:color w:val="auto"/>
                <w:sz w:val="22"/>
                <w:szCs w:val="22"/>
              </w:rPr>
              <w:t xml:space="preserve"> </w:t>
            </w:r>
          </w:p>
        </w:tc>
      </w:tr>
      <w:tr w:rsidR="006B76DE" w:rsidRPr="006B76DE" w14:paraId="63E675BA" w14:textId="77777777" w:rsidTr="002928C7">
        <w:tc>
          <w:tcPr>
            <w:tcW w:w="538" w:type="dxa"/>
            <w:tcBorders>
              <w:top w:val="single" w:sz="4" w:space="0" w:color="auto"/>
              <w:left w:val="single" w:sz="4" w:space="0" w:color="auto"/>
              <w:bottom w:val="single" w:sz="4" w:space="0" w:color="auto"/>
              <w:right w:val="single" w:sz="4" w:space="0" w:color="auto"/>
            </w:tcBorders>
            <w:hideMark/>
          </w:tcPr>
          <w:p w14:paraId="0D33F902" w14:textId="77777777" w:rsidR="006B76DE" w:rsidRPr="006B76DE" w:rsidRDefault="006B76DE" w:rsidP="006B76DE">
            <w:pPr>
              <w:rPr>
                <w:rFonts w:ascii="Arial" w:hAnsi="Arial" w:cs="Arial"/>
                <w:color w:val="auto"/>
                <w:sz w:val="22"/>
                <w:szCs w:val="22"/>
                <w:lang w:val="en-GB"/>
              </w:rPr>
            </w:pPr>
            <w:r w:rsidRPr="006B76DE">
              <w:rPr>
                <w:rFonts w:ascii="Arial" w:hAnsi="Arial" w:cs="Arial"/>
                <w:color w:val="auto"/>
                <w:sz w:val="22"/>
                <w:szCs w:val="22"/>
              </w:rPr>
              <w:t xml:space="preserve">B </w:t>
            </w:r>
          </w:p>
        </w:tc>
        <w:tc>
          <w:tcPr>
            <w:tcW w:w="8478" w:type="dxa"/>
            <w:tcBorders>
              <w:top w:val="single" w:sz="4" w:space="0" w:color="auto"/>
              <w:left w:val="single" w:sz="4" w:space="0" w:color="auto"/>
              <w:bottom w:val="single" w:sz="4" w:space="0" w:color="auto"/>
              <w:right w:val="single" w:sz="4" w:space="0" w:color="auto"/>
            </w:tcBorders>
          </w:tcPr>
          <w:p w14:paraId="1DE48C48" w14:textId="531FA2FD" w:rsidR="006B76DE" w:rsidRPr="006B76DE" w:rsidRDefault="006B76DE" w:rsidP="006B76DE">
            <w:pPr>
              <w:rPr>
                <w:rFonts w:ascii="Arial" w:hAnsi="Arial" w:cs="Arial"/>
                <w:color w:val="auto"/>
                <w:sz w:val="22"/>
                <w:szCs w:val="22"/>
              </w:rPr>
            </w:pPr>
            <w:r w:rsidRPr="006B76DE">
              <w:rPr>
                <w:rFonts w:ascii="Arial" w:hAnsi="Arial" w:cs="Arial"/>
                <w:color w:val="auto"/>
                <w:sz w:val="22"/>
                <w:szCs w:val="22"/>
              </w:rPr>
              <w:t>T</w:t>
            </w:r>
            <w:r w:rsidR="00EA3ED0">
              <w:rPr>
                <w:rFonts w:ascii="Arial" w:hAnsi="Arial" w:cs="Arial"/>
                <w:color w:val="auto"/>
                <w:sz w:val="22"/>
                <w:szCs w:val="22"/>
              </w:rPr>
              <w:t xml:space="preserve"> </w:t>
            </w:r>
            <w:r w:rsidRPr="006B76DE">
              <w:rPr>
                <w:rFonts w:ascii="Arial" w:hAnsi="Arial" w:cs="Arial"/>
                <w:color w:val="auto"/>
                <w:sz w:val="22"/>
                <w:szCs w:val="22"/>
              </w:rPr>
              <w:t xml:space="preserve">cells </w:t>
            </w:r>
            <w:r w:rsidR="00272DDF">
              <w:rPr>
                <w:rFonts w:ascii="Arial" w:hAnsi="Arial" w:cs="Arial"/>
                <w:color w:val="auto"/>
                <w:sz w:val="22"/>
                <w:szCs w:val="22"/>
              </w:rPr>
              <w:t xml:space="preserve">from the patient </w:t>
            </w:r>
            <w:r w:rsidRPr="006B76DE">
              <w:rPr>
                <w:rFonts w:ascii="Arial" w:hAnsi="Arial" w:cs="Arial"/>
                <w:color w:val="auto"/>
                <w:sz w:val="22"/>
                <w:szCs w:val="22"/>
              </w:rPr>
              <w:t xml:space="preserve">are isolated and </w:t>
            </w:r>
            <w:r w:rsidR="000A66C1">
              <w:rPr>
                <w:rFonts w:ascii="Arial" w:hAnsi="Arial" w:cs="Arial"/>
                <w:color w:val="auto"/>
                <w:sz w:val="22"/>
                <w:szCs w:val="22"/>
              </w:rPr>
              <w:t>modified to overexpress</w:t>
            </w:r>
            <w:r w:rsidRPr="006B76DE">
              <w:rPr>
                <w:rFonts w:ascii="Arial" w:hAnsi="Arial" w:cs="Arial"/>
                <w:color w:val="auto"/>
                <w:sz w:val="22"/>
                <w:szCs w:val="22"/>
              </w:rPr>
              <w:t xml:space="preserve"> T-cell receptors</w:t>
            </w:r>
            <w:r w:rsidR="00FD6788">
              <w:rPr>
                <w:rFonts w:ascii="Arial" w:hAnsi="Arial" w:cs="Arial"/>
                <w:color w:val="auto"/>
                <w:sz w:val="22"/>
                <w:szCs w:val="22"/>
              </w:rPr>
              <w:t xml:space="preserve"> that bind</w:t>
            </w:r>
            <w:r w:rsidR="00C80350">
              <w:rPr>
                <w:rFonts w:ascii="Arial" w:hAnsi="Arial" w:cs="Arial"/>
                <w:color w:val="auto"/>
                <w:sz w:val="22"/>
                <w:szCs w:val="22"/>
              </w:rPr>
              <w:t xml:space="preserve"> to antigen on cancer cells</w:t>
            </w:r>
            <w:r w:rsidR="00C42D50">
              <w:rPr>
                <w:rFonts w:ascii="Arial" w:hAnsi="Arial" w:cs="Arial"/>
                <w:color w:val="auto"/>
                <w:sz w:val="22"/>
                <w:szCs w:val="22"/>
              </w:rPr>
              <w:t xml:space="preserve">. </w:t>
            </w:r>
          </w:p>
        </w:tc>
      </w:tr>
      <w:tr w:rsidR="006B76DE" w:rsidRPr="006B76DE" w14:paraId="0D0307CE" w14:textId="77777777" w:rsidTr="002928C7">
        <w:tc>
          <w:tcPr>
            <w:tcW w:w="538" w:type="dxa"/>
            <w:tcBorders>
              <w:top w:val="single" w:sz="4" w:space="0" w:color="auto"/>
              <w:left w:val="single" w:sz="4" w:space="0" w:color="auto"/>
              <w:bottom w:val="single" w:sz="4" w:space="0" w:color="auto"/>
              <w:right w:val="single" w:sz="4" w:space="0" w:color="auto"/>
            </w:tcBorders>
            <w:hideMark/>
          </w:tcPr>
          <w:p w14:paraId="1B3F5D07" w14:textId="77777777" w:rsidR="006B76DE" w:rsidRPr="006B76DE" w:rsidRDefault="006B76DE" w:rsidP="006B76DE">
            <w:pPr>
              <w:rPr>
                <w:rFonts w:ascii="Arial" w:hAnsi="Arial" w:cs="Arial"/>
                <w:color w:val="auto"/>
                <w:sz w:val="22"/>
                <w:szCs w:val="22"/>
                <w:lang w:val="en-GB"/>
              </w:rPr>
            </w:pPr>
            <w:r w:rsidRPr="006B76DE">
              <w:rPr>
                <w:rFonts w:ascii="Arial" w:hAnsi="Arial" w:cs="Arial"/>
                <w:color w:val="auto"/>
                <w:sz w:val="22"/>
                <w:szCs w:val="22"/>
              </w:rPr>
              <w:t>C</w:t>
            </w:r>
          </w:p>
        </w:tc>
        <w:tc>
          <w:tcPr>
            <w:tcW w:w="8478" w:type="dxa"/>
            <w:tcBorders>
              <w:top w:val="single" w:sz="4" w:space="0" w:color="auto"/>
              <w:left w:val="single" w:sz="4" w:space="0" w:color="auto"/>
              <w:bottom w:val="single" w:sz="4" w:space="0" w:color="auto"/>
              <w:right w:val="single" w:sz="4" w:space="0" w:color="auto"/>
            </w:tcBorders>
          </w:tcPr>
          <w:p w14:paraId="68E0A411" w14:textId="13989BA7" w:rsidR="006B76DE" w:rsidRPr="006B76DE" w:rsidRDefault="006B76DE" w:rsidP="006B76DE">
            <w:pPr>
              <w:rPr>
                <w:rFonts w:ascii="Arial" w:hAnsi="Arial" w:cs="Arial"/>
                <w:color w:val="auto"/>
                <w:sz w:val="22"/>
                <w:szCs w:val="22"/>
              </w:rPr>
            </w:pPr>
            <w:r w:rsidRPr="006B76DE">
              <w:rPr>
                <w:rFonts w:ascii="Arial" w:hAnsi="Arial" w:cs="Arial"/>
                <w:color w:val="FF0000"/>
                <w:sz w:val="22"/>
                <w:szCs w:val="22"/>
              </w:rPr>
              <w:t>T</w:t>
            </w:r>
            <w:r w:rsidR="0026441D">
              <w:rPr>
                <w:rFonts w:ascii="Arial" w:hAnsi="Arial" w:cs="Arial"/>
                <w:color w:val="FF0000"/>
                <w:sz w:val="22"/>
                <w:szCs w:val="22"/>
              </w:rPr>
              <w:t xml:space="preserve"> </w:t>
            </w:r>
            <w:r w:rsidRPr="006B76DE">
              <w:rPr>
                <w:rFonts w:ascii="Arial" w:hAnsi="Arial" w:cs="Arial"/>
                <w:color w:val="FF0000"/>
                <w:sz w:val="22"/>
                <w:szCs w:val="22"/>
              </w:rPr>
              <w:t xml:space="preserve">cells </w:t>
            </w:r>
            <w:r w:rsidR="00973FDD">
              <w:rPr>
                <w:rFonts w:ascii="Arial" w:hAnsi="Arial" w:cs="Arial"/>
                <w:color w:val="FF0000"/>
                <w:sz w:val="22"/>
                <w:szCs w:val="22"/>
              </w:rPr>
              <w:t xml:space="preserve">from the patient </w:t>
            </w:r>
            <w:r w:rsidRPr="006B76DE">
              <w:rPr>
                <w:rFonts w:ascii="Arial" w:hAnsi="Arial" w:cs="Arial"/>
                <w:color w:val="FF0000"/>
                <w:sz w:val="22"/>
                <w:szCs w:val="22"/>
              </w:rPr>
              <w:t>are isolated and</w:t>
            </w:r>
            <w:r w:rsidR="0070332E" w:rsidRPr="006B76DE">
              <w:rPr>
                <w:rFonts w:ascii="Arial" w:hAnsi="Arial" w:cs="Arial"/>
                <w:color w:val="FF0000"/>
                <w:sz w:val="22"/>
                <w:szCs w:val="22"/>
              </w:rPr>
              <w:t xml:space="preserve"> </w:t>
            </w:r>
            <w:r w:rsidR="009D7AB5">
              <w:rPr>
                <w:rFonts w:ascii="Arial" w:hAnsi="Arial" w:cs="Arial"/>
                <w:color w:val="FF0000"/>
                <w:sz w:val="22"/>
                <w:szCs w:val="22"/>
              </w:rPr>
              <w:t xml:space="preserve">modified to </w:t>
            </w:r>
            <w:r w:rsidR="00272DDF">
              <w:rPr>
                <w:rFonts w:ascii="Arial" w:hAnsi="Arial" w:cs="Arial"/>
                <w:color w:val="FF0000"/>
                <w:sz w:val="22"/>
                <w:szCs w:val="22"/>
              </w:rPr>
              <w:t xml:space="preserve">express </w:t>
            </w:r>
            <w:r w:rsidR="00140B17">
              <w:rPr>
                <w:rFonts w:ascii="Arial" w:hAnsi="Arial" w:cs="Arial"/>
                <w:color w:val="FF0000"/>
                <w:sz w:val="22"/>
                <w:szCs w:val="22"/>
              </w:rPr>
              <w:t xml:space="preserve">engineered </w:t>
            </w:r>
            <w:r w:rsidRPr="006B76DE">
              <w:rPr>
                <w:rFonts w:ascii="Arial" w:hAnsi="Arial" w:cs="Arial"/>
                <w:color w:val="FF0000"/>
                <w:sz w:val="22"/>
                <w:szCs w:val="22"/>
              </w:rPr>
              <w:t xml:space="preserve">receptors containing both an antigen binding site and a co-stimulatory domain. </w:t>
            </w:r>
          </w:p>
        </w:tc>
      </w:tr>
      <w:tr w:rsidR="006B76DE" w:rsidRPr="006B76DE" w14:paraId="0AB4E2FE" w14:textId="77777777" w:rsidTr="002928C7">
        <w:tc>
          <w:tcPr>
            <w:tcW w:w="538" w:type="dxa"/>
            <w:tcBorders>
              <w:top w:val="single" w:sz="4" w:space="0" w:color="auto"/>
              <w:left w:val="single" w:sz="4" w:space="0" w:color="auto"/>
              <w:bottom w:val="single" w:sz="4" w:space="0" w:color="auto"/>
              <w:right w:val="single" w:sz="4" w:space="0" w:color="auto"/>
            </w:tcBorders>
            <w:hideMark/>
          </w:tcPr>
          <w:p w14:paraId="484F2554" w14:textId="77777777" w:rsidR="006B76DE" w:rsidRPr="006B76DE" w:rsidRDefault="006B76DE" w:rsidP="006B76DE">
            <w:pPr>
              <w:rPr>
                <w:rFonts w:ascii="Arial" w:hAnsi="Arial" w:cs="Arial"/>
                <w:color w:val="000000" w:themeColor="text1"/>
                <w:sz w:val="22"/>
                <w:szCs w:val="22"/>
              </w:rPr>
            </w:pPr>
            <w:r w:rsidRPr="006B76DE">
              <w:rPr>
                <w:rFonts w:ascii="Arial" w:hAnsi="Arial" w:cs="Arial"/>
                <w:color w:val="000000" w:themeColor="text1"/>
                <w:sz w:val="22"/>
                <w:szCs w:val="22"/>
              </w:rPr>
              <w:t xml:space="preserve">D </w:t>
            </w:r>
          </w:p>
        </w:tc>
        <w:tc>
          <w:tcPr>
            <w:tcW w:w="8478" w:type="dxa"/>
            <w:tcBorders>
              <w:top w:val="single" w:sz="4" w:space="0" w:color="auto"/>
              <w:left w:val="single" w:sz="4" w:space="0" w:color="auto"/>
              <w:bottom w:val="single" w:sz="4" w:space="0" w:color="auto"/>
              <w:right w:val="single" w:sz="4" w:space="0" w:color="auto"/>
            </w:tcBorders>
          </w:tcPr>
          <w:p w14:paraId="1F57E9E6" w14:textId="5E3D2DFD" w:rsidR="006B76DE" w:rsidRPr="006B76DE" w:rsidRDefault="006B76DE" w:rsidP="006B76DE">
            <w:pPr>
              <w:rPr>
                <w:rFonts w:ascii="Arial" w:hAnsi="Arial" w:cs="Arial"/>
                <w:color w:val="000000" w:themeColor="text1"/>
                <w:sz w:val="22"/>
                <w:szCs w:val="22"/>
              </w:rPr>
            </w:pPr>
            <w:r w:rsidRPr="006B76DE">
              <w:rPr>
                <w:rFonts w:ascii="Arial" w:hAnsi="Arial" w:cs="Arial"/>
                <w:sz w:val="22"/>
                <w:szCs w:val="22"/>
              </w:rPr>
              <w:t xml:space="preserve">T-cell lines </w:t>
            </w:r>
            <w:r w:rsidR="00444CFB" w:rsidRPr="006B76DE">
              <w:rPr>
                <w:rFonts w:ascii="Arial" w:hAnsi="Arial" w:cs="Arial"/>
                <w:color w:val="auto"/>
                <w:sz w:val="22"/>
                <w:szCs w:val="22"/>
              </w:rPr>
              <w:t>are personalized with patient MHC</w:t>
            </w:r>
            <w:r w:rsidR="00444CFB">
              <w:rPr>
                <w:rFonts w:ascii="Arial" w:hAnsi="Arial" w:cs="Arial"/>
                <w:sz w:val="22"/>
                <w:szCs w:val="22"/>
              </w:rPr>
              <w:t xml:space="preserve"> </w:t>
            </w:r>
            <w:r w:rsidR="000E4AB2">
              <w:rPr>
                <w:rFonts w:ascii="Arial" w:hAnsi="Arial" w:cs="Arial"/>
                <w:sz w:val="22"/>
                <w:szCs w:val="22"/>
              </w:rPr>
              <w:t xml:space="preserve">and modified </w:t>
            </w:r>
            <w:r w:rsidR="002B485B">
              <w:rPr>
                <w:rFonts w:ascii="Arial" w:hAnsi="Arial" w:cs="Arial"/>
                <w:sz w:val="22"/>
                <w:szCs w:val="22"/>
              </w:rPr>
              <w:t xml:space="preserve">to </w:t>
            </w:r>
            <w:r w:rsidR="00C9134B">
              <w:rPr>
                <w:rFonts w:ascii="Arial" w:hAnsi="Arial" w:cs="Arial"/>
                <w:sz w:val="22"/>
                <w:szCs w:val="22"/>
              </w:rPr>
              <w:t>recognize</w:t>
            </w:r>
            <w:r w:rsidR="002B485B">
              <w:rPr>
                <w:rFonts w:ascii="Arial" w:hAnsi="Arial" w:cs="Arial"/>
                <w:sz w:val="22"/>
                <w:szCs w:val="22"/>
              </w:rPr>
              <w:t xml:space="preserve"> cancer cells</w:t>
            </w:r>
            <w:r w:rsidR="00061457">
              <w:rPr>
                <w:rFonts w:ascii="Arial" w:hAnsi="Arial" w:cs="Arial"/>
                <w:sz w:val="22"/>
                <w:szCs w:val="22"/>
              </w:rPr>
              <w:t>.</w:t>
            </w:r>
          </w:p>
        </w:tc>
      </w:tr>
    </w:tbl>
    <w:p w14:paraId="5874D3DC" w14:textId="77777777" w:rsidR="00D17B24" w:rsidRPr="006B76DE" w:rsidRDefault="00D17B24" w:rsidP="00DB70C9">
      <w:pPr>
        <w:rPr>
          <w:rFonts w:ascii="Arial" w:hAnsi="Arial" w:cs="Arial"/>
          <w:sz w:val="22"/>
          <w:szCs w:val="22"/>
        </w:rPr>
      </w:pPr>
    </w:p>
    <w:p w14:paraId="14F0717F" w14:textId="52723584" w:rsidR="00D17B24" w:rsidRPr="006B76DE" w:rsidRDefault="00AB66F0" w:rsidP="00DB70C9">
      <w:pPr>
        <w:widowControl/>
        <w:suppressAutoHyphens w:val="0"/>
        <w:autoSpaceDN/>
        <w:spacing w:line="259" w:lineRule="auto"/>
        <w:textAlignment w:val="auto"/>
        <w:rPr>
          <w:rFonts w:ascii="Arial" w:hAnsi="Arial" w:cs="Arial"/>
          <w:color w:val="auto"/>
          <w:sz w:val="22"/>
          <w:szCs w:val="22"/>
        </w:rPr>
      </w:pPr>
      <w:r w:rsidRPr="006B76DE">
        <w:rPr>
          <w:rFonts w:ascii="Arial" w:hAnsi="Arial" w:cs="Arial"/>
          <w:color w:val="auto"/>
          <w:sz w:val="22"/>
          <w:szCs w:val="22"/>
        </w:rPr>
        <w:t>14.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538"/>
        <w:gridCol w:w="8478"/>
      </w:tblGrid>
      <w:tr w:rsidR="00A15FE5" w:rsidRPr="00CD7DD4" w14:paraId="6F9A3595" w14:textId="77777777" w:rsidTr="002928C7">
        <w:trPr>
          <w:cantSplit/>
        </w:trPr>
        <w:tc>
          <w:tcPr>
            <w:tcW w:w="9016" w:type="dxa"/>
            <w:gridSpan w:val="2"/>
            <w:tcBorders>
              <w:top w:val="single" w:sz="4" w:space="0" w:color="auto"/>
              <w:left w:val="single" w:sz="4" w:space="0" w:color="auto"/>
              <w:bottom w:val="single" w:sz="4" w:space="0" w:color="auto"/>
              <w:right w:val="single" w:sz="4" w:space="0" w:color="auto"/>
            </w:tcBorders>
          </w:tcPr>
          <w:p w14:paraId="673ECF0E" w14:textId="34F4F739" w:rsidR="00A15FE5" w:rsidRPr="008673E6" w:rsidRDefault="00A15FE5" w:rsidP="00A15FE5">
            <w:pPr>
              <w:spacing w:line="259" w:lineRule="auto"/>
              <w:rPr>
                <w:rFonts w:ascii="Arial" w:hAnsi="Arial" w:cs="Arial"/>
                <w:sz w:val="22"/>
                <w:szCs w:val="22"/>
              </w:rPr>
            </w:pPr>
            <w:r w:rsidRPr="008673E6">
              <w:rPr>
                <w:rFonts w:ascii="Arial" w:hAnsi="Arial" w:cs="Arial"/>
                <w:sz w:val="22"/>
                <w:szCs w:val="22"/>
              </w:rPr>
              <w:t xml:space="preserve">Senescent cells </w:t>
            </w:r>
            <w:r w:rsidR="002E4375" w:rsidRPr="008673E6">
              <w:rPr>
                <w:rFonts w:ascii="Arial" w:hAnsi="Arial" w:cs="Arial"/>
                <w:sz w:val="22"/>
                <w:szCs w:val="22"/>
              </w:rPr>
              <w:t>w</w:t>
            </w:r>
            <w:r w:rsidR="0043234F" w:rsidRPr="008673E6">
              <w:rPr>
                <w:rFonts w:ascii="Arial" w:hAnsi="Arial" w:cs="Arial"/>
                <w:sz w:val="22"/>
                <w:szCs w:val="22"/>
              </w:rPr>
              <w:t>ere</w:t>
            </w:r>
            <w:r w:rsidR="005E7309" w:rsidRPr="008673E6">
              <w:rPr>
                <w:rFonts w:ascii="Arial" w:hAnsi="Arial" w:cs="Arial"/>
                <w:sz w:val="22"/>
                <w:szCs w:val="22"/>
              </w:rPr>
              <w:t xml:space="preserve"> </w:t>
            </w:r>
            <w:r w:rsidR="00190153" w:rsidRPr="008673E6">
              <w:rPr>
                <w:rFonts w:ascii="Arial" w:hAnsi="Arial" w:cs="Arial"/>
                <w:sz w:val="22"/>
                <w:szCs w:val="22"/>
              </w:rPr>
              <w:t>recently added to the</w:t>
            </w:r>
            <w:r w:rsidRPr="008673E6">
              <w:rPr>
                <w:rFonts w:ascii="Arial" w:hAnsi="Arial" w:cs="Arial"/>
                <w:sz w:val="22"/>
                <w:szCs w:val="22"/>
              </w:rPr>
              <w:t xml:space="preserve"> </w:t>
            </w:r>
            <w:r w:rsidR="002663AB" w:rsidRPr="008673E6">
              <w:rPr>
                <w:rFonts w:ascii="Arial" w:hAnsi="Arial" w:cs="Arial"/>
                <w:sz w:val="22"/>
                <w:szCs w:val="22"/>
              </w:rPr>
              <w:t>“</w:t>
            </w:r>
            <w:r w:rsidRPr="008673E6">
              <w:rPr>
                <w:rFonts w:ascii="Arial" w:hAnsi="Arial" w:cs="Arial"/>
                <w:sz w:val="22"/>
                <w:szCs w:val="22"/>
              </w:rPr>
              <w:t>hallmark</w:t>
            </w:r>
            <w:r w:rsidR="004B1B7C" w:rsidRPr="008673E6">
              <w:rPr>
                <w:rFonts w:ascii="Arial" w:hAnsi="Arial" w:cs="Arial"/>
                <w:sz w:val="22"/>
                <w:szCs w:val="22"/>
              </w:rPr>
              <w:t>s</w:t>
            </w:r>
            <w:r w:rsidRPr="008673E6">
              <w:rPr>
                <w:rFonts w:ascii="Arial" w:hAnsi="Arial" w:cs="Arial"/>
                <w:sz w:val="22"/>
                <w:szCs w:val="22"/>
              </w:rPr>
              <w:t xml:space="preserve"> of cancer</w:t>
            </w:r>
            <w:r w:rsidR="002663AB" w:rsidRPr="008673E6">
              <w:rPr>
                <w:rFonts w:ascii="Arial" w:hAnsi="Arial" w:cs="Arial"/>
                <w:sz w:val="22"/>
                <w:szCs w:val="22"/>
              </w:rPr>
              <w:t>”</w:t>
            </w:r>
            <w:r w:rsidR="00EC5CBD" w:rsidRPr="008673E6">
              <w:rPr>
                <w:rFonts w:ascii="Arial" w:hAnsi="Arial" w:cs="Arial"/>
                <w:sz w:val="22"/>
                <w:szCs w:val="22"/>
              </w:rPr>
              <w:t xml:space="preserve"> list</w:t>
            </w:r>
            <w:r w:rsidRPr="008673E6">
              <w:rPr>
                <w:rFonts w:ascii="Arial" w:hAnsi="Arial" w:cs="Arial"/>
                <w:sz w:val="22"/>
                <w:szCs w:val="22"/>
              </w:rPr>
              <w:t xml:space="preserve">. </w:t>
            </w:r>
          </w:p>
        </w:tc>
      </w:tr>
      <w:tr w:rsidR="00A15FE5" w:rsidRPr="00CD7DD4" w14:paraId="382BC02E" w14:textId="77777777" w:rsidTr="002928C7">
        <w:trPr>
          <w:cantSplit/>
        </w:trPr>
        <w:tc>
          <w:tcPr>
            <w:tcW w:w="9016" w:type="dxa"/>
            <w:gridSpan w:val="2"/>
            <w:tcBorders>
              <w:top w:val="single" w:sz="4" w:space="0" w:color="auto"/>
              <w:left w:val="single" w:sz="4" w:space="0" w:color="auto"/>
              <w:bottom w:val="single" w:sz="4" w:space="0" w:color="auto"/>
              <w:right w:val="single" w:sz="4" w:space="0" w:color="auto"/>
            </w:tcBorders>
          </w:tcPr>
          <w:p w14:paraId="0A068BBE" w14:textId="26C7742D" w:rsidR="00A15FE5" w:rsidRPr="008673E6" w:rsidRDefault="00DD53B6" w:rsidP="00A15FE5">
            <w:pPr>
              <w:rPr>
                <w:rFonts w:ascii="Arial" w:hAnsi="Arial" w:cs="Arial"/>
                <w:color w:val="auto"/>
                <w:sz w:val="22"/>
                <w:szCs w:val="22"/>
              </w:rPr>
            </w:pPr>
            <w:r w:rsidRPr="008673E6">
              <w:rPr>
                <w:rFonts w:ascii="Arial" w:hAnsi="Arial" w:cs="Arial"/>
                <w:sz w:val="22"/>
                <w:szCs w:val="22"/>
              </w:rPr>
              <w:t xml:space="preserve">Which </w:t>
            </w:r>
            <w:r w:rsidR="00201A87">
              <w:rPr>
                <w:rFonts w:ascii="Arial" w:hAnsi="Arial" w:cs="Arial"/>
                <w:sz w:val="22"/>
                <w:szCs w:val="22"/>
              </w:rPr>
              <w:t xml:space="preserve">set of </w:t>
            </w:r>
            <w:r w:rsidRPr="008673E6">
              <w:rPr>
                <w:rFonts w:ascii="Arial" w:hAnsi="Arial" w:cs="Arial"/>
                <w:sz w:val="22"/>
                <w:szCs w:val="22"/>
              </w:rPr>
              <w:t xml:space="preserve">characteristics </w:t>
            </w:r>
            <w:r w:rsidR="0074762F" w:rsidRPr="008673E6">
              <w:rPr>
                <w:rFonts w:ascii="Arial" w:hAnsi="Arial" w:cs="Arial"/>
                <w:sz w:val="22"/>
                <w:szCs w:val="22"/>
              </w:rPr>
              <w:t>describe</w:t>
            </w:r>
            <w:r w:rsidR="00201A87">
              <w:rPr>
                <w:rFonts w:ascii="Arial" w:hAnsi="Arial" w:cs="Arial"/>
                <w:sz w:val="22"/>
                <w:szCs w:val="22"/>
              </w:rPr>
              <w:t>s</w:t>
            </w:r>
            <w:r w:rsidR="0074762F" w:rsidRPr="008673E6">
              <w:rPr>
                <w:rFonts w:ascii="Arial" w:hAnsi="Arial" w:cs="Arial"/>
                <w:sz w:val="22"/>
                <w:szCs w:val="22"/>
              </w:rPr>
              <w:t xml:space="preserve"> </w:t>
            </w:r>
            <w:r w:rsidR="009E0B9A" w:rsidRPr="008673E6">
              <w:rPr>
                <w:rFonts w:ascii="Arial" w:hAnsi="Arial" w:cs="Arial"/>
                <w:sz w:val="22"/>
                <w:szCs w:val="22"/>
              </w:rPr>
              <w:t>best</w:t>
            </w:r>
            <w:r w:rsidRPr="008673E6">
              <w:rPr>
                <w:rFonts w:ascii="Arial" w:hAnsi="Arial" w:cs="Arial"/>
                <w:sz w:val="22"/>
                <w:szCs w:val="22"/>
              </w:rPr>
              <w:t xml:space="preserve"> senescent cells?</w:t>
            </w:r>
          </w:p>
        </w:tc>
      </w:tr>
      <w:tr w:rsidR="0067770E" w:rsidRPr="00CD7DD4" w14:paraId="75CA0D10" w14:textId="77777777" w:rsidTr="002928C7">
        <w:tc>
          <w:tcPr>
            <w:tcW w:w="538" w:type="dxa"/>
            <w:tcBorders>
              <w:top w:val="single" w:sz="4" w:space="0" w:color="auto"/>
              <w:left w:val="single" w:sz="4" w:space="0" w:color="auto"/>
              <w:bottom w:val="single" w:sz="4" w:space="0" w:color="auto"/>
              <w:right w:val="single" w:sz="4" w:space="0" w:color="auto"/>
            </w:tcBorders>
            <w:hideMark/>
          </w:tcPr>
          <w:p w14:paraId="01787B7B" w14:textId="77777777" w:rsidR="0067770E" w:rsidRPr="008673E6" w:rsidRDefault="0067770E" w:rsidP="0067770E">
            <w:pPr>
              <w:rPr>
                <w:rFonts w:ascii="Arial" w:hAnsi="Arial" w:cs="Arial"/>
                <w:color w:val="auto"/>
                <w:sz w:val="22"/>
                <w:szCs w:val="22"/>
                <w:lang w:val="en-GB"/>
              </w:rPr>
            </w:pPr>
            <w:r w:rsidRPr="008673E6">
              <w:rPr>
                <w:rFonts w:ascii="Arial" w:hAnsi="Arial" w:cs="Arial"/>
                <w:color w:val="auto"/>
                <w:sz w:val="22"/>
                <w:szCs w:val="22"/>
              </w:rPr>
              <w:t>A</w:t>
            </w:r>
          </w:p>
        </w:tc>
        <w:tc>
          <w:tcPr>
            <w:tcW w:w="8478" w:type="dxa"/>
            <w:tcBorders>
              <w:top w:val="single" w:sz="4" w:space="0" w:color="auto"/>
              <w:left w:val="single" w:sz="4" w:space="0" w:color="auto"/>
              <w:bottom w:val="single" w:sz="4" w:space="0" w:color="auto"/>
              <w:right w:val="single" w:sz="4" w:space="0" w:color="auto"/>
            </w:tcBorders>
          </w:tcPr>
          <w:p w14:paraId="0625DE33" w14:textId="3B8E96F1" w:rsidR="0067770E" w:rsidRPr="008673E6" w:rsidRDefault="003E34AE" w:rsidP="0067770E">
            <w:pPr>
              <w:rPr>
                <w:rFonts w:ascii="Arial" w:hAnsi="Arial" w:cs="Arial"/>
                <w:color w:val="auto"/>
                <w:sz w:val="22"/>
                <w:szCs w:val="22"/>
              </w:rPr>
            </w:pPr>
            <w:r>
              <w:rPr>
                <w:rFonts w:ascii="Arial" w:hAnsi="Arial" w:cs="Arial"/>
                <w:sz w:val="22"/>
                <w:szCs w:val="22"/>
              </w:rPr>
              <w:t xml:space="preserve">Grow </w:t>
            </w:r>
            <w:r w:rsidR="00A368A7">
              <w:rPr>
                <w:rFonts w:ascii="Arial" w:hAnsi="Arial" w:cs="Arial"/>
                <w:sz w:val="22"/>
                <w:szCs w:val="22"/>
              </w:rPr>
              <w:t>slowly</w:t>
            </w:r>
            <w:r>
              <w:rPr>
                <w:rFonts w:ascii="Arial" w:hAnsi="Arial" w:cs="Arial"/>
                <w:sz w:val="22"/>
                <w:szCs w:val="22"/>
              </w:rPr>
              <w:t>, s</w:t>
            </w:r>
            <w:r w:rsidR="0067770E" w:rsidRPr="008673E6">
              <w:rPr>
                <w:rFonts w:ascii="Arial" w:hAnsi="Arial" w:cs="Arial"/>
                <w:sz w:val="22"/>
                <w:szCs w:val="22"/>
              </w:rPr>
              <w:t>timulate cancer invasion</w:t>
            </w:r>
            <w:r>
              <w:rPr>
                <w:rFonts w:ascii="Arial" w:hAnsi="Arial" w:cs="Arial"/>
                <w:sz w:val="22"/>
                <w:szCs w:val="22"/>
              </w:rPr>
              <w:t xml:space="preserve">, induce </w:t>
            </w:r>
            <w:r w:rsidR="0067770E" w:rsidRPr="008673E6">
              <w:rPr>
                <w:rFonts w:ascii="Arial" w:hAnsi="Arial" w:cs="Arial"/>
                <w:sz w:val="22"/>
                <w:szCs w:val="22"/>
              </w:rPr>
              <w:t>mutagenesis</w:t>
            </w:r>
          </w:p>
        </w:tc>
      </w:tr>
      <w:tr w:rsidR="0067770E" w:rsidRPr="00CD7DD4" w14:paraId="07A5CFCF" w14:textId="77777777" w:rsidTr="002928C7">
        <w:tc>
          <w:tcPr>
            <w:tcW w:w="538" w:type="dxa"/>
            <w:tcBorders>
              <w:top w:val="single" w:sz="4" w:space="0" w:color="auto"/>
              <w:left w:val="single" w:sz="4" w:space="0" w:color="auto"/>
              <w:bottom w:val="single" w:sz="4" w:space="0" w:color="auto"/>
              <w:right w:val="single" w:sz="4" w:space="0" w:color="auto"/>
            </w:tcBorders>
            <w:hideMark/>
          </w:tcPr>
          <w:p w14:paraId="63640F89" w14:textId="77777777" w:rsidR="0067770E" w:rsidRPr="008673E6" w:rsidRDefault="0067770E" w:rsidP="0067770E">
            <w:pPr>
              <w:rPr>
                <w:rFonts w:ascii="Arial" w:hAnsi="Arial" w:cs="Arial"/>
                <w:color w:val="auto"/>
                <w:sz w:val="22"/>
                <w:szCs w:val="22"/>
                <w:lang w:val="en-GB"/>
              </w:rPr>
            </w:pPr>
            <w:r w:rsidRPr="008673E6">
              <w:rPr>
                <w:rFonts w:ascii="Arial" w:hAnsi="Arial" w:cs="Arial"/>
                <w:color w:val="auto"/>
                <w:sz w:val="22"/>
                <w:szCs w:val="22"/>
              </w:rPr>
              <w:t xml:space="preserve">B </w:t>
            </w:r>
          </w:p>
        </w:tc>
        <w:tc>
          <w:tcPr>
            <w:tcW w:w="8478" w:type="dxa"/>
            <w:tcBorders>
              <w:top w:val="single" w:sz="4" w:space="0" w:color="auto"/>
              <w:left w:val="single" w:sz="4" w:space="0" w:color="auto"/>
              <w:bottom w:val="single" w:sz="4" w:space="0" w:color="auto"/>
              <w:right w:val="single" w:sz="4" w:space="0" w:color="auto"/>
            </w:tcBorders>
          </w:tcPr>
          <w:p w14:paraId="10B4EAF1" w14:textId="39A6D6AA" w:rsidR="0067770E" w:rsidRPr="008673E6" w:rsidRDefault="0067770E" w:rsidP="0067770E">
            <w:pPr>
              <w:rPr>
                <w:rFonts w:ascii="Arial" w:hAnsi="Arial" w:cs="Arial"/>
                <w:color w:val="auto"/>
                <w:sz w:val="22"/>
                <w:szCs w:val="22"/>
              </w:rPr>
            </w:pPr>
            <w:r w:rsidRPr="008673E6">
              <w:rPr>
                <w:rFonts w:ascii="Arial" w:hAnsi="Arial" w:cs="Arial"/>
                <w:color w:val="auto"/>
                <w:sz w:val="22"/>
                <w:szCs w:val="22"/>
              </w:rPr>
              <w:t>Grow</w:t>
            </w:r>
            <w:r w:rsidR="00A368A7">
              <w:rPr>
                <w:rFonts w:ascii="Arial" w:hAnsi="Arial" w:cs="Arial"/>
                <w:color w:val="auto"/>
                <w:sz w:val="22"/>
                <w:szCs w:val="22"/>
              </w:rPr>
              <w:t>th arrest</w:t>
            </w:r>
            <w:r w:rsidRPr="008673E6">
              <w:rPr>
                <w:rFonts w:ascii="Arial" w:hAnsi="Arial" w:cs="Arial"/>
                <w:color w:val="auto"/>
                <w:sz w:val="22"/>
                <w:szCs w:val="22"/>
              </w:rPr>
              <w:t>, express specific surface markers, have longer telomers</w:t>
            </w:r>
          </w:p>
        </w:tc>
      </w:tr>
      <w:tr w:rsidR="0067770E" w:rsidRPr="00CD7DD4" w14:paraId="3E3B5A2B" w14:textId="77777777" w:rsidTr="002928C7">
        <w:tc>
          <w:tcPr>
            <w:tcW w:w="538" w:type="dxa"/>
            <w:tcBorders>
              <w:top w:val="single" w:sz="4" w:space="0" w:color="auto"/>
              <w:left w:val="single" w:sz="4" w:space="0" w:color="auto"/>
              <w:bottom w:val="single" w:sz="4" w:space="0" w:color="auto"/>
              <w:right w:val="single" w:sz="4" w:space="0" w:color="auto"/>
            </w:tcBorders>
            <w:hideMark/>
          </w:tcPr>
          <w:p w14:paraId="7F21EAC6" w14:textId="77777777" w:rsidR="0067770E" w:rsidRPr="008673E6" w:rsidRDefault="0067770E" w:rsidP="0067770E">
            <w:pPr>
              <w:rPr>
                <w:rFonts w:ascii="Arial" w:hAnsi="Arial" w:cs="Arial"/>
                <w:color w:val="auto"/>
                <w:sz w:val="22"/>
                <w:szCs w:val="22"/>
                <w:lang w:val="en-GB"/>
              </w:rPr>
            </w:pPr>
            <w:r w:rsidRPr="008673E6">
              <w:rPr>
                <w:rFonts w:ascii="Arial" w:hAnsi="Arial" w:cs="Arial"/>
                <w:color w:val="auto"/>
                <w:sz w:val="22"/>
                <w:szCs w:val="22"/>
              </w:rPr>
              <w:t>C</w:t>
            </w:r>
          </w:p>
        </w:tc>
        <w:tc>
          <w:tcPr>
            <w:tcW w:w="8478" w:type="dxa"/>
            <w:tcBorders>
              <w:top w:val="single" w:sz="4" w:space="0" w:color="auto"/>
              <w:left w:val="single" w:sz="4" w:space="0" w:color="auto"/>
              <w:bottom w:val="single" w:sz="4" w:space="0" w:color="auto"/>
              <w:right w:val="single" w:sz="4" w:space="0" w:color="auto"/>
            </w:tcBorders>
          </w:tcPr>
          <w:p w14:paraId="53389F12" w14:textId="6DAB2228" w:rsidR="0067770E" w:rsidRPr="008673E6" w:rsidRDefault="0067770E" w:rsidP="0067770E">
            <w:pPr>
              <w:rPr>
                <w:rFonts w:ascii="Arial" w:hAnsi="Arial" w:cs="Arial"/>
                <w:color w:val="auto"/>
                <w:sz w:val="22"/>
                <w:szCs w:val="22"/>
              </w:rPr>
            </w:pPr>
            <w:r w:rsidRPr="008673E6">
              <w:rPr>
                <w:rFonts w:ascii="Arial" w:hAnsi="Arial" w:cs="Arial"/>
                <w:sz w:val="22"/>
                <w:szCs w:val="22"/>
              </w:rPr>
              <w:t>Grow slowly, detaches from surfaces, affects TME</w:t>
            </w:r>
          </w:p>
        </w:tc>
      </w:tr>
      <w:tr w:rsidR="0067770E" w:rsidRPr="00CD7DD4" w14:paraId="3739ADB2" w14:textId="77777777" w:rsidTr="008673E6">
        <w:trPr>
          <w:trHeight w:val="237"/>
        </w:trPr>
        <w:tc>
          <w:tcPr>
            <w:tcW w:w="538" w:type="dxa"/>
            <w:tcBorders>
              <w:top w:val="single" w:sz="4" w:space="0" w:color="auto"/>
              <w:left w:val="single" w:sz="4" w:space="0" w:color="auto"/>
              <w:bottom w:val="single" w:sz="4" w:space="0" w:color="auto"/>
              <w:right w:val="single" w:sz="4" w:space="0" w:color="auto"/>
            </w:tcBorders>
            <w:hideMark/>
          </w:tcPr>
          <w:p w14:paraId="05FEFB4B" w14:textId="77777777" w:rsidR="0067770E" w:rsidRPr="008673E6" w:rsidRDefault="0067770E" w:rsidP="0067770E">
            <w:pPr>
              <w:rPr>
                <w:rFonts w:ascii="Arial" w:hAnsi="Arial" w:cs="Arial"/>
                <w:color w:val="000000" w:themeColor="text1"/>
                <w:sz w:val="22"/>
                <w:szCs w:val="22"/>
              </w:rPr>
            </w:pPr>
            <w:r w:rsidRPr="008673E6">
              <w:rPr>
                <w:rFonts w:ascii="Arial" w:hAnsi="Arial" w:cs="Arial"/>
                <w:color w:val="000000" w:themeColor="text1"/>
                <w:sz w:val="22"/>
                <w:szCs w:val="22"/>
              </w:rPr>
              <w:t xml:space="preserve">D </w:t>
            </w:r>
          </w:p>
        </w:tc>
        <w:tc>
          <w:tcPr>
            <w:tcW w:w="8478" w:type="dxa"/>
            <w:tcBorders>
              <w:top w:val="single" w:sz="4" w:space="0" w:color="auto"/>
              <w:left w:val="single" w:sz="4" w:space="0" w:color="auto"/>
              <w:bottom w:val="single" w:sz="4" w:space="0" w:color="auto"/>
              <w:right w:val="single" w:sz="4" w:space="0" w:color="auto"/>
            </w:tcBorders>
          </w:tcPr>
          <w:p w14:paraId="21FB0D4B" w14:textId="594A458D" w:rsidR="0067770E" w:rsidRPr="008673E6" w:rsidRDefault="0067770E" w:rsidP="0067770E">
            <w:pPr>
              <w:rPr>
                <w:rFonts w:ascii="Arial" w:hAnsi="Arial" w:cs="Arial"/>
                <w:color w:val="000000" w:themeColor="text1"/>
                <w:sz w:val="22"/>
                <w:szCs w:val="22"/>
              </w:rPr>
            </w:pPr>
            <w:r w:rsidRPr="008673E6">
              <w:rPr>
                <w:rFonts w:ascii="Arial" w:hAnsi="Arial" w:cs="Arial"/>
                <w:color w:val="FF0000"/>
                <w:kern w:val="0"/>
                <w:sz w:val="22"/>
                <w:szCs w:val="22"/>
              </w:rPr>
              <w:t xml:space="preserve">Growth arrest, changed cell morphology, secrete </w:t>
            </w:r>
            <w:r w:rsidR="00DD2985" w:rsidRPr="008673E6">
              <w:rPr>
                <w:rFonts w:ascii="Arial" w:hAnsi="Arial" w:cs="Arial"/>
                <w:color w:val="FF0000"/>
                <w:kern w:val="0"/>
                <w:sz w:val="22"/>
                <w:szCs w:val="22"/>
              </w:rPr>
              <w:t xml:space="preserve">specific </w:t>
            </w:r>
            <w:r w:rsidRPr="008673E6">
              <w:rPr>
                <w:rFonts w:ascii="Arial" w:hAnsi="Arial" w:cs="Arial"/>
                <w:color w:val="FF0000"/>
                <w:kern w:val="0"/>
                <w:sz w:val="22"/>
                <w:szCs w:val="22"/>
              </w:rPr>
              <w:t>factors</w:t>
            </w:r>
            <w:r w:rsidR="00BE587B" w:rsidRPr="008673E6">
              <w:rPr>
                <w:rFonts w:ascii="Arial" w:hAnsi="Arial" w:cs="Arial"/>
                <w:color w:val="FF0000"/>
                <w:kern w:val="0"/>
                <w:sz w:val="22"/>
                <w:szCs w:val="22"/>
              </w:rPr>
              <w:t xml:space="preserve"> (</w:t>
            </w:r>
            <w:r w:rsidR="00DD2985" w:rsidRPr="008673E6">
              <w:rPr>
                <w:rFonts w:ascii="Arial" w:hAnsi="Arial" w:cs="Arial"/>
                <w:color w:val="FF0000"/>
                <w:kern w:val="0"/>
                <w:sz w:val="22"/>
                <w:szCs w:val="22"/>
              </w:rPr>
              <w:t xml:space="preserve">cytokines, </w:t>
            </w:r>
            <w:r w:rsidR="008673E6" w:rsidRPr="008673E6">
              <w:rPr>
                <w:rFonts w:ascii="Arial" w:hAnsi="Arial" w:cs="Arial"/>
                <w:color w:val="FF0000"/>
                <w:kern w:val="0"/>
                <w:sz w:val="22"/>
                <w:szCs w:val="22"/>
              </w:rPr>
              <w:t>chemokines</w:t>
            </w:r>
            <w:r w:rsidR="002E2AE6">
              <w:rPr>
                <w:rFonts w:ascii="Arial" w:hAnsi="Arial" w:cs="Arial"/>
                <w:color w:val="FF0000"/>
                <w:kern w:val="0"/>
                <w:sz w:val="22"/>
                <w:szCs w:val="22"/>
              </w:rPr>
              <w:t>,</w:t>
            </w:r>
            <w:r w:rsidRPr="008673E6">
              <w:rPr>
                <w:rFonts w:ascii="Arial" w:hAnsi="Arial" w:cs="Arial"/>
                <w:color w:val="FF0000"/>
                <w:sz w:val="22"/>
                <w:szCs w:val="22"/>
              </w:rPr>
              <w:t xml:space="preserve"> </w:t>
            </w:r>
            <w:r w:rsidR="00DD2985" w:rsidRPr="008673E6">
              <w:rPr>
                <w:rFonts w:ascii="Arial" w:hAnsi="Arial" w:cs="Arial"/>
                <w:color w:val="FF0000"/>
                <w:sz w:val="22"/>
                <w:szCs w:val="22"/>
              </w:rPr>
              <w:t>and proteases</w:t>
            </w:r>
            <w:r w:rsidR="008673E6">
              <w:rPr>
                <w:rFonts w:ascii="Arial" w:hAnsi="Arial" w:cs="Arial"/>
                <w:color w:val="FF0000"/>
                <w:sz w:val="22"/>
                <w:szCs w:val="22"/>
              </w:rPr>
              <w:t>)</w:t>
            </w:r>
          </w:p>
        </w:tc>
      </w:tr>
    </w:tbl>
    <w:p w14:paraId="3AC94906" w14:textId="77777777" w:rsidR="00D17B24" w:rsidRPr="00CD7DD4" w:rsidRDefault="00D17B24" w:rsidP="00DB70C9">
      <w:pPr>
        <w:rPr>
          <w:rFonts w:ascii="Arial" w:hAnsi="Arial" w:cs="Arial"/>
          <w:sz w:val="22"/>
          <w:szCs w:val="22"/>
        </w:rPr>
      </w:pPr>
    </w:p>
    <w:p w14:paraId="0CF0ED14" w14:textId="77777777" w:rsidR="00D1784E" w:rsidRPr="00CD7DD4" w:rsidRDefault="00AB66F0" w:rsidP="00DB70C9">
      <w:pPr>
        <w:widowControl/>
        <w:suppressAutoHyphens w:val="0"/>
        <w:autoSpaceDN/>
        <w:spacing w:line="259" w:lineRule="auto"/>
        <w:textAlignment w:val="auto"/>
        <w:rPr>
          <w:rFonts w:ascii="Arial" w:hAnsi="Arial" w:cs="Arial"/>
          <w:color w:val="auto"/>
          <w:sz w:val="22"/>
          <w:szCs w:val="22"/>
        </w:rPr>
      </w:pPr>
      <w:r>
        <w:rPr>
          <w:rFonts w:ascii="Arial" w:hAnsi="Arial" w:cs="Arial"/>
          <w:sz w:val="22"/>
          <w:szCs w:val="22"/>
        </w:rPr>
        <w:t>15.</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40"/>
        <w:gridCol w:w="8386"/>
      </w:tblGrid>
      <w:tr w:rsidR="00D1784E" w:rsidRPr="004E250D" w14:paraId="21AAEFD5" w14:textId="77777777" w:rsidTr="002928C7">
        <w:trPr>
          <w:cantSplit/>
        </w:trPr>
        <w:tc>
          <w:tcPr>
            <w:tcW w:w="8926" w:type="dxa"/>
            <w:gridSpan w:val="2"/>
          </w:tcPr>
          <w:p w14:paraId="11C3DABB" w14:textId="77777777" w:rsidR="00D1784E" w:rsidRPr="004E250D" w:rsidRDefault="00D1784E" w:rsidP="002928C7">
            <w:pPr>
              <w:rPr>
                <w:rFonts w:ascii="Arial" w:hAnsi="Arial" w:cs="Arial"/>
                <w:color w:val="auto"/>
                <w:sz w:val="22"/>
                <w:szCs w:val="22"/>
                <w:lang w:val="en-GB"/>
              </w:rPr>
            </w:pPr>
            <w:r w:rsidRPr="004E250D">
              <w:rPr>
                <w:rFonts w:ascii="Arial" w:hAnsi="Arial" w:cs="Arial"/>
                <w:color w:val="auto"/>
                <w:sz w:val="22"/>
                <w:szCs w:val="22"/>
                <w:lang w:val="en-GB"/>
              </w:rPr>
              <w:t>Cells express RNA molecules with different functions</w:t>
            </w:r>
            <w:r>
              <w:rPr>
                <w:rFonts w:ascii="Arial" w:hAnsi="Arial" w:cs="Arial"/>
                <w:color w:val="auto"/>
                <w:sz w:val="22"/>
                <w:szCs w:val="22"/>
                <w:lang w:val="en-GB"/>
              </w:rPr>
              <w:t>.</w:t>
            </w:r>
            <w:r w:rsidRPr="004E250D">
              <w:rPr>
                <w:rFonts w:ascii="Arial" w:hAnsi="Arial" w:cs="Arial"/>
                <w:color w:val="auto"/>
                <w:sz w:val="22"/>
                <w:szCs w:val="22"/>
                <w:lang w:val="en-GB"/>
              </w:rPr>
              <w:t xml:space="preserve"> </w:t>
            </w:r>
          </w:p>
        </w:tc>
      </w:tr>
      <w:tr w:rsidR="00D1784E" w:rsidRPr="004E250D" w14:paraId="0F654EDE" w14:textId="77777777" w:rsidTr="002928C7">
        <w:trPr>
          <w:cantSplit/>
        </w:trPr>
        <w:tc>
          <w:tcPr>
            <w:tcW w:w="8926" w:type="dxa"/>
            <w:gridSpan w:val="2"/>
          </w:tcPr>
          <w:p w14:paraId="35BF8530" w14:textId="52975114" w:rsidR="00D1784E" w:rsidRPr="004E250D" w:rsidRDefault="00D1784E" w:rsidP="002928C7">
            <w:pPr>
              <w:rPr>
                <w:rFonts w:ascii="Arial" w:hAnsi="Arial" w:cs="Arial"/>
                <w:color w:val="auto"/>
                <w:sz w:val="22"/>
                <w:szCs w:val="22"/>
                <w:lang w:val="en-GB"/>
              </w:rPr>
            </w:pPr>
            <w:r w:rsidRPr="004E250D">
              <w:rPr>
                <w:rFonts w:ascii="Arial" w:hAnsi="Arial" w:cs="Arial"/>
                <w:color w:val="auto"/>
                <w:sz w:val="22"/>
                <w:szCs w:val="22"/>
                <w:lang w:val="en-GB"/>
              </w:rPr>
              <w:t>Which functional class of RNA dominates in amount (mass not number) in total RNA isolated from human cells</w:t>
            </w:r>
          </w:p>
        </w:tc>
      </w:tr>
      <w:tr w:rsidR="00D1784E" w:rsidRPr="004E250D" w14:paraId="67686CB1" w14:textId="77777777" w:rsidTr="002928C7">
        <w:tc>
          <w:tcPr>
            <w:tcW w:w="540" w:type="dxa"/>
          </w:tcPr>
          <w:p w14:paraId="3C8F589D" w14:textId="77777777" w:rsidR="00D1784E" w:rsidRPr="004E250D" w:rsidRDefault="00D1784E" w:rsidP="002928C7">
            <w:pPr>
              <w:rPr>
                <w:rFonts w:ascii="Arial" w:hAnsi="Arial" w:cs="Arial"/>
                <w:color w:val="auto"/>
                <w:sz w:val="22"/>
                <w:szCs w:val="22"/>
              </w:rPr>
            </w:pPr>
            <w:r w:rsidRPr="004E250D">
              <w:rPr>
                <w:rFonts w:ascii="Arial" w:hAnsi="Arial" w:cs="Arial"/>
                <w:color w:val="auto"/>
                <w:sz w:val="22"/>
                <w:szCs w:val="22"/>
              </w:rPr>
              <w:t>A</w:t>
            </w:r>
          </w:p>
        </w:tc>
        <w:tc>
          <w:tcPr>
            <w:tcW w:w="8386" w:type="dxa"/>
          </w:tcPr>
          <w:p w14:paraId="62476130" w14:textId="77777777" w:rsidR="00D1784E" w:rsidRPr="004E250D" w:rsidRDefault="00D1784E" w:rsidP="002928C7">
            <w:pPr>
              <w:rPr>
                <w:rFonts w:ascii="Arial" w:hAnsi="Arial" w:cs="Arial"/>
                <w:color w:val="auto"/>
                <w:sz w:val="22"/>
                <w:szCs w:val="22"/>
                <w:lang w:val="en-GB"/>
              </w:rPr>
            </w:pPr>
            <w:r w:rsidRPr="004E250D">
              <w:rPr>
                <w:rFonts w:ascii="Arial" w:hAnsi="Arial" w:cs="Arial"/>
                <w:color w:val="auto"/>
                <w:sz w:val="22"/>
                <w:szCs w:val="22"/>
                <w:lang w:val="en-GB"/>
              </w:rPr>
              <w:t>mRNA</w:t>
            </w:r>
          </w:p>
        </w:tc>
      </w:tr>
      <w:tr w:rsidR="00D1784E" w:rsidRPr="004E250D" w14:paraId="7D135F87" w14:textId="77777777" w:rsidTr="002928C7">
        <w:tc>
          <w:tcPr>
            <w:tcW w:w="540" w:type="dxa"/>
          </w:tcPr>
          <w:p w14:paraId="2C1E9E9D" w14:textId="77777777" w:rsidR="00D1784E" w:rsidRPr="00BB64D7" w:rsidRDefault="00D1784E" w:rsidP="002928C7">
            <w:pPr>
              <w:rPr>
                <w:rFonts w:ascii="Arial" w:hAnsi="Arial" w:cs="Arial"/>
                <w:color w:val="FF0000"/>
                <w:sz w:val="22"/>
                <w:szCs w:val="22"/>
              </w:rPr>
            </w:pPr>
            <w:r w:rsidRPr="00BB64D7">
              <w:rPr>
                <w:rFonts w:ascii="Arial" w:hAnsi="Arial" w:cs="Arial"/>
                <w:color w:val="FF0000"/>
                <w:sz w:val="22"/>
                <w:szCs w:val="22"/>
              </w:rPr>
              <w:t>B</w:t>
            </w:r>
          </w:p>
        </w:tc>
        <w:tc>
          <w:tcPr>
            <w:tcW w:w="8386" w:type="dxa"/>
          </w:tcPr>
          <w:p w14:paraId="2DB7BE7C" w14:textId="77777777" w:rsidR="00D1784E" w:rsidRPr="00BB64D7" w:rsidRDefault="00D1784E" w:rsidP="002928C7">
            <w:pPr>
              <w:rPr>
                <w:rFonts w:ascii="Arial" w:hAnsi="Arial" w:cs="Arial"/>
                <w:color w:val="FF0000"/>
                <w:sz w:val="22"/>
                <w:szCs w:val="22"/>
                <w:lang w:val="en-GB"/>
              </w:rPr>
            </w:pPr>
            <w:r w:rsidRPr="00BB64D7">
              <w:rPr>
                <w:rFonts w:ascii="Arial" w:hAnsi="Arial" w:cs="Arial"/>
                <w:color w:val="FF0000"/>
                <w:sz w:val="22"/>
                <w:szCs w:val="22"/>
                <w:lang w:val="en-GB"/>
              </w:rPr>
              <w:t>rRNA</w:t>
            </w:r>
          </w:p>
        </w:tc>
      </w:tr>
      <w:tr w:rsidR="00D1784E" w:rsidRPr="004E250D" w14:paraId="4A067231" w14:textId="77777777" w:rsidTr="002928C7">
        <w:tc>
          <w:tcPr>
            <w:tcW w:w="540" w:type="dxa"/>
          </w:tcPr>
          <w:p w14:paraId="6B44BEFE" w14:textId="77777777" w:rsidR="00D1784E" w:rsidRPr="004E250D" w:rsidRDefault="00D1784E" w:rsidP="002928C7">
            <w:pPr>
              <w:rPr>
                <w:rFonts w:ascii="Arial" w:hAnsi="Arial" w:cs="Arial"/>
                <w:color w:val="auto"/>
                <w:sz w:val="22"/>
                <w:szCs w:val="22"/>
              </w:rPr>
            </w:pPr>
            <w:r w:rsidRPr="004E250D">
              <w:rPr>
                <w:rFonts w:ascii="Arial" w:hAnsi="Arial" w:cs="Arial"/>
                <w:color w:val="auto"/>
                <w:sz w:val="22"/>
                <w:szCs w:val="22"/>
              </w:rPr>
              <w:t>C</w:t>
            </w:r>
          </w:p>
        </w:tc>
        <w:tc>
          <w:tcPr>
            <w:tcW w:w="8386" w:type="dxa"/>
          </w:tcPr>
          <w:p w14:paraId="47600757" w14:textId="77777777" w:rsidR="00D1784E" w:rsidRPr="004E250D" w:rsidRDefault="00D1784E" w:rsidP="002928C7">
            <w:pPr>
              <w:rPr>
                <w:rFonts w:ascii="Arial" w:hAnsi="Arial" w:cs="Arial"/>
                <w:color w:val="auto"/>
                <w:sz w:val="22"/>
                <w:szCs w:val="22"/>
                <w:lang w:val="en-GB"/>
              </w:rPr>
            </w:pPr>
            <w:r w:rsidRPr="004E250D">
              <w:rPr>
                <w:rFonts w:ascii="Arial" w:hAnsi="Arial" w:cs="Arial"/>
                <w:color w:val="auto"/>
                <w:sz w:val="22"/>
                <w:szCs w:val="22"/>
                <w:lang w:val="en-GB"/>
              </w:rPr>
              <w:t>tRNA</w:t>
            </w:r>
          </w:p>
        </w:tc>
      </w:tr>
      <w:tr w:rsidR="00D1784E" w:rsidRPr="004E250D" w14:paraId="53741E0A" w14:textId="77777777" w:rsidTr="002928C7">
        <w:tc>
          <w:tcPr>
            <w:tcW w:w="540" w:type="dxa"/>
          </w:tcPr>
          <w:p w14:paraId="7457969E" w14:textId="77777777" w:rsidR="00D1784E" w:rsidRPr="004E250D" w:rsidRDefault="00D1784E" w:rsidP="002928C7">
            <w:pPr>
              <w:rPr>
                <w:rFonts w:ascii="Arial" w:hAnsi="Arial" w:cs="Arial"/>
                <w:color w:val="auto"/>
                <w:sz w:val="22"/>
                <w:szCs w:val="22"/>
              </w:rPr>
            </w:pPr>
            <w:r w:rsidRPr="004E250D">
              <w:rPr>
                <w:rFonts w:ascii="Arial" w:hAnsi="Arial" w:cs="Arial"/>
                <w:color w:val="auto"/>
                <w:sz w:val="22"/>
                <w:szCs w:val="22"/>
              </w:rPr>
              <w:t>D</w:t>
            </w:r>
          </w:p>
        </w:tc>
        <w:tc>
          <w:tcPr>
            <w:tcW w:w="8386" w:type="dxa"/>
          </w:tcPr>
          <w:p w14:paraId="5F3A1CEA" w14:textId="77777777" w:rsidR="00D1784E" w:rsidRPr="004E250D" w:rsidRDefault="00D1784E" w:rsidP="002928C7">
            <w:pPr>
              <w:rPr>
                <w:rFonts w:ascii="Arial" w:hAnsi="Arial" w:cs="Arial"/>
                <w:color w:val="auto"/>
                <w:sz w:val="22"/>
                <w:szCs w:val="22"/>
                <w:lang w:val="en-GB"/>
              </w:rPr>
            </w:pPr>
            <w:r w:rsidRPr="004E250D">
              <w:rPr>
                <w:rFonts w:ascii="Arial" w:hAnsi="Arial" w:cs="Arial"/>
                <w:color w:val="auto"/>
                <w:sz w:val="22"/>
                <w:szCs w:val="22"/>
                <w:lang w:val="en-GB"/>
              </w:rPr>
              <w:t>miRNA</w:t>
            </w:r>
          </w:p>
        </w:tc>
      </w:tr>
    </w:tbl>
    <w:p w14:paraId="385C0D6E" w14:textId="77777777" w:rsidR="00683FA8" w:rsidRPr="00CD7DD4" w:rsidRDefault="00683FA8">
      <w:pPr>
        <w:rPr>
          <w:rFonts w:ascii="Arial" w:hAnsi="Arial" w:cs="Arial"/>
          <w:sz w:val="22"/>
          <w:szCs w:val="22"/>
        </w:rPr>
      </w:pPr>
    </w:p>
    <w:sectPr w:rsidR="00683FA8" w:rsidRPr="00CD7DD4">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A146E9" w14:textId="77777777" w:rsidR="00A51D77" w:rsidRDefault="00A51D77" w:rsidP="009278F8">
      <w:r>
        <w:separator/>
      </w:r>
    </w:p>
  </w:endnote>
  <w:endnote w:type="continuationSeparator" w:id="0">
    <w:p w14:paraId="762388A0" w14:textId="77777777" w:rsidR="00A51D77" w:rsidRDefault="00A51D77" w:rsidP="009278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542094"/>
      <w:docPartObj>
        <w:docPartGallery w:val="Page Numbers (Bottom of Page)"/>
        <w:docPartUnique/>
      </w:docPartObj>
    </w:sdtPr>
    <w:sdtContent>
      <w:p w14:paraId="24D95877" w14:textId="0EECF94D" w:rsidR="009278F8" w:rsidRDefault="009278F8">
        <w:pPr>
          <w:pStyle w:val="Footer"/>
          <w:jc w:val="right"/>
        </w:pPr>
        <w:r>
          <w:fldChar w:fldCharType="begin"/>
        </w:r>
        <w:r>
          <w:instrText>PAGE   \* MERGEFORMAT</w:instrText>
        </w:r>
        <w:r>
          <w:fldChar w:fldCharType="separate"/>
        </w:r>
        <w:r>
          <w:rPr>
            <w:lang w:val="nb-NO"/>
          </w:rPr>
          <w:t>2</w:t>
        </w:r>
        <w:r>
          <w:fldChar w:fldCharType="end"/>
        </w:r>
      </w:p>
    </w:sdtContent>
  </w:sdt>
  <w:p w14:paraId="1E31BBE9" w14:textId="77777777" w:rsidR="009278F8" w:rsidRDefault="009278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DEE8A9" w14:textId="77777777" w:rsidR="00A51D77" w:rsidRDefault="00A51D77" w:rsidP="009278F8">
      <w:r>
        <w:separator/>
      </w:r>
    </w:p>
  </w:footnote>
  <w:footnote w:type="continuationSeparator" w:id="0">
    <w:p w14:paraId="1B733890" w14:textId="77777777" w:rsidR="00A51D77" w:rsidRDefault="00A51D77" w:rsidP="009278F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B16F13"/>
    <w:multiLevelType w:val="hybridMultilevel"/>
    <w:tmpl w:val="4474629E"/>
    <w:lvl w:ilvl="0" w:tplc="04140015">
      <w:start w:val="1"/>
      <w:numFmt w:val="upperLetter"/>
      <w:lvlText w:val="%1."/>
      <w:lvlJc w:val="left"/>
      <w:pPr>
        <w:ind w:left="720" w:hanging="360"/>
      </w:pPr>
      <w:rPr>
        <w:rFonts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 w15:restartNumberingAfterBreak="0">
    <w:nsid w:val="154C2A9C"/>
    <w:multiLevelType w:val="hybridMultilevel"/>
    <w:tmpl w:val="34E22888"/>
    <w:lvl w:ilvl="0" w:tplc="04140015">
      <w:start w:val="1"/>
      <w:numFmt w:val="upperLetter"/>
      <w:lvlText w:val="%1."/>
      <w:lvlJc w:val="left"/>
      <w:pPr>
        <w:ind w:left="720" w:hanging="360"/>
      </w:pPr>
      <w:rPr>
        <w:rFonts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2" w15:restartNumberingAfterBreak="0">
    <w:nsid w:val="23D612D3"/>
    <w:multiLevelType w:val="hybridMultilevel"/>
    <w:tmpl w:val="C83E68FC"/>
    <w:lvl w:ilvl="0" w:tplc="D280FF88">
      <w:start w:val="1"/>
      <w:numFmt w:val="lowerLetter"/>
      <w:lvlText w:val="%1."/>
      <w:lvlJc w:val="left"/>
      <w:pPr>
        <w:ind w:left="1080" w:hanging="360"/>
      </w:pPr>
      <w:rPr>
        <w:rFonts w:hint="default"/>
      </w:rPr>
    </w:lvl>
    <w:lvl w:ilvl="1" w:tplc="04140019" w:tentative="1">
      <w:start w:val="1"/>
      <w:numFmt w:val="lowerLetter"/>
      <w:lvlText w:val="%2."/>
      <w:lvlJc w:val="left"/>
      <w:pPr>
        <w:ind w:left="1800" w:hanging="360"/>
      </w:pPr>
    </w:lvl>
    <w:lvl w:ilvl="2" w:tplc="0414001B" w:tentative="1">
      <w:start w:val="1"/>
      <w:numFmt w:val="lowerRoman"/>
      <w:lvlText w:val="%3."/>
      <w:lvlJc w:val="right"/>
      <w:pPr>
        <w:ind w:left="2520" w:hanging="180"/>
      </w:pPr>
    </w:lvl>
    <w:lvl w:ilvl="3" w:tplc="0414000F" w:tentative="1">
      <w:start w:val="1"/>
      <w:numFmt w:val="decimal"/>
      <w:lvlText w:val="%4."/>
      <w:lvlJc w:val="left"/>
      <w:pPr>
        <w:ind w:left="3240" w:hanging="360"/>
      </w:pPr>
    </w:lvl>
    <w:lvl w:ilvl="4" w:tplc="04140019" w:tentative="1">
      <w:start w:val="1"/>
      <w:numFmt w:val="lowerLetter"/>
      <w:lvlText w:val="%5."/>
      <w:lvlJc w:val="left"/>
      <w:pPr>
        <w:ind w:left="3960" w:hanging="360"/>
      </w:pPr>
    </w:lvl>
    <w:lvl w:ilvl="5" w:tplc="0414001B" w:tentative="1">
      <w:start w:val="1"/>
      <w:numFmt w:val="lowerRoman"/>
      <w:lvlText w:val="%6."/>
      <w:lvlJc w:val="right"/>
      <w:pPr>
        <w:ind w:left="4680" w:hanging="180"/>
      </w:pPr>
    </w:lvl>
    <w:lvl w:ilvl="6" w:tplc="0414000F" w:tentative="1">
      <w:start w:val="1"/>
      <w:numFmt w:val="decimal"/>
      <w:lvlText w:val="%7."/>
      <w:lvlJc w:val="left"/>
      <w:pPr>
        <w:ind w:left="5400" w:hanging="360"/>
      </w:pPr>
    </w:lvl>
    <w:lvl w:ilvl="7" w:tplc="04140019" w:tentative="1">
      <w:start w:val="1"/>
      <w:numFmt w:val="lowerLetter"/>
      <w:lvlText w:val="%8."/>
      <w:lvlJc w:val="left"/>
      <w:pPr>
        <w:ind w:left="6120" w:hanging="360"/>
      </w:pPr>
    </w:lvl>
    <w:lvl w:ilvl="8" w:tplc="0414001B" w:tentative="1">
      <w:start w:val="1"/>
      <w:numFmt w:val="lowerRoman"/>
      <w:lvlText w:val="%9."/>
      <w:lvlJc w:val="right"/>
      <w:pPr>
        <w:ind w:left="6840" w:hanging="180"/>
      </w:pPr>
    </w:lvl>
  </w:abstractNum>
  <w:abstractNum w:abstractNumId="3" w15:restartNumberingAfterBreak="0">
    <w:nsid w:val="2B900090"/>
    <w:multiLevelType w:val="hybridMultilevel"/>
    <w:tmpl w:val="2E4EAD9E"/>
    <w:lvl w:ilvl="0" w:tplc="04140015">
      <w:start w:val="4"/>
      <w:numFmt w:val="upperLetter"/>
      <w:lvlText w:val="%1."/>
      <w:lvlJc w:val="left"/>
      <w:pPr>
        <w:ind w:left="720" w:hanging="360"/>
      </w:pPr>
      <w:rPr>
        <w:rFonts w:hint="default"/>
        <w:color w:val="auto"/>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4" w15:restartNumberingAfterBreak="0">
    <w:nsid w:val="31275C48"/>
    <w:multiLevelType w:val="hybridMultilevel"/>
    <w:tmpl w:val="489E3848"/>
    <w:lvl w:ilvl="0" w:tplc="5956D484">
      <w:start w:val="1"/>
      <w:numFmt w:val="upperLetter"/>
      <w:lvlText w:val="%1."/>
      <w:lvlJc w:val="left"/>
      <w:pPr>
        <w:ind w:left="1080" w:hanging="360"/>
      </w:pPr>
      <w:rPr>
        <w:rFonts w:hint="default"/>
      </w:rPr>
    </w:lvl>
    <w:lvl w:ilvl="1" w:tplc="04140019" w:tentative="1">
      <w:start w:val="1"/>
      <w:numFmt w:val="lowerLetter"/>
      <w:lvlText w:val="%2."/>
      <w:lvlJc w:val="left"/>
      <w:pPr>
        <w:ind w:left="1800" w:hanging="360"/>
      </w:pPr>
    </w:lvl>
    <w:lvl w:ilvl="2" w:tplc="0414001B" w:tentative="1">
      <w:start w:val="1"/>
      <w:numFmt w:val="lowerRoman"/>
      <w:lvlText w:val="%3."/>
      <w:lvlJc w:val="right"/>
      <w:pPr>
        <w:ind w:left="2520" w:hanging="180"/>
      </w:pPr>
    </w:lvl>
    <w:lvl w:ilvl="3" w:tplc="0414000F" w:tentative="1">
      <w:start w:val="1"/>
      <w:numFmt w:val="decimal"/>
      <w:lvlText w:val="%4."/>
      <w:lvlJc w:val="left"/>
      <w:pPr>
        <w:ind w:left="3240" w:hanging="360"/>
      </w:pPr>
    </w:lvl>
    <w:lvl w:ilvl="4" w:tplc="04140019" w:tentative="1">
      <w:start w:val="1"/>
      <w:numFmt w:val="lowerLetter"/>
      <w:lvlText w:val="%5."/>
      <w:lvlJc w:val="left"/>
      <w:pPr>
        <w:ind w:left="3960" w:hanging="360"/>
      </w:pPr>
    </w:lvl>
    <w:lvl w:ilvl="5" w:tplc="0414001B" w:tentative="1">
      <w:start w:val="1"/>
      <w:numFmt w:val="lowerRoman"/>
      <w:lvlText w:val="%6."/>
      <w:lvlJc w:val="right"/>
      <w:pPr>
        <w:ind w:left="4680" w:hanging="180"/>
      </w:pPr>
    </w:lvl>
    <w:lvl w:ilvl="6" w:tplc="0414000F" w:tentative="1">
      <w:start w:val="1"/>
      <w:numFmt w:val="decimal"/>
      <w:lvlText w:val="%7."/>
      <w:lvlJc w:val="left"/>
      <w:pPr>
        <w:ind w:left="5400" w:hanging="360"/>
      </w:pPr>
    </w:lvl>
    <w:lvl w:ilvl="7" w:tplc="04140019" w:tentative="1">
      <w:start w:val="1"/>
      <w:numFmt w:val="lowerLetter"/>
      <w:lvlText w:val="%8."/>
      <w:lvlJc w:val="left"/>
      <w:pPr>
        <w:ind w:left="6120" w:hanging="360"/>
      </w:pPr>
    </w:lvl>
    <w:lvl w:ilvl="8" w:tplc="0414001B" w:tentative="1">
      <w:start w:val="1"/>
      <w:numFmt w:val="lowerRoman"/>
      <w:lvlText w:val="%9."/>
      <w:lvlJc w:val="right"/>
      <w:pPr>
        <w:ind w:left="6840" w:hanging="180"/>
      </w:pPr>
    </w:lvl>
  </w:abstractNum>
  <w:abstractNum w:abstractNumId="5" w15:restartNumberingAfterBreak="0">
    <w:nsid w:val="41F22896"/>
    <w:multiLevelType w:val="hybridMultilevel"/>
    <w:tmpl w:val="013A77C8"/>
    <w:lvl w:ilvl="0" w:tplc="04140019">
      <w:start w:val="1"/>
      <w:numFmt w:val="lowerLetter"/>
      <w:lvlText w:val="%1."/>
      <w:lvlJc w:val="left"/>
      <w:pPr>
        <w:ind w:left="720" w:hanging="360"/>
      </w:pPr>
      <w:rPr>
        <w:rFonts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6" w15:restartNumberingAfterBreak="0">
    <w:nsid w:val="432D4DDA"/>
    <w:multiLevelType w:val="hybridMultilevel"/>
    <w:tmpl w:val="C8C0F55E"/>
    <w:lvl w:ilvl="0" w:tplc="BBFE7F22">
      <w:start w:val="1"/>
      <w:numFmt w:val="bullet"/>
      <w:lvlText w:val="•"/>
      <w:lvlJc w:val="left"/>
      <w:pPr>
        <w:tabs>
          <w:tab w:val="num" w:pos="720"/>
        </w:tabs>
        <w:ind w:left="720" w:hanging="360"/>
      </w:pPr>
      <w:rPr>
        <w:rFonts w:ascii="Arial" w:hAnsi="Arial" w:hint="default"/>
      </w:rPr>
    </w:lvl>
    <w:lvl w:ilvl="1" w:tplc="BBE26836" w:tentative="1">
      <w:start w:val="1"/>
      <w:numFmt w:val="bullet"/>
      <w:lvlText w:val="•"/>
      <w:lvlJc w:val="left"/>
      <w:pPr>
        <w:tabs>
          <w:tab w:val="num" w:pos="1440"/>
        </w:tabs>
        <w:ind w:left="1440" w:hanging="360"/>
      </w:pPr>
      <w:rPr>
        <w:rFonts w:ascii="Arial" w:hAnsi="Arial" w:hint="default"/>
      </w:rPr>
    </w:lvl>
    <w:lvl w:ilvl="2" w:tplc="5B6486A0" w:tentative="1">
      <w:start w:val="1"/>
      <w:numFmt w:val="bullet"/>
      <w:lvlText w:val="•"/>
      <w:lvlJc w:val="left"/>
      <w:pPr>
        <w:tabs>
          <w:tab w:val="num" w:pos="2160"/>
        </w:tabs>
        <w:ind w:left="2160" w:hanging="360"/>
      </w:pPr>
      <w:rPr>
        <w:rFonts w:ascii="Arial" w:hAnsi="Arial" w:hint="default"/>
      </w:rPr>
    </w:lvl>
    <w:lvl w:ilvl="3" w:tplc="51AEF970" w:tentative="1">
      <w:start w:val="1"/>
      <w:numFmt w:val="bullet"/>
      <w:lvlText w:val="•"/>
      <w:lvlJc w:val="left"/>
      <w:pPr>
        <w:tabs>
          <w:tab w:val="num" w:pos="2880"/>
        </w:tabs>
        <w:ind w:left="2880" w:hanging="360"/>
      </w:pPr>
      <w:rPr>
        <w:rFonts w:ascii="Arial" w:hAnsi="Arial" w:hint="default"/>
      </w:rPr>
    </w:lvl>
    <w:lvl w:ilvl="4" w:tplc="0AD846EA" w:tentative="1">
      <w:start w:val="1"/>
      <w:numFmt w:val="bullet"/>
      <w:lvlText w:val="•"/>
      <w:lvlJc w:val="left"/>
      <w:pPr>
        <w:tabs>
          <w:tab w:val="num" w:pos="3600"/>
        </w:tabs>
        <w:ind w:left="3600" w:hanging="360"/>
      </w:pPr>
      <w:rPr>
        <w:rFonts w:ascii="Arial" w:hAnsi="Arial" w:hint="default"/>
      </w:rPr>
    </w:lvl>
    <w:lvl w:ilvl="5" w:tplc="DB84FD90" w:tentative="1">
      <w:start w:val="1"/>
      <w:numFmt w:val="bullet"/>
      <w:lvlText w:val="•"/>
      <w:lvlJc w:val="left"/>
      <w:pPr>
        <w:tabs>
          <w:tab w:val="num" w:pos="4320"/>
        </w:tabs>
        <w:ind w:left="4320" w:hanging="360"/>
      </w:pPr>
      <w:rPr>
        <w:rFonts w:ascii="Arial" w:hAnsi="Arial" w:hint="default"/>
      </w:rPr>
    </w:lvl>
    <w:lvl w:ilvl="6" w:tplc="108AEAAC" w:tentative="1">
      <w:start w:val="1"/>
      <w:numFmt w:val="bullet"/>
      <w:lvlText w:val="•"/>
      <w:lvlJc w:val="left"/>
      <w:pPr>
        <w:tabs>
          <w:tab w:val="num" w:pos="5040"/>
        </w:tabs>
        <w:ind w:left="5040" w:hanging="360"/>
      </w:pPr>
      <w:rPr>
        <w:rFonts w:ascii="Arial" w:hAnsi="Arial" w:hint="default"/>
      </w:rPr>
    </w:lvl>
    <w:lvl w:ilvl="7" w:tplc="60588D48" w:tentative="1">
      <w:start w:val="1"/>
      <w:numFmt w:val="bullet"/>
      <w:lvlText w:val="•"/>
      <w:lvlJc w:val="left"/>
      <w:pPr>
        <w:tabs>
          <w:tab w:val="num" w:pos="5760"/>
        </w:tabs>
        <w:ind w:left="5760" w:hanging="360"/>
      </w:pPr>
      <w:rPr>
        <w:rFonts w:ascii="Arial" w:hAnsi="Arial" w:hint="default"/>
      </w:rPr>
    </w:lvl>
    <w:lvl w:ilvl="8" w:tplc="ACD2A282"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494929A8"/>
    <w:multiLevelType w:val="hybridMultilevel"/>
    <w:tmpl w:val="226AB7F2"/>
    <w:lvl w:ilvl="0" w:tplc="3A426372">
      <w:start w:val="1"/>
      <w:numFmt w:val="upperLetter"/>
      <w:lvlText w:val="%1."/>
      <w:lvlJc w:val="left"/>
      <w:pPr>
        <w:ind w:left="786" w:hanging="360"/>
      </w:pPr>
      <w:rPr>
        <w:rFonts w:hint="default"/>
        <w:color w:val="auto"/>
        <w:sz w:val="24"/>
        <w:szCs w:val="24"/>
      </w:rPr>
    </w:lvl>
    <w:lvl w:ilvl="1" w:tplc="04140019" w:tentative="1">
      <w:start w:val="1"/>
      <w:numFmt w:val="lowerLetter"/>
      <w:lvlText w:val="%2."/>
      <w:lvlJc w:val="left"/>
      <w:pPr>
        <w:ind w:left="1506" w:hanging="360"/>
      </w:pPr>
    </w:lvl>
    <w:lvl w:ilvl="2" w:tplc="0414001B" w:tentative="1">
      <w:start w:val="1"/>
      <w:numFmt w:val="lowerRoman"/>
      <w:lvlText w:val="%3."/>
      <w:lvlJc w:val="right"/>
      <w:pPr>
        <w:ind w:left="2226" w:hanging="180"/>
      </w:pPr>
    </w:lvl>
    <w:lvl w:ilvl="3" w:tplc="0414000F" w:tentative="1">
      <w:start w:val="1"/>
      <w:numFmt w:val="decimal"/>
      <w:lvlText w:val="%4."/>
      <w:lvlJc w:val="left"/>
      <w:pPr>
        <w:ind w:left="2946" w:hanging="360"/>
      </w:pPr>
    </w:lvl>
    <w:lvl w:ilvl="4" w:tplc="04140019" w:tentative="1">
      <w:start w:val="1"/>
      <w:numFmt w:val="lowerLetter"/>
      <w:lvlText w:val="%5."/>
      <w:lvlJc w:val="left"/>
      <w:pPr>
        <w:ind w:left="3666" w:hanging="360"/>
      </w:pPr>
    </w:lvl>
    <w:lvl w:ilvl="5" w:tplc="0414001B" w:tentative="1">
      <w:start w:val="1"/>
      <w:numFmt w:val="lowerRoman"/>
      <w:lvlText w:val="%6."/>
      <w:lvlJc w:val="right"/>
      <w:pPr>
        <w:ind w:left="4386" w:hanging="180"/>
      </w:pPr>
    </w:lvl>
    <w:lvl w:ilvl="6" w:tplc="0414000F" w:tentative="1">
      <w:start w:val="1"/>
      <w:numFmt w:val="decimal"/>
      <w:lvlText w:val="%7."/>
      <w:lvlJc w:val="left"/>
      <w:pPr>
        <w:ind w:left="5106" w:hanging="360"/>
      </w:pPr>
    </w:lvl>
    <w:lvl w:ilvl="7" w:tplc="04140019" w:tentative="1">
      <w:start w:val="1"/>
      <w:numFmt w:val="lowerLetter"/>
      <w:lvlText w:val="%8."/>
      <w:lvlJc w:val="left"/>
      <w:pPr>
        <w:ind w:left="5826" w:hanging="360"/>
      </w:pPr>
    </w:lvl>
    <w:lvl w:ilvl="8" w:tplc="0414001B" w:tentative="1">
      <w:start w:val="1"/>
      <w:numFmt w:val="lowerRoman"/>
      <w:lvlText w:val="%9."/>
      <w:lvlJc w:val="right"/>
      <w:pPr>
        <w:ind w:left="6546" w:hanging="180"/>
      </w:pPr>
    </w:lvl>
  </w:abstractNum>
  <w:abstractNum w:abstractNumId="8" w15:restartNumberingAfterBreak="0">
    <w:nsid w:val="49575B72"/>
    <w:multiLevelType w:val="hybridMultilevel"/>
    <w:tmpl w:val="F0385E8A"/>
    <w:lvl w:ilvl="0" w:tplc="0414000F">
      <w:start w:val="1"/>
      <w:numFmt w:val="decimal"/>
      <w:lvlText w:val="%1."/>
      <w:lvlJc w:val="left"/>
      <w:pPr>
        <w:ind w:left="360" w:hanging="360"/>
      </w:pPr>
      <w:rPr>
        <w:rFonts w:hint="default"/>
      </w:rPr>
    </w:lvl>
    <w:lvl w:ilvl="1" w:tplc="04140019">
      <w:start w:val="1"/>
      <w:numFmt w:val="lowerLetter"/>
      <w:lvlText w:val="%2."/>
      <w:lvlJc w:val="left"/>
      <w:pPr>
        <w:ind w:left="1080" w:hanging="360"/>
      </w:pPr>
    </w:lvl>
    <w:lvl w:ilvl="2" w:tplc="0414001B" w:tentative="1">
      <w:start w:val="1"/>
      <w:numFmt w:val="lowerRoman"/>
      <w:lvlText w:val="%3."/>
      <w:lvlJc w:val="right"/>
      <w:pPr>
        <w:ind w:left="1800" w:hanging="180"/>
      </w:pPr>
    </w:lvl>
    <w:lvl w:ilvl="3" w:tplc="0414000F" w:tentative="1">
      <w:start w:val="1"/>
      <w:numFmt w:val="decimal"/>
      <w:lvlText w:val="%4."/>
      <w:lvlJc w:val="left"/>
      <w:pPr>
        <w:ind w:left="2520" w:hanging="360"/>
      </w:pPr>
    </w:lvl>
    <w:lvl w:ilvl="4" w:tplc="04140019" w:tentative="1">
      <w:start w:val="1"/>
      <w:numFmt w:val="lowerLetter"/>
      <w:lvlText w:val="%5."/>
      <w:lvlJc w:val="left"/>
      <w:pPr>
        <w:ind w:left="3240" w:hanging="360"/>
      </w:pPr>
    </w:lvl>
    <w:lvl w:ilvl="5" w:tplc="0414001B" w:tentative="1">
      <w:start w:val="1"/>
      <w:numFmt w:val="lowerRoman"/>
      <w:lvlText w:val="%6."/>
      <w:lvlJc w:val="right"/>
      <w:pPr>
        <w:ind w:left="3960" w:hanging="180"/>
      </w:pPr>
    </w:lvl>
    <w:lvl w:ilvl="6" w:tplc="0414000F" w:tentative="1">
      <w:start w:val="1"/>
      <w:numFmt w:val="decimal"/>
      <w:lvlText w:val="%7."/>
      <w:lvlJc w:val="left"/>
      <w:pPr>
        <w:ind w:left="4680" w:hanging="360"/>
      </w:pPr>
    </w:lvl>
    <w:lvl w:ilvl="7" w:tplc="04140019" w:tentative="1">
      <w:start w:val="1"/>
      <w:numFmt w:val="lowerLetter"/>
      <w:lvlText w:val="%8."/>
      <w:lvlJc w:val="left"/>
      <w:pPr>
        <w:ind w:left="5400" w:hanging="360"/>
      </w:pPr>
    </w:lvl>
    <w:lvl w:ilvl="8" w:tplc="0414001B" w:tentative="1">
      <w:start w:val="1"/>
      <w:numFmt w:val="lowerRoman"/>
      <w:lvlText w:val="%9."/>
      <w:lvlJc w:val="right"/>
      <w:pPr>
        <w:ind w:left="6120" w:hanging="180"/>
      </w:pPr>
    </w:lvl>
  </w:abstractNum>
  <w:abstractNum w:abstractNumId="9" w15:restartNumberingAfterBreak="0">
    <w:nsid w:val="4B703BE8"/>
    <w:multiLevelType w:val="hybridMultilevel"/>
    <w:tmpl w:val="71AAEA6C"/>
    <w:lvl w:ilvl="0" w:tplc="0414000F">
      <w:start w:val="1"/>
      <w:numFmt w:val="decimal"/>
      <w:lvlText w:val="%1."/>
      <w:lvlJc w:val="left"/>
      <w:pPr>
        <w:ind w:left="720" w:hanging="360"/>
      </w:pPr>
      <w:rPr>
        <w:rFonts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0" w15:restartNumberingAfterBreak="0">
    <w:nsid w:val="4DB25DC6"/>
    <w:multiLevelType w:val="hybridMultilevel"/>
    <w:tmpl w:val="8DE03708"/>
    <w:lvl w:ilvl="0" w:tplc="75D8428C">
      <w:start w:val="1"/>
      <w:numFmt w:val="bullet"/>
      <w:lvlText w:val="•"/>
      <w:lvlJc w:val="left"/>
      <w:pPr>
        <w:tabs>
          <w:tab w:val="num" w:pos="720"/>
        </w:tabs>
        <w:ind w:left="720" w:hanging="360"/>
      </w:pPr>
      <w:rPr>
        <w:rFonts w:ascii="Arial" w:hAnsi="Arial" w:hint="default"/>
      </w:rPr>
    </w:lvl>
    <w:lvl w:ilvl="1" w:tplc="66B46114">
      <w:start w:val="1"/>
      <w:numFmt w:val="bullet"/>
      <w:lvlText w:val="•"/>
      <w:lvlJc w:val="left"/>
      <w:pPr>
        <w:tabs>
          <w:tab w:val="num" w:pos="1440"/>
        </w:tabs>
        <w:ind w:left="1440" w:hanging="360"/>
      </w:pPr>
      <w:rPr>
        <w:rFonts w:ascii="Arial" w:hAnsi="Arial" w:hint="default"/>
      </w:rPr>
    </w:lvl>
    <w:lvl w:ilvl="2" w:tplc="98CEB3B0" w:tentative="1">
      <w:start w:val="1"/>
      <w:numFmt w:val="bullet"/>
      <w:lvlText w:val="•"/>
      <w:lvlJc w:val="left"/>
      <w:pPr>
        <w:tabs>
          <w:tab w:val="num" w:pos="2160"/>
        </w:tabs>
        <w:ind w:left="2160" w:hanging="360"/>
      </w:pPr>
      <w:rPr>
        <w:rFonts w:ascii="Arial" w:hAnsi="Arial" w:hint="default"/>
      </w:rPr>
    </w:lvl>
    <w:lvl w:ilvl="3" w:tplc="125E1DD4" w:tentative="1">
      <w:start w:val="1"/>
      <w:numFmt w:val="bullet"/>
      <w:lvlText w:val="•"/>
      <w:lvlJc w:val="left"/>
      <w:pPr>
        <w:tabs>
          <w:tab w:val="num" w:pos="2880"/>
        </w:tabs>
        <w:ind w:left="2880" w:hanging="360"/>
      </w:pPr>
      <w:rPr>
        <w:rFonts w:ascii="Arial" w:hAnsi="Arial" w:hint="default"/>
      </w:rPr>
    </w:lvl>
    <w:lvl w:ilvl="4" w:tplc="C79EA382" w:tentative="1">
      <w:start w:val="1"/>
      <w:numFmt w:val="bullet"/>
      <w:lvlText w:val="•"/>
      <w:lvlJc w:val="left"/>
      <w:pPr>
        <w:tabs>
          <w:tab w:val="num" w:pos="3600"/>
        </w:tabs>
        <w:ind w:left="3600" w:hanging="360"/>
      </w:pPr>
      <w:rPr>
        <w:rFonts w:ascii="Arial" w:hAnsi="Arial" w:hint="default"/>
      </w:rPr>
    </w:lvl>
    <w:lvl w:ilvl="5" w:tplc="35845D54" w:tentative="1">
      <w:start w:val="1"/>
      <w:numFmt w:val="bullet"/>
      <w:lvlText w:val="•"/>
      <w:lvlJc w:val="left"/>
      <w:pPr>
        <w:tabs>
          <w:tab w:val="num" w:pos="4320"/>
        </w:tabs>
        <w:ind w:left="4320" w:hanging="360"/>
      </w:pPr>
      <w:rPr>
        <w:rFonts w:ascii="Arial" w:hAnsi="Arial" w:hint="default"/>
      </w:rPr>
    </w:lvl>
    <w:lvl w:ilvl="6" w:tplc="B9E8810E" w:tentative="1">
      <w:start w:val="1"/>
      <w:numFmt w:val="bullet"/>
      <w:lvlText w:val="•"/>
      <w:lvlJc w:val="left"/>
      <w:pPr>
        <w:tabs>
          <w:tab w:val="num" w:pos="5040"/>
        </w:tabs>
        <w:ind w:left="5040" w:hanging="360"/>
      </w:pPr>
      <w:rPr>
        <w:rFonts w:ascii="Arial" w:hAnsi="Arial" w:hint="default"/>
      </w:rPr>
    </w:lvl>
    <w:lvl w:ilvl="7" w:tplc="5E3A67DC" w:tentative="1">
      <w:start w:val="1"/>
      <w:numFmt w:val="bullet"/>
      <w:lvlText w:val="•"/>
      <w:lvlJc w:val="left"/>
      <w:pPr>
        <w:tabs>
          <w:tab w:val="num" w:pos="5760"/>
        </w:tabs>
        <w:ind w:left="5760" w:hanging="360"/>
      </w:pPr>
      <w:rPr>
        <w:rFonts w:ascii="Arial" w:hAnsi="Arial" w:hint="default"/>
      </w:rPr>
    </w:lvl>
    <w:lvl w:ilvl="8" w:tplc="BB5EAD4A"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504F27A0"/>
    <w:multiLevelType w:val="hybridMultilevel"/>
    <w:tmpl w:val="1C0A1F9A"/>
    <w:lvl w:ilvl="0" w:tplc="CB30814A">
      <w:start w:val="1"/>
      <w:numFmt w:val="bullet"/>
      <w:lvlText w:val=""/>
      <w:lvlJc w:val="left"/>
      <w:pPr>
        <w:ind w:left="720" w:hanging="360"/>
      </w:pPr>
      <w:rPr>
        <w:rFonts w:ascii="Symbol" w:hAnsi="Symbol" w:hint="default"/>
        <w:color w:val="FF0000"/>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2" w15:restartNumberingAfterBreak="0">
    <w:nsid w:val="52775DEE"/>
    <w:multiLevelType w:val="hybridMultilevel"/>
    <w:tmpl w:val="EC865C5E"/>
    <w:lvl w:ilvl="0" w:tplc="04140015">
      <w:start w:val="1"/>
      <w:numFmt w:val="upperLetter"/>
      <w:lvlText w:val="%1."/>
      <w:lvlJc w:val="left"/>
      <w:pPr>
        <w:ind w:left="720" w:hanging="360"/>
      </w:pPr>
      <w:rPr>
        <w:rFonts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3" w15:restartNumberingAfterBreak="0">
    <w:nsid w:val="61AF40DF"/>
    <w:multiLevelType w:val="hybridMultilevel"/>
    <w:tmpl w:val="F9140F66"/>
    <w:lvl w:ilvl="0" w:tplc="D52CA504">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B474965"/>
    <w:multiLevelType w:val="hybridMultilevel"/>
    <w:tmpl w:val="EEFCE228"/>
    <w:lvl w:ilvl="0" w:tplc="CB30814A">
      <w:start w:val="1"/>
      <w:numFmt w:val="bullet"/>
      <w:lvlText w:val=""/>
      <w:lvlJc w:val="left"/>
      <w:pPr>
        <w:ind w:left="720" w:hanging="360"/>
      </w:pPr>
      <w:rPr>
        <w:rFonts w:ascii="Symbol" w:hAnsi="Symbol" w:hint="default"/>
        <w:color w:val="FF0000"/>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5" w15:restartNumberingAfterBreak="0">
    <w:nsid w:val="6FB553C0"/>
    <w:multiLevelType w:val="hybridMultilevel"/>
    <w:tmpl w:val="1248B472"/>
    <w:lvl w:ilvl="0" w:tplc="04140015">
      <w:start w:val="1"/>
      <w:numFmt w:val="upperLetter"/>
      <w:lvlText w:val="%1."/>
      <w:lvlJc w:val="left"/>
      <w:pPr>
        <w:ind w:left="720" w:hanging="360"/>
      </w:pPr>
      <w:rPr>
        <w:rFonts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6" w15:restartNumberingAfterBreak="0">
    <w:nsid w:val="72D5169C"/>
    <w:multiLevelType w:val="hybridMultilevel"/>
    <w:tmpl w:val="D81650A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7F2032A1"/>
    <w:multiLevelType w:val="hybridMultilevel"/>
    <w:tmpl w:val="1AA20142"/>
    <w:lvl w:ilvl="0" w:tplc="CB30814A">
      <w:start w:val="1"/>
      <w:numFmt w:val="bullet"/>
      <w:lvlText w:val=""/>
      <w:lvlJc w:val="left"/>
      <w:pPr>
        <w:ind w:left="720" w:hanging="360"/>
      </w:pPr>
      <w:rPr>
        <w:rFonts w:ascii="Symbol" w:hAnsi="Symbol" w:hint="default"/>
        <w:color w:val="FF0000"/>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1686176965">
    <w:abstractNumId w:val="16"/>
  </w:num>
  <w:num w:numId="2" w16cid:durableId="817769704">
    <w:abstractNumId w:val="13"/>
  </w:num>
  <w:num w:numId="3" w16cid:durableId="330185803">
    <w:abstractNumId w:val="11"/>
  </w:num>
  <w:num w:numId="4" w16cid:durableId="2061903419">
    <w:abstractNumId w:val="5"/>
  </w:num>
  <w:num w:numId="5" w16cid:durableId="1422723942">
    <w:abstractNumId w:val="8"/>
  </w:num>
  <w:num w:numId="6" w16cid:durableId="402992983">
    <w:abstractNumId w:val="14"/>
  </w:num>
  <w:num w:numId="7" w16cid:durableId="1672370832">
    <w:abstractNumId w:val="17"/>
  </w:num>
  <w:num w:numId="8" w16cid:durableId="2051489154">
    <w:abstractNumId w:val="10"/>
  </w:num>
  <w:num w:numId="9" w16cid:durableId="1345664817">
    <w:abstractNumId w:val="6"/>
  </w:num>
  <w:num w:numId="10" w16cid:durableId="1269504236">
    <w:abstractNumId w:val="9"/>
  </w:num>
  <w:num w:numId="11" w16cid:durableId="1585646024">
    <w:abstractNumId w:val="4"/>
  </w:num>
  <w:num w:numId="12" w16cid:durableId="1794327426">
    <w:abstractNumId w:val="2"/>
  </w:num>
  <w:num w:numId="13" w16cid:durableId="525681254">
    <w:abstractNumId w:val="1"/>
  </w:num>
  <w:num w:numId="14" w16cid:durableId="3243096">
    <w:abstractNumId w:val="0"/>
  </w:num>
  <w:num w:numId="15" w16cid:durableId="535580792">
    <w:abstractNumId w:val="15"/>
  </w:num>
  <w:num w:numId="16" w16cid:durableId="1284263718">
    <w:abstractNumId w:val="12"/>
  </w:num>
  <w:num w:numId="17" w16cid:durableId="1705982159">
    <w:abstractNumId w:val="7"/>
  </w:num>
  <w:num w:numId="18" w16cid:durableId="4619225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4A1"/>
    <w:rsid w:val="000002CB"/>
    <w:rsid w:val="00000564"/>
    <w:rsid w:val="00003E48"/>
    <w:rsid w:val="00013022"/>
    <w:rsid w:val="0001464D"/>
    <w:rsid w:val="00022AD5"/>
    <w:rsid w:val="00023D90"/>
    <w:rsid w:val="000423D8"/>
    <w:rsid w:val="00043865"/>
    <w:rsid w:val="000451B8"/>
    <w:rsid w:val="000468EF"/>
    <w:rsid w:val="00047652"/>
    <w:rsid w:val="00056FAB"/>
    <w:rsid w:val="0005765F"/>
    <w:rsid w:val="00060C9A"/>
    <w:rsid w:val="00061457"/>
    <w:rsid w:val="000627B3"/>
    <w:rsid w:val="00062A29"/>
    <w:rsid w:val="00062BFE"/>
    <w:rsid w:val="00064142"/>
    <w:rsid w:val="00077FC9"/>
    <w:rsid w:val="000809E4"/>
    <w:rsid w:val="000816AA"/>
    <w:rsid w:val="00084C27"/>
    <w:rsid w:val="00090456"/>
    <w:rsid w:val="00092663"/>
    <w:rsid w:val="000A1FAB"/>
    <w:rsid w:val="000A66C1"/>
    <w:rsid w:val="000D183F"/>
    <w:rsid w:val="000D686E"/>
    <w:rsid w:val="000D7C4D"/>
    <w:rsid w:val="000E4AB2"/>
    <w:rsid w:val="000E4CDB"/>
    <w:rsid w:val="00110C94"/>
    <w:rsid w:val="00110EDC"/>
    <w:rsid w:val="00124EF8"/>
    <w:rsid w:val="001277A9"/>
    <w:rsid w:val="001304A1"/>
    <w:rsid w:val="00130C86"/>
    <w:rsid w:val="00130E56"/>
    <w:rsid w:val="0013123E"/>
    <w:rsid w:val="0013527C"/>
    <w:rsid w:val="00140B17"/>
    <w:rsid w:val="001501F7"/>
    <w:rsid w:val="00160981"/>
    <w:rsid w:val="001663DD"/>
    <w:rsid w:val="00166D50"/>
    <w:rsid w:val="0016727D"/>
    <w:rsid w:val="0016785C"/>
    <w:rsid w:val="00180184"/>
    <w:rsid w:val="00183395"/>
    <w:rsid w:val="00184D49"/>
    <w:rsid w:val="00185437"/>
    <w:rsid w:val="00190153"/>
    <w:rsid w:val="0019319F"/>
    <w:rsid w:val="00194739"/>
    <w:rsid w:val="00194B2C"/>
    <w:rsid w:val="001A56A4"/>
    <w:rsid w:val="001B5EA5"/>
    <w:rsid w:val="001C08DA"/>
    <w:rsid w:val="001C3C51"/>
    <w:rsid w:val="001D2072"/>
    <w:rsid w:val="001D231D"/>
    <w:rsid w:val="001E4EDE"/>
    <w:rsid w:val="001E52BC"/>
    <w:rsid w:val="001E5799"/>
    <w:rsid w:val="001F3091"/>
    <w:rsid w:val="001F631E"/>
    <w:rsid w:val="00200B8B"/>
    <w:rsid w:val="00201A87"/>
    <w:rsid w:val="0020356D"/>
    <w:rsid w:val="0020425B"/>
    <w:rsid w:val="00206826"/>
    <w:rsid w:val="0021366E"/>
    <w:rsid w:val="00220881"/>
    <w:rsid w:val="00221136"/>
    <w:rsid w:val="00232441"/>
    <w:rsid w:val="00236ED7"/>
    <w:rsid w:val="00250B36"/>
    <w:rsid w:val="00251EF2"/>
    <w:rsid w:val="00252B4B"/>
    <w:rsid w:val="00263529"/>
    <w:rsid w:val="0026441D"/>
    <w:rsid w:val="002663AB"/>
    <w:rsid w:val="00272DDF"/>
    <w:rsid w:val="00290349"/>
    <w:rsid w:val="002930A3"/>
    <w:rsid w:val="002A7F7D"/>
    <w:rsid w:val="002B31FE"/>
    <w:rsid w:val="002B3288"/>
    <w:rsid w:val="002B485B"/>
    <w:rsid w:val="002B541D"/>
    <w:rsid w:val="002C234A"/>
    <w:rsid w:val="002D2F2C"/>
    <w:rsid w:val="002D4686"/>
    <w:rsid w:val="002E2AE6"/>
    <w:rsid w:val="002E4375"/>
    <w:rsid w:val="002F098B"/>
    <w:rsid w:val="002F1560"/>
    <w:rsid w:val="002F230C"/>
    <w:rsid w:val="002F305B"/>
    <w:rsid w:val="003169E8"/>
    <w:rsid w:val="00323719"/>
    <w:rsid w:val="00346DC8"/>
    <w:rsid w:val="003643CC"/>
    <w:rsid w:val="003769E9"/>
    <w:rsid w:val="003801CF"/>
    <w:rsid w:val="00380920"/>
    <w:rsid w:val="00394215"/>
    <w:rsid w:val="00396CF9"/>
    <w:rsid w:val="00396E62"/>
    <w:rsid w:val="003A08FF"/>
    <w:rsid w:val="003A2B7D"/>
    <w:rsid w:val="003A3C4D"/>
    <w:rsid w:val="003B6CEC"/>
    <w:rsid w:val="003C77CF"/>
    <w:rsid w:val="003D2D2D"/>
    <w:rsid w:val="003D5850"/>
    <w:rsid w:val="003D7534"/>
    <w:rsid w:val="003E34AE"/>
    <w:rsid w:val="003E513A"/>
    <w:rsid w:val="003F629F"/>
    <w:rsid w:val="00401AEB"/>
    <w:rsid w:val="00417026"/>
    <w:rsid w:val="004204DD"/>
    <w:rsid w:val="004206A8"/>
    <w:rsid w:val="004272B9"/>
    <w:rsid w:val="00427679"/>
    <w:rsid w:val="00427ABD"/>
    <w:rsid w:val="004301AB"/>
    <w:rsid w:val="0043070B"/>
    <w:rsid w:val="0043234F"/>
    <w:rsid w:val="00435665"/>
    <w:rsid w:val="00440CC9"/>
    <w:rsid w:val="00444C23"/>
    <w:rsid w:val="00444CFB"/>
    <w:rsid w:val="00452456"/>
    <w:rsid w:val="00462C26"/>
    <w:rsid w:val="00467FF4"/>
    <w:rsid w:val="004701B2"/>
    <w:rsid w:val="004738F2"/>
    <w:rsid w:val="00475644"/>
    <w:rsid w:val="00475C33"/>
    <w:rsid w:val="00475CC1"/>
    <w:rsid w:val="00485C6E"/>
    <w:rsid w:val="00486E59"/>
    <w:rsid w:val="00492729"/>
    <w:rsid w:val="00496F01"/>
    <w:rsid w:val="004A0332"/>
    <w:rsid w:val="004A4562"/>
    <w:rsid w:val="004A4EFA"/>
    <w:rsid w:val="004A7765"/>
    <w:rsid w:val="004A7E3E"/>
    <w:rsid w:val="004B1B7C"/>
    <w:rsid w:val="004E1F0F"/>
    <w:rsid w:val="004E708C"/>
    <w:rsid w:val="004E7D0E"/>
    <w:rsid w:val="004F057B"/>
    <w:rsid w:val="004F6FD7"/>
    <w:rsid w:val="005001C5"/>
    <w:rsid w:val="00500C43"/>
    <w:rsid w:val="005122C1"/>
    <w:rsid w:val="00517EAE"/>
    <w:rsid w:val="005204AA"/>
    <w:rsid w:val="00525073"/>
    <w:rsid w:val="00525D97"/>
    <w:rsid w:val="005311CC"/>
    <w:rsid w:val="0054211B"/>
    <w:rsid w:val="00542EB0"/>
    <w:rsid w:val="005513B4"/>
    <w:rsid w:val="00565BBE"/>
    <w:rsid w:val="005677E2"/>
    <w:rsid w:val="00567E62"/>
    <w:rsid w:val="00571A81"/>
    <w:rsid w:val="00572152"/>
    <w:rsid w:val="00573565"/>
    <w:rsid w:val="00574D05"/>
    <w:rsid w:val="00576DC0"/>
    <w:rsid w:val="00581781"/>
    <w:rsid w:val="00591239"/>
    <w:rsid w:val="00595FEA"/>
    <w:rsid w:val="005A2F58"/>
    <w:rsid w:val="005A398F"/>
    <w:rsid w:val="005B05E0"/>
    <w:rsid w:val="005B50FA"/>
    <w:rsid w:val="005B676B"/>
    <w:rsid w:val="005C014A"/>
    <w:rsid w:val="005C04AD"/>
    <w:rsid w:val="005C1262"/>
    <w:rsid w:val="005C3BE6"/>
    <w:rsid w:val="005D1F9C"/>
    <w:rsid w:val="005D5E16"/>
    <w:rsid w:val="005E0799"/>
    <w:rsid w:val="005E6522"/>
    <w:rsid w:val="005E6E37"/>
    <w:rsid w:val="005E7309"/>
    <w:rsid w:val="005F1547"/>
    <w:rsid w:val="005F1941"/>
    <w:rsid w:val="00601073"/>
    <w:rsid w:val="006100D0"/>
    <w:rsid w:val="00624E95"/>
    <w:rsid w:val="00624F68"/>
    <w:rsid w:val="006407A8"/>
    <w:rsid w:val="00642E4D"/>
    <w:rsid w:val="00642E66"/>
    <w:rsid w:val="0064696F"/>
    <w:rsid w:val="006549DF"/>
    <w:rsid w:val="00661049"/>
    <w:rsid w:val="006614D2"/>
    <w:rsid w:val="006746DA"/>
    <w:rsid w:val="00676E37"/>
    <w:rsid w:val="0067770E"/>
    <w:rsid w:val="00683FA8"/>
    <w:rsid w:val="006868F3"/>
    <w:rsid w:val="006871E1"/>
    <w:rsid w:val="006911CF"/>
    <w:rsid w:val="0069430A"/>
    <w:rsid w:val="006B35C0"/>
    <w:rsid w:val="006B416E"/>
    <w:rsid w:val="006B76DE"/>
    <w:rsid w:val="006C12C6"/>
    <w:rsid w:val="006C1737"/>
    <w:rsid w:val="006C2806"/>
    <w:rsid w:val="006C3EA8"/>
    <w:rsid w:val="006C75E8"/>
    <w:rsid w:val="006D53E8"/>
    <w:rsid w:val="006D554C"/>
    <w:rsid w:val="006D5D5C"/>
    <w:rsid w:val="006E16D5"/>
    <w:rsid w:val="006E763A"/>
    <w:rsid w:val="006F0C3A"/>
    <w:rsid w:val="006F5CD8"/>
    <w:rsid w:val="0070332E"/>
    <w:rsid w:val="00703D4D"/>
    <w:rsid w:val="007101F5"/>
    <w:rsid w:val="00710EFB"/>
    <w:rsid w:val="0073011A"/>
    <w:rsid w:val="007333C5"/>
    <w:rsid w:val="00741C88"/>
    <w:rsid w:val="0074762F"/>
    <w:rsid w:val="00750D72"/>
    <w:rsid w:val="00762132"/>
    <w:rsid w:val="007708D3"/>
    <w:rsid w:val="00770B82"/>
    <w:rsid w:val="00772618"/>
    <w:rsid w:val="00774546"/>
    <w:rsid w:val="00775AA2"/>
    <w:rsid w:val="007779B8"/>
    <w:rsid w:val="007934AB"/>
    <w:rsid w:val="007A0EDC"/>
    <w:rsid w:val="007A52D5"/>
    <w:rsid w:val="007B641B"/>
    <w:rsid w:val="007B6747"/>
    <w:rsid w:val="007C0B50"/>
    <w:rsid w:val="007C21CB"/>
    <w:rsid w:val="007C29B5"/>
    <w:rsid w:val="007C5979"/>
    <w:rsid w:val="007C5ECE"/>
    <w:rsid w:val="007D2147"/>
    <w:rsid w:val="007D5AD6"/>
    <w:rsid w:val="007E1657"/>
    <w:rsid w:val="007E17E4"/>
    <w:rsid w:val="007E2D1B"/>
    <w:rsid w:val="007F2D98"/>
    <w:rsid w:val="007F30EE"/>
    <w:rsid w:val="007F473B"/>
    <w:rsid w:val="007F5C44"/>
    <w:rsid w:val="00802B4D"/>
    <w:rsid w:val="00810E34"/>
    <w:rsid w:val="00811153"/>
    <w:rsid w:val="00812522"/>
    <w:rsid w:val="008145C3"/>
    <w:rsid w:val="008245BD"/>
    <w:rsid w:val="00824797"/>
    <w:rsid w:val="00824860"/>
    <w:rsid w:val="00833000"/>
    <w:rsid w:val="00846952"/>
    <w:rsid w:val="00851EAA"/>
    <w:rsid w:val="0085258F"/>
    <w:rsid w:val="00854708"/>
    <w:rsid w:val="008673E6"/>
    <w:rsid w:val="00867777"/>
    <w:rsid w:val="00875DC8"/>
    <w:rsid w:val="00881084"/>
    <w:rsid w:val="008878E2"/>
    <w:rsid w:val="00887E1E"/>
    <w:rsid w:val="008972FE"/>
    <w:rsid w:val="00897C61"/>
    <w:rsid w:val="008A21D9"/>
    <w:rsid w:val="008A7BE1"/>
    <w:rsid w:val="008B463D"/>
    <w:rsid w:val="008B6B43"/>
    <w:rsid w:val="008C091A"/>
    <w:rsid w:val="008C4462"/>
    <w:rsid w:val="008C4833"/>
    <w:rsid w:val="008D3EBA"/>
    <w:rsid w:val="008D5451"/>
    <w:rsid w:val="008E2918"/>
    <w:rsid w:val="008E52AE"/>
    <w:rsid w:val="008F02C3"/>
    <w:rsid w:val="008F0E6A"/>
    <w:rsid w:val="008F5F46"/>
    <w:rsid w:val="008F7F42"/>
    <w:rsid w:val="009054EA"/>
    <w:rsid w:val="00905A71"/>
    <w:rsid w:val="0091226F"/>
    <w:rsid w:val="00916393"/>
    <w:rsid w:val="009225A6"/>
    <w:rsid w:val="009236D8"/>
    <w:rsid w:val="009278F8"/>
    <w:rsid w:val="00930329"/>
    <w:rsid w:val="00932E82"/>
    <w:rsid w:val="009337D9"/>
    <w:rsid w:val="00933D74"/>
    <w:rsid w:val="00937EFF"/>
    <w:rsid w:val="009440A5"/>
    <w:rsid w:val="00946064"/>
    <w:rsid w:val="00947B06"/>
    <w:rsid w:val="00957E06"/>
    <w:rsid w:val="00957F78"/>
    <w:rsid w:val="00962A78"/>
    <w:rsid w:val="00964772"/>
    <w:rsid w:val="00966A67"/>
    <w:rsid w:val="0097078C"/>
    <w:rsid w:val="00973FDD"/>
    <w:rsid w:val="009756E2"/>
    <w:rsid w:val="00975D8B"/>
    <w:rsid w:val="009766A0"/>
    <w:rsid w:val="00983D1D"/>
    <w:rsid w:val="00991893"/>
    <w:rsid w:val="009965DB"/>
    <w:rsid w:val="009A34A6"/>
    <w:rsid w:val="009A557F"/>
    <w:rsid w:val="009A6D36"/>
    <w:rsid w:val="009B0446"/>
    <w:rsid w:val="009C6F7A"/>
    <w:rsid w:val="009D058C"/>
    <w:rsid w:val="009D7AB5"/>
    <w:rsid w:val="009E0B9A"/>
    <w:rsid w:val="009E1E21"/>
    <w:rsid w:val="009E5AF2"/>
    <w:rsid w:val="009E7D70"/>
    <w:rsid w:val="009F6E9E"/>
    <w:rsid w:val="00A000C9"/>
    <w:rsid w:val="00A01926"/>
    <w:rsid w:val="00A02033"/>
    <w:rsid w:val="00A035B3"/>
    <w:rsid w:val="00A05730"/>
    <w:rsid w:val="00A1273B"/>
    <w:rsid w:val="00A13091"/>
    <w:rsid w:val="00A135F8"/>
    <w:rsid w:val="00A15FE5"/>
    <w:rsid w:val="00A170C3"/>
    <w:rsid w:val="00A24E79"/>
    <w:rsid w:val="00A368A7"/>
    <w:rsid w:val="00A4101E"/>
    <w:rsid w:val="00A42F0C"/>
    <w:rsid w:val="00A44858"/>
    <w:rsid w:val="00A471F4"/>
    <w:rsid w:val="00A50084"/>
    <w:rsid w:val="00A51D77"/>
    <w:rsid w:val="00A52F4C"/>
    <w:rsid w:val="00A54CA3"/>
    <w:rsid w:val="00A605B1"/>
    <w:rsid w:val="00A7673E"/>
    <w:rsid w:val="00A76E1C"/>
    <w:rsid w:val="00A82426"/>
    <w:rsid w:val="00A82BC0"/>
    <w:rsid w:val="00A9410F"/>
    <w:rsid w:val="00A96D6C"/>
    <w:rsid w:val="00AB4A3A"/>
    <w:rsid w:val="00AB6391"/>
    <w:rsid w:val="00AB66F0"/>
    <w:rsid w:val="00AC3463"/>
    <w:rsid w:val="00AD0964"/>
    <w:rsid w:val="00AD2F43"/>
    <w:rsid w:val="00AE18B7"/>
    <w:rsid w:val="00AE2092"/>
    <w:rsid w:val="00AE5066"/>
    <w:rsid w:val="00AF4AE6"/>
    <w:rsid w:val="00B03026"/>
    <w:rsid w:val="00B03A60"/>
    <w:rsid w:val="00B050B2"/>
    <w:rsid w:val="00B05A36"/>
    <w:rsid w:val="00B13245"/>
    <w:rsid w:val="00B13946"/>
    <w:rsid w:val="00B209FA"/>
    <w:rsid w:val="00B243D1"/>
    <w:rsid w:val="00B25208"/>
    <w:rsid w:val="00B40B12"/>
    <w:rsid w:val="00B4368B"/>
    <w:rsid w:val="00B446EB"/>
    <w:rsid w:val="00B46953"/>
    <w:rsid w:val="00B46B0A"/>
    <w:rsid w:val="00B556BA"/>
    <w:rsid w:val="00B57E9B"/>
    <w:rsid w:val="00B647FC"/>
    <w:rsid w:val="00B66B37"/>
    <w:rsid w:val="00B67A14"/>
    <w:rsid w:val="00B839FE"/>
    <w:rsid w:val="00BA5FE3"/>
    <w:rsid w:val="00BB6482"/>
    <w:rsid w:val="00BC7FA7"/>
    <w:rsid w:val="00BD4280"/>
    <w:rsid w:val="00BD76AE"/>
    <w:rsid w:val="00BE14D1"/>
    <w:rsid w:val="00BE2ADE"/>
    <w:rsid w:val="00BE587B"/>
    <w:rsid w:val="00BF228D"/>
    <w:rsid w:val="00BF2F36"/>
    <w:rsid w:val="00C005A7"/>
    <w:rsid w:val="00C07215"/>
    <w:rsid w:val="00C10EFB"/>
    <w:rsid w:val="00C2510D"/>
    <w:rsid w:val="00C27C59"/>
    <w:rsid w:val="00C42D50"/>
    <w:rsid w:val="00C47532"/>
    <w:rsid w:val="00C52598"/>
    <w:rsid w:val="00C6020D"/>
    <w:rsid w:val="00C6261F"/>
    <w:rsid w:val="00C63BFB"/>
    <w:rsid w:val="00C65F2E"/>
    <w:rsid w:val="00C77D9D"/>
    <w:rsid w:val="00C80350"/>
    <w:rsid w:val="00C87A75"/>
    <w:rsid w:val="00C9134B"/>
    <w:rsid w:val="00C927E0"/>
    <w:rsid w:val="00C930D3"/>
    <w:rsid w:val="00CA2BC3"/>
    <w:rsid w:val="00CB3266"/>
    <w:rsid w:val="00CC6844"/>
    <w:rsid w:val="00CD315D"/>
    <w:rsid w:val="00CD6271"/>
    <w:rsid w:val="00CD695B"/>
    <w:rsid w:val="00CD7DD4"/>
    <w:rsid w:val="00CE6C32"/>
    <w:rsid w:val="00CF069D"/>
    <w:rsid w:val="00CF4627"/>
    <w:rsid w:val="00D016A2"/>
    <w:rsid w:val="00D01DA7"/>
    <w:rsid w:val="00D02E31"/>
    <w:rsid w:val="00D10E04"/>
    <w:rsid w:val="00D11357"/>
    <w:rsid w:val="00D12818"/>
    <w:rsid w:val="00D1784E"/>
    <w:rsid w:val="00D17B24"/>
    <w:rsid w:val="00D24666"/>
    <w:rsid w:val="00D453FB"/>
    <w:rsid w:val="00D6171B"/>
    <w:rsid w:val="00D63F9A"/>
    <w:rsid w:val="00D70A6F"/>
    <w:rsid w:val="00D804A4"/>
    <w:rsid w:val="00D84999"/>
    <w:rsid w:val="00D86E5F"/>
    <w:rsid w:val="00D97B1D"/>
    <w:rsid w:val="00DA4691"/>
    <w:rsid w:val="00DB348F"/>
    <w:rsid w:val="00DB70C9"/>
    <w:rsid w:val="00DC02E1"/>
    <w:rsid w:val="00DC2EC1"/>
    <w:rsid w:val="00DD2985"/>
    <w:rsid w:val="00DD53B6"/>
    <w:rsid w:val="00DD632B"/>
    <w:rsid w:val="00DD76BC"/>
    <w:rsid w:val="00DE020A"/>
    <w:rsid w:val="00DE4773"/>
    <w:rsid w:val="00DE6DA1"/>
    <w:rsid w:val="00E00B4F"/>
    <w:rsid w:val="00E05436"/>
    <w:rsid w:val="00E14875"/>
    <w:rsid w:val="00E15EDC"/>
    <w:rsid w:val="00E15EDE"/>
    <w:rsid w:val="00E23883"/>
    <w:rsid w:val="00E24DF2"/>
    <w:rsid w:val="00E31907"/>
    <w:rsid w:val="00E371FA"/>
    <w:rsid w:val="00E4710C"/>
    <w:rsid w:val="00E54212"/>
    <w:rsid w:val="00E54B73"/>
    <w:rsid w:val="00E63FF8"/>
    <w:rsid w:val="00E7230E"/>
    <w:rsid w:val="00E75279"/>
    <w:rsid w:val="00E835E7"/>
    <w:rsid w:val="00E84491"/>
    <w:rsid w:val="00E91B50"/>
    <w:rsid w:val="00E920EE"/>
    <w:rsid w:val="00E9283A"/>
    <w:rsid w:val="00EA25B2"/>
    <w:rsid w:val="00EA3ED0"/>
    <w:rsid w:val="00EA441F"/>
    <w:rsid w:val="00EA4DCD"/>
    <w:rsid w:val="00EC0DAA"/>
    <w:rsid w:val="00EC4BB9"/>
    <w:rsid w:val="00EC51B0"/>
    <w:rsid w:val="00EC5CBD"/>
    <w:rsid w:val="00ED1EC8"/>
    <w:rsid w:val="00ED55F9"/>
    <w:rsid w:val="00EE2354"/>
    <w:rsid w:val="00EE5936"/>
    <w:rsid w:val="00EF04A6"/>
    <w:rsid w:val="00EF0960"/>
    <w:rsid w:val="00EF59EB"/>
    <w:rsid w:val="00EF6EFE"/>
    <w:rsid w:val="00EF70A1"/>
    <w:rsid w:val="00F00B02"/>
    <w:rsid w:val="00F00C6A"/>
    <w:rsid w:val="00F10454"/>
    <w:rsid w:val="00F13F7E"/>
    <w:rsid w:val="00F22B68"/>
    <w:rsid w:val="00F246F7"/>
    <w:rsid w:val="00F253CA"/>
    <w:rsid w:val="00F63220"/>
    <w:rsid w:val="00F63625"/>
    <w:rsid w:val="00F70529"/>
    <w:rsid w:val="00F72201"/>
    <w:rsid w:val="00F90453"/>
    <w:rsid w:val="00F905CA"/>
    <w:rsid w:val="00F93316"/>
    <w:rsid w:val="00F96B88"/>
    <w:rsid w:val="00F9717C"/>
    <w:rsid w:val="00FA1760"/>
    <w:rsid w:val="00FA1B9E"/>
    <w:rsid w:val="00FD6788"/>
    <w:rsid w:val="00FE78BF"/>
    <w:rsid w:val="00FF3AD0"/>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9771E7"/>
  <w15:chartTrackingRefBased/>
  <w15:docId w15:val="{53092404-2D04-4C0E-B659-099C2C8D60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nb-N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1304A1"/>
    <w:pPr>
      <w:widowControl w:val="0"/>
      <w:suppressAutoHyphens/>
      <w:autoSpaceDN w:val="0"/>
      <w:spacing w:after="0" w:line="240" w:lineRule="auto"/>
      <w:textAlignment w:val="baseline"/>
    </w:pPr>
    <w:rPr>
      <w:rFonts w:ascii="Times" w:eastAsia="Arial Unicode MS" w:hAnsi="Times" w:cs="Tahoma"/>
      <w:color w:val="000000"/>
      <w:kern w:val="3"/>
      <w:sz w:val="24"/>
      <w:szCs w:val="24"/>
      <w:lang w:val="en-US" w:bidi="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rsid w:val="001304A1"/>
    <w:pPr>
      <w:widowControl w:val="0"/>
      <w:suppressAutoHyphens/>
      <w:autoSpaceDN w:val="0"/>
      <w:spacing w:after="0" w:line="240" w:lineRule="auto"/>
      <w:textAlignment w:val="baseline"/>
    </w:pPr>
    <w:rPr>
      <w:rFonts w:ascii="Times" w:eastAsia="Arial Unicode MS" w:hAnsi="Times" w:cs="Tahoma"/>
      <w:color w:val="000000"/>
      <w:kern w:val="3"/>
      <w:sz w:val="24"/>
      <w:szCs w:val="24"/>
      <w:lang w:val="en-US" w:bidi="en-US"/>
      <w14:ligatures w14:val="none"/>
    </w:rPr>
  </w:style>
  <w:style w:type="paragraph" w:customStyle="1" w:styleId="paragraph">
    <w:name w:val="paragraph"/>
    <w:basedOn w:val="Normal"/>
    <w:rsid w:val="001304A1"/>
    <w:pPr>
      <w:widowControl/>
      <w:suppressAutoHyphens w:val="0"/>
      <w:autoSpaceDN/>
      <w:spacing w:before="100" w:beforeAutospacing="1" w:after="100" w:afterAutospacing="1"/>
      <w:textAlignment w:val="auto"/>
    </w:pPr>
    <w:rPr>
      <w:rFonts w:ascii="Times New Roman" w:eastAsia="Times New Roman" w:hAnsi="Times New Roman" w:cs="Times New Roman"/>
      <w:color w:val="auto"/>
      <w:kern w:val="0"/>
      <w:lang w:val="nb-NO" w:eastAsia="nb-NO" w:bidi="ar-SA"/>
    </w:rPr>
  </w:style>
  <w:style w:type="character" w:customStyle="1" w:styleId="eop">
    <w:name w:val="eop"/>
    <w:basedOn w:val="DefaultParagraphFont"/>
    <w:rsid w:val="001304A1"/>
  </w:style>
  <w:style w:type="paragraph" w:styleId="Header">
    <w:name w:val="header"/>
    <w:basedOn w:val="Normal"/>
    <w:link w:val="HeaderChar"/>
    <w:uiPriority w:val="99"/>
    <w:unhideWhenUsed/>
    <w:rsid w:val="009278F8"/>
    <w:pPr>
      <w:tabs>
        <w:tab w:val="center" w:pos="4513"/>
        <w:tab w:val="right" w:pos="9026"/>
      </w:tabs>
    </w:pPr>
  </w:style>
  <w:style w:type="character" w:customStyle="1" w:styleId="HeaderChar">
    <w:name w:val="Header Char"/>
    <w:basedOn w:val="DefaultParagraphFont"/>
    <w:link w:val="Header"/>
    <w:uiPriority w:val="99"/>
    <w:rsid w:val="009278F8"/>
    <w:rPr>
      <w:rFonts w:ascii="Times" w:eastAsia="Arial Unicode MS" w:hAnsi="Times" w:cs="Tahoma"/>
      <w:color w:val="000000"/>
      <w:kern w:val="3"/>
      <w:sz w:val="24"/>
      <w:szCs w:val="24"/>
      <w:lang w:val="en-US" w:bidi="en-US"/>
      <w14:ligatures w14:val="none"/>
    </w:rPr>
  </w:style>
  <w:style w:type="paragraph" w:styleId="Footer">
    <w:name w:val="footer"/>
    <w:basedOn w:val="Normal"/>
    <w:link w:val="FooterChar"/>
    <w:uiPriority w:val="99"/>
    <w:unhideWhenUsed/>
    <w:rsid w:val="009278F8"/>
    <w:pPr>
      <w:tabs>
        <w:tab w:val="center" w:pos="4513"/>
        <w:tab w:val="right" w:pos="9026"/>
      </w:tabs>
    </w:pPr>
  </w:style>
  <w:style w:type="character" w:customStyle="1" w:styleId="FooterChar">
    <w:name w:val="Footer Char"/>
    <w:basedOn w:val="DefaultParagraphFont"/>
    <w:link w:val="Footer"/>
    <w:uiPriority w:val="99"/>
    <w:rsid w:val="009278F8"/>
    <w:rPr>
      <w:rFonts w:ascii="Times" w:eastAsia="Arial Unicode MS" w:hAnsi="Times" w:cs="Tahoma"/>
      <w:color w:val="000000"/>
      <w:kern w:val="3"/>
      <w:sz w:val="24"/>
      <w:szCs w:val="24"/>
      <w:lang w:val="en-US" w:bidi="en-US"/>
      <w14:ligatures w14:val="none"/>
    </w:rPr>
  </w:style>
  <w:style w:type="paragraph" w:styleId="ListParagraph">
    <w:name w:val="List Paragraph"/>
    <w:basedOn w:val="Normal"/>
    <w:uiPriority w:val="34"/>
    <w:qFormat/>
    <w:rsid w:val="007101F5"/>
    <w:pPr>
      <w:widowControl/>
      <w:suppressAutoHyphens w:val="0"/>
      <w:autoSpaceDN/>
      <w:ind w:left="720"/>
      <w:contextualSpacing/>
      <w:textAlignment w:val="auto"/>
    </w:pPr>
    <w:rPr>
      <w:rFonts w:asciiTheme="minorHAnsi" w:eastAsiaTheme="minorHAnsi" w:hAnsiTheme="minorHAnsi" w:cstheme="minorBidi"/>
      <w:color w:val="auto"/>
      <w:kern w:val="0"/>
      <w:lang w:val="nb-NO" w:bidi="ar-SA"/>
    </w:rPr>
  </w:style>
  <w:style w:type="paragraph" w:styleId="NormalWeb">
    <w:name w:val="Normal (Web)"/>
    <w:basedOn w:val="Normal"/>
    <w:uiPriority w:val="99"/>
    <w:semiHidden/>
    <w:unhideWhenUsed/>
    <w:rsid w:val="0073011A"/>
    <w:pPr>
      <w:widowControl/>
      <w:suppressAutoHyphens w:val="0"/>
      <w:autoSpaceDN/>
      <w:spacing w:before="100" w:beforeAutospacing="1" w:after="100" w:afterAutospacing="1"/>
      <w:textAlignment w:val="auto"/>
    </w:pPr>
    <w:rPr>
      <w:rFonts w:ascii="Times New Roman" w:eastAsia="Times New Roman" w:hAnsi="Times New Roman" w:cs="Times New Roman"/>
      <w:color w:val="auto"/>
      <w:kern w:val="0"/>
      <w:lang w:val="nb-NO" w:eastAsia="nb-NO" w:bidi="ar-SA"/>
    </w:rPr>
  </w:style>
  <w:style w:type="paragraph" w:customStyle="1" w:styleId="Default">
    <w:name w:val="Default"/>
    <w:rsid w:val="006B76DE"/>
    <w:pPr>
      <w:autoSpaceDE w:val="0"/>
      <w:autoSpaceDN w:val="0"/>
      <w:adjustRightInd w:val="0"/>
      <w:spacing w:after="0" w:line="240" w:lineRule="auto"/>
    </w:pPr>
    <w:rPr>
      <w:rFonts w:ascii="Arial" w:hAnsi="Arial" w:cs="Arial"/>
      <w:color w:val="000000"/>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1443201">
      <w:bodyDiv w:val="1"/>
      <w:marLeft w:val="0"/>
      <w:marRight w:val="0"/>
      <w:marTop w:val="0"/>
      <w:marBottom w:val="0"/>
      <w:divBdr>
        <w:top w:val="none" w:sz="0" w:space="0" w:color="auto"/>
        <w:left w:val="none" w:sz="0" w:space="0" w:color="auto"/>
        <w:bottom w:val="none" w:sz="0" w:space="0" w:color="auto"/>
        <w:right w:val="none" w:sz="0" w:space="0" w:color="auto"/>
      </w:divBdr>
    </w:div>
    <w:div w:id="729616772">
      <w:bodyDiv w:val="1"/>
      <w:marLeft w:val="0"/>
      <w:marRight w:val="0"/>
      <w:marTop w:val="0"/>
      <w:marBottom w:val="0"/>
      <w:divBdr>
        <w:top w:val="none" w:sz="0" w:space="0" w:color="auto"/>
        <w:left w:val="none" w:sz="0" w:space="0" w:color="auto"/>
        <w:bottom w:val="none" w:sz="0" w:space="0" w:color="auto"/>
        <w:right w:val="none" w:sz="0" w:space="0" w:color="auto"/>
      </w:divBdr>
      <w:divsChild>
        <w:div w:id="1260681482">
          <w:marLeft w:val="331"/>
          <w:marRight w:val="0"/>
          <w:marTop w:val="0"/>
          <w:marBottom w:val="0"/>
          <w:divBdr>
            <w:top w:val="none" w:sz="0" w:space="0" w:color="auto"/>
            <w:left w:val="none" w:sz="0" w:space="0" w:color="auto"/>
            <w:bottom w:val="none" w:sz="0" w:space="0" w:color="auto"/>
            <w:right w:val="none" w:sz="0" w:space="0" w:color="auto"/>
          </w:divBdr>
        </w:div>
      </w:divsChild>
    </w:div>
    <w:div w:id="1959724797">
      <w:bodyDiv w:val="1"/>
      <w:marLeft w:val="0"/>
      <w:marRight w:val="0"/>
      <w:marTop w:val="0"/>
      <w:marBottom w:val="0"/>
      <w:divBdr>
        <w:top w:val="none" w:sz="0" w:space="0" w:color="auto"/>
        <w:left w:val="none" w:sz="0" w:space="0" w:color="auto"/>
        <w:bottom w:val="none" w:sz="0" w:space="0" w:color="auto"/>
        <w:right w:val="none" w:sz="0" w:space="0" w:color="auto"/>
      </w:divBdr>
      <w:divsChild>
        <w:div w:id="512190374">
          <w:marLeft w:val="331"/>
          <w:marRight w:val="0"/>
          <w:marTop w:val="0"/>
          <w:marBottom w:val="0"/>
          <w:divBdr>
            <w:top w:val="none" w:sz="0" w:space="0" w:color="auto"/>
            <w:left w:val="none" w:sz="0" w:space="0" w:color="auto"/>
            <w:bottom w:val="none" w:sz="0" w:space="0" w:color="auto"/>
            <w:right w:val="none" w:sz="0" w:space="0" w:color="auto"/>
          </w:divBdr>
        </w:div>
      </w:divsChild>
    </w:div>
    <w:div w:id="19813803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2651</Words>
  <Characters>14053</Characters>
  <Application>Microsoft Office Word</Application>
  <DocSecurity>0</DocSecurity>
  <Lines>117</Lines>
  <Paragraphs>33</Paragraphs>
  <ScaleCrop>false</ScaleCrop>
  <Company/>
  <LinksUpToDate>false</LinksUpToDate>
  <CharactersWithSpaces>16671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Bodil Merete Kavli</dc:creator>
  <cp:keywords/>
  <dc:description/>
  <cp:lastModifiedBy>Bodil Merete Kavli</cp:lastModifiedBy>
  <cp:revision>61</cp:revision>
  <dcterms:created xsi:type="dcterms:W3CDTF">2023-11-21T08:07:00Z</dcterms:created>
  <dcterms:modified xsi:type="dcterms:W3CDTF">2023-11-23T10:38:00Z</dcterms:modified>
</cp:coreProperties>
</file>