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2"/>
        <w:gridCol w:w="868"/>
        <w:gridCol w:w="2156"/>
        <w:gridCol w:w="2156"/>
        <w:gridCol w:w="2166"/>
      </w:tblGrid>
      <w:tr w:rsidR="007E161C" w:rsidRPr="00083F48" w14:paraId="517B9E70" w14:textId="77777777" w:rsidTr="00415E41">
        <w:trPr>
          <w:trHeight w:val="20"/>
        </w:trPr>
        <w:tc>
          <w:tcPr>
            <w:tcW w:w="1181" w:type="pct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C3793" w14:textId="388B1A65" w:rsidR="007E161C" w:rsidRPr="007E161C" w:rsidRDefault="007E161C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USE CASE #</w:t>
            </w:r>
            <w:r w:rsidR="006F4588">
              <w:rPr>
                <w:b/>
                <w:bCs/>
                <w:lang w:val="it-IT"/>
              </w:rPr>
              <w:t>1</w:t>
            </w:r>
          </w:p>
        </w:tc>
        <w:tc>
          <w:tcPr>
            <w:tcW w:w="3819" w:type="pct"/>
            <w:gridSpan w:val="4"/>
            <w:tcBorders>
              <w:top w:val="single" w:sz="8" w:space="0" w:color="00647A"/>
              <w:left w:val="single" w:sz="8" w:space="0" w:color="00647A"/>
              <w:bottom w:val="single" w:sz="1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CCF5B" w14:textId="7168A750" w:rsidR="007E161C" w:rsidRPr="007E161C" w:rsidRDefault="006F4588" w:rsidP="007E161C">
            <w:pPr>
              <w:spacing w:after="0"/>
              <w:rPr>
                <w:lang w:val="it-IT"/>
              </w:rPr>
            </w:pPr>
            <w:r>
              <w:rPr>
                <w:b/>
                <w:bCs/>
                <w:lang w:val="it-IT"/>
              </w:rPr>
              <w:t xml:space="preserve">Segnala un </w:t>
            </w:r>
            <w:proofErr w:type="spellStart"/>
            <w:r>
              <w:rPr>
                <w:b/>
                <w:bCs/>
                <w:lang w:val="it-IT"/>
              </w:rPr>
              <w:t>Issue</w:t>
            </w:r>
            <w:proofErr w:type="spellEnd"/>
          </w:p>
        </w:tc>
      </w:tr>
      <w:tr w:rsidR="007E161C" w:rsidRPr="006F4588" w14:paraId="51205BD9" w14:textId="77777777" w:rsidTr="00415E41">
        <w:trPr>
          <w:trHeight w:val="20"/>
        </w:trPr>
        <w:tc>
          <w:tcPr>
            <w:tcW w:w="1181" w:type="pct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A1A5D" w14:textId="77777777" w:rsidR="007E161C" w:rsidRPr="007E161C" w:rsidRDefault="007E161C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Goal in Context</w:t>
            </w:r>
          </w:p>
        </w:tc>
        <w:tc>
          <w:tcPr>
            <w:tcW w:w="3819" w:type="pct"/>
            <w:gridSpan w:val="4"/>
            <w:tcBorders>
              <w:top w:val="single" w:sz="1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215EF" w14:textId="5A6E61B5" w:rsidR="007E161C" w:rsidRPr="007E161C" w:rsidRDefault="006F4588" w:rsidP="007E161C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 xml:space="preserve">Un utente vuole segnalare un </w:t>
            </w:r>
            <w:proofErr w:type="spellStart"/>
            <w:r>
              <w:rPr>
                <w:lang w:val="it-IT"/>
              </w:rPr>
              <w:t>issue</w:t>
            </w:r>
            <w:proofErr w:type="spellEnd"/>
            <w:r>
              <w:rPr>
                <w:lang w:val="it-IT"/>
              </w:rPr>
              <w:t xml:space="preserve"> sulla piattaforma</w:t>
            </w:r>
          </w:p>
        </w:tc>
      </w:tr>
      <w:tr w:rsidR="007E161C" w:rsidRPr="00083F48" w14:paraId="32B39B9C" w14:textId="77777777" w:rsidTr="00415E41">
        <w:trPr>
          <w:trHeight w:val="20"/>
        </w:trPr>
        <w:tc>
          <w:tcPr>
            <w:tcW w:w="118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706E92" w14:textId="77777777" w:rsidR="007E161C" w:rsidRPr="007E161C" w:rsidRDefault="007E161C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Preconditions</w:t>
            </w:r>
          </w:p>
        </w:tc>
        <w:tc>
          <w:tcPr>
            <w:tcW w:w="3819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4EAF9B" w14:textId="6798BB26" w:rsidR="007E161C" w:rsidRPr="007E161C" w:rsidRDefault="006F4588" w:rsidP="007E161C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L’utente è autenticato correttamente</w:t>
            </w:r>
          </w:p>
        </w:tc>
      </w:tr>
      <w:tr w:rsidR="007E161C" w:rsidRPr="006F4588" w14:paraId="3EAEF01E" w14:textId="77777777" w:rsidTr="00415E41">
        <w:trPr>
          <w:trHeight w:val="20"/>
        </w:trPr>
        <w:tc>
          <w:tcPr>
            <w:tcW w:w="118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658265" w14:textId="77777777" w:rsidR="007E161C" w:rsidRPr="007E161C" w:rsidRDefault="007E161C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Success End Condition</w:t>
            </w:r>
          </w:p>
        </w:tc>
        <w:tc>
          <w:tcPr>
            <w:tcW w:w="3819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48248C" w14:textId="26F73C75" w:rsidR="007E161C" w:rsidRPr="007E161C" w:rsidRDefault="006F4588" w:rsidP="007E161C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L’</w:t>
            </w:r>
            <w:proofErr w:type="spellStart"/>
            <w:r>
              <w:rPr>
                <w:lang w:val="it-IT"/>
              </w:rPr>
              <w:t>issue</w:t>
            </w:r>
            <w:proofErr w:type="spellEnd"/>
            <w:r>
              <w:rPr>
                <w:lang w:val="it-IT"/>
              </w:rPr>
              <w:t xml:space="preserve"> è creato correttamente e disponibile per la risoluzione</w:t>
            </w:r>
          </w:p>
        </w:tc>
      </w:tr>
      <w:tr w:rsidR="007E161C" w:rsidRPr="006F4588" w14:paraId="2B6FA32C" w14:textId="77777777" w:rsidTr="00415E41">
        <w:trPr>
          <w:trHeight w:val="20"/>
        </w:trPr>
        <w:tc>
          <w:tcPr>
            <w:tcW w:w="118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3E7FE5" w14:textId="77777777" w:rsidR="007E161C" w:rsidRPr="007E161C" w:rsidRDefault="007E161C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Failed End Condition</w:t>
            </w:r>
          </w:p>
        </w:tc>
        <w:tc>
          <w:tcPr>
            <w:tcW w:w="3819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D5B97" w14:textId="7DD1101C" w:rsidR="007E161C" w:rsidRPr="007E161C" w:rsidRDefault="006F4588" w:rsidP="007E161C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L’</w:t>
            </w:r>
            <w:proofErr w:type="spellStart"/>
            <w:r>
              <w:rPr>
                <w:lang w:val="it-IT"/>
              </w:rPr>
              <w:t>issue</w:t>
            </w:r>
            <w:proofErr w:type="spellEnd"/>
            <w:r>
              <w:rPr>
                <w:lang w:val="it-IT"/>
              </w:rPr>
              <w:t xml:space="preserve"> non viene pubblicato sulla piattaforma</w:t>
            </w:r>
          </w:p>
        </w:tc>
      </w:tr>
      <w:tr w:rsidR="007E161C" w:rsidRPr="007E161C" w14:paraId="7844EB0E" w14:textId="77777777" w:rsidTr="00415E41">
        <w:trPr>
          <w:trHeight w:val="20"/>
        </w:trPr>
        <w:tc>
          <w:tcPr>
            <w:tcW w:w="118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D39770" w14:textId="77777777" w:rsidR="007E161C" w:rsidRPr="007E161C" w:rsidRDefault="007E161C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Primary Actor</w:t>
            </w:r>
          </w:p>
        </w:tc>
        <w:tc>
          <w:tcPr>
            <w:tcW w:w="3819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659653" w14:textId="08587953" w:rsidR="007E161C" w:rsidRPr="007E161C" w:rsidRDefault="006F4588" w:rsidP="007E161C">
            <w:pPr>
              <w:spacing w:after="0"/>
            </w:pPr>
            <w:proofErr w:type="spellStart"/>
            <w:r>
              <w:t>Utente</w:t>
            </w:r>
            <w:proofErr w:type="spellEnd"/>
          </w:p>
        </w:tc>
      </w:tr>
      <w:tr w:rsidR="007E161C" w:rsidRPr="006F4588" w14:paraId="1FE97C38" w14:textId="77777777" w:rsidTr="00415E41">
        <w:trPr>
          <w:trHeight w:val="20"/>
        </w:trPr>
        <w:tc>
          <w:tcPr>
            <w:tcW w:w="118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A7080" w14:textId="77777777" w:rsidR="007E161C" w:rsidRPr="007E161C" w:rsidRDefault="007E161C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Trigger</w:t>
            </w:r>
          </w:p>
        </w:tc>
        <w:tc>
          <w:tcPr>
            <w:tcW w:w="3819" w:type="pct"/>
            <w:gridSpan w:val="4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BA8E14" w14:textId="355C91E6" w:rsidR="007E161C" w:rsidRPr="007E161C" w:rsidRDefault="006F4588" w:rsidP="007E161C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 xml:space="preserve">L’utente accede alla sezione di report e clicca sul bottone di creazione </w:t>
            </w:r>
            <w:proofErr w:type="spellStart"/>
            <w:r>
              <w:rPr>
                <w:lang w:val="it-IT"/>
              </w:rPr>
              <w:t>issue</w:t>
            </w:r>
            <w:proofErr w:type="spellEnd"/>
          </w:p>
        </w:tc>
      </w:tr>
      <w:tr w:rsidR="00415E41" w:rsidRPr="007E161C" w14:paraId="5420ECA7" w14:textId="77777777" w:rsidTr="00415E41">
        <w:trPr>
          <w:trHeight w:val="20"/>
        </w:trPr>
        <w:tc>
          <w:tcPr>
            <w:tcW w:w="1181" w:type="pct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F39D9" w14:textId="77777777" w:rsidR="00415E41" w:rsidRPr="007E161C" w:rsidRDefault="00415E41" w:rsidP="007E161C">
            <w:pPr>
              <w:spacing w:after="0"/>
            </w:pPr>
            <w:r w:rsidRPr="007E161C">
              <w:rPr>
                <w:b/>
                <w:bCs/>
                <w:lang w:val="en-US"/>
              </w:rPr>
              <w:t>Main Scenario</w:t>
            </w: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6B1AF1" w14:textId="77777777" w:rsidR="00415E41" w:rsidRPr="007E161C" w:rsidRDefault="00415E41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Step n.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5529C" w14:textId="4851E3D1" w:rsidR="00415E41" w:rsidRPr="007E161C" w:rsidRDefault="00415E41" w:rsidP="007E161C">
            <w:pPr>
              <w:spacing w:after="0"/>
            </w:pPr>
            <w:r>
              <w:rPr>
                <w:b/>
                <w:bCs/>
                <w:lang w:val="it-IT"/>
              </w:rPr>
              <w:t>Actor 1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6F1A51" w14:textId="184A6C12" w:rsidR="00415E41" w:rsidRPr="007E161C" w:rsidRDefault="00415E41" w:rsidP="007E161C">
            <w:pPr>
              <w:spacing w:after="0"/>
            </w:pPr>
            <w:r>
              <w:rPr>
                <w:b/>
                <w:bCs/>
                <w:lang w:val="it-IT"/>
              </w:rPr>
              <w:t>Actor 2</w:t>
            </w: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shd w:val="clear" w:color="auto" w:fill="E7EA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161C7" w14:textId="77777777" w:rsidR="00415E41" w:rsidRPr="007E161C" w:rsidRDefault="00415E41" w:rsidP="007E161C">
            <w:pPr>
              <w:spacing w:after="0"/>
            </w:pPr>
            <w:r w:rsidRPr="007E161C">
              <w:rPr>
                <w:b/>
                <w:bCs/>
                <w:lang w:val="it-IT"/>
              </w:rPr>
              <w:t>System</w:t>
            </w:r>
          </w:p>
        </w:tc>
      </w:tr>
      <w:tr w:rsidR="00415E41" w:rsidRPr="007E161C" w14:paraId="6FEEB3D3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0E23A8F3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15236F" w14:textId="77777777" w:rsidR="00415E41" w:rsidRPr="007E161C" w:rsidRDefault="00415E41" w:rsidP="007E161C">
            <w:pPr>
              <w:spacing w:after="0"/>
            </w:pPr>
            <w:r w:rsidRPr="00415E41">
              <w:t>1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FD12CC" w14:textId="7A20BFFC" w:rsidR="00415E41" w:rsidRPr="007E161C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C6DBCD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EB0A15" w14:textId="77777777" w:rsidR="00415E41" w:rsidRPr="007E161C" w:rsidRDefault="00415E41" w:rsidP="007E161C">
            <w:pPr>
              <w:spacing w:after="0"/>
            </w:pPr>
          </w:p>
        </w:tc>
      </w:tr>
      <w:tr w:rsidR="00415E41" w:rsidRPr="007E161C" w14:paraId="52270A2D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33758A95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524361" w14:textId="0B5F1A77" w:rsidR="00415E41" w:rsidRPr="007E161C" w:rsidRDefault="00415E41" w:rsidP="007E161C">
            <w:pPr>
              <w:spacing w:after="0"/>
            </w:pPr>
            <w:r>
              <w:t>2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EFC47E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51F0F5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5E961" w14:textId="55721165" w:rsidR="00415E41" w:rsidRPr="007E161C" w:rsidRDefault="00415E41" w:rsidP="007E161C">
            <w:pPr>
              <w:spacing w:after="0"/>
            </w:pPr>
          </w:p>
        </w:tc>
      </w:tr>
      <w:tr w:rsidR="00415E41" w:rsidRPr="00083F48" w14:paraId="00DC1687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3EBE3551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03D85" w14:textId="081E99FD" w:rsidR="00415E41" w:rsidRPr="007E161C" w:rsidRDefault="00415E41" w:rsidP="007E161C">
            <w:pPr>
              <w:spacing w:after="0"/>
            </w:pPr>
            <w:r>
              <w:t>3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414C9AB" w14:textId="14122A6F" w:rsidR="00415E41" w:rsidRPr="00415E41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89815C" w14:textId="77777777" w:rsidR="00415E41" w:rsidRPr="00415E41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3470E7" w14:textId="77777777" w:rsidR="00415E41" w:rsidRPr="00415E41" w:rsidRDefault="00415E41" w:rsidP="007E161C">
            <w:pPr>
              <w:spacing w:after="0"/>
            </w:pPr>
          </w:p>
        </w:tc>
      </w:tr>
      <w:tr w:rsidR="00415E41" w:rsidRPr="007E161C" w14:paraId="3E2B32BC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1658ECE5" w14:textId="77777777" w:rsidR="00415E41" w:rsidRPr="007E161C" w:rsidRDefault="00415E41" w:rsidP="007E161C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4DB57" w14:textId="1E9F67F1" w:rsidR="00415E41" w:rsidRPr="007E161C" w:rsidRDefault="00415E41" w:rsidP="007E161C">
            <w:pPr>
              <w:spacing w:after="0"/>
            </w:pPr>
            <w:r>
              <w:t>4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F8F41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78F65" w14:textId="091D6436" w:rsidR="00415E41" w:rsidRPr="007E161C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950D47" w14:textId="17F29687" w:rsidR="00415E41" w:rsidRPr="007E161C" w:rsidRDefault="00415E41" w:rsidP="007E161C">
            <w:pPr>
              <w:spacing w:after="0"/>
            </w:pPr>
          </w:p>
        </w:tc>
      </w:tr>
      <w:tr w:rsidR="00415E41" w:rsidRPr="00083F48" w14:paraId="5461F608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  <w:hideMark/>
          </w:tcPr>
          <w:p w14:paraId="1A463D40" w14:textId="77777777" w:rsidR="00415E41" w:rsidRPr="007E161C" w:rsidRDefault="00415E41" w:rsidP="007E161C">
            <w:pPr>
              <w:spacing w:after="0"/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A889C2" w14:textId="4D9E0EBE" w:rsidR="00415E41" w:rsidRPr="007E161C" w:rsidRDefault="00415E41" w:rsidP="007E161C">
            <w:pPr>
              <w:spacing w:after="0"/>
            </w:pPr>
            <w:r>
              <w:t>5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99238" w14:textId="50858758" w:rsidR="00415E41" w:rsidRPr="00415E41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B57C5" w14:textId="77777777" w:rsidR="00415E41" w:rsidRPr="00415E41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2E9D9" w14:textId="64B597BF" w:rsidR="00415E41" w:rsidRPr="00415E41" w:rsidRDefault="00415E41" w:rsidP="007E161C">
            <w:pPr>
              <w:spacing w:after="0"/>
            </w:pPr>
          </w:p>
        </w:tc>
      </w:tr>
      <w:tr w:rsidR="00415E41" w:rsidRPr="003C713E" w14:paraId="46D15B07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</w:tcPr>
          <w:p w14:paraId="7EB62307" w14:textId="77777777" w:rsidR="00415E41" w:rsidRPr="003C713E" w:rsidRDefault="00415E41" w:rsidP="007E161C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6AC159" w14:textId="2D58E8A4" w:rsidR="00415E41" w:rsidRPr="00415E41" w:rsidRDefault="00415E41" w:rsidP="007E161C">
            <w:pPr>
              <w:spacing w:after="0"/>
            </w:pPr>
            <w:r>
              <w:t>6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884C46" w14:textId="77777777" w:rsidR="00415E41" w:rsidRPr="00415E41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2E436" w14:textId="77777777" w:rsidR="00415E41" w:rsidRPr="00415E41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9A9BB" w14:textId="2DA60DB1" w:rsidR="00415E41" w:rsidRPr="00415E41" w:rsidRDefault="00415E41" w:rsidP="007E161C">
            <w:pPr>
              <w:spacing w:after="0"/>
            </w:pPr>
          </w:p>
        </w:tc>
      </w:tr>
      <w:tr w:rsidR="00415E41" w:rsidRPr="00083F48" w14:paraId="619EDC22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</w:tcPr>
          <w:p w14:paraId="6C7930B7" w14:textId="77777777" w:rsidR="00415E41" w:rsidRPr="003C713E" w:rsidRDefault="00415E41" w:rsidP="007E161C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4EDF4F" w14:textId="5B1685C2" w:rsidR="00415E41" w:rsidRPr="00415E41" w:rsidRDefault="00415E41" w:rsidP="007E161C">
            <w:pPr>
              <w:spacing w:after="0"/>
            </w:pPr>
            <w:r>
              <w:t>7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D992DE" w14:textId="56680728" w:rsidR="00415E41" w:rsidRPr="00415E41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43F31" w14:textId="77777777" w:rsidR="00415E41" w:rsidRPr="00415E41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91C48" w14:textId="77777777" w:rsidR="00415E41" w:rsidRPr="00415E41" w:rsidRDefault="00415E41" w:rsidP="007E161C">
            <w:pPr>
              <w:spacing w:after="0"/>
            </w:pPr>
          </w:p>
        </w:tc>
      </w:tr>
      <w:tr w:rsidR="00415E41" w:rsidRPr="00083F48" w14:paraId="7562D59A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</w:tcPr>
          <w:p w14:paraId="63F1212B" w14:textId="77777777" w:rsidR="00415E41" w:rsidRPr="003C713E" w:rsidRDefault="00415E41" w:rsidP="007E161C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925BDE" w14:textId="2DD501E7" w:rsidR="00415E41" w:rsidRPr="00415E41" w:rsidRDefault="00415E41" w:rsidP="007E161C">
            <w:pPr>
              <w:spacing w:after="0"/>
            </w:pPr>
            <w:r>
              <w:t>8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DB270B" w14:textId="77777777" w:rsidR="00415E41" w:rsidRPr="00415E41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75B135" w14:textId="6FE76AC9" w:rsidR="00415E41" w:rsidRPr="00415E41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BFA6C" w14:textId="77777777" w:rsidR="00415E41" w:rsidRPr="00415E41" w:rsidRDefault="00415E41" w:rsidP="007E161C">
            <w:pPr>
              <w:spacing w:after="0"/>
            </w:pPr>
          </w:p>
        </w:tc>
      </w:tr>
      <w:tr w:rsidR="00415E41" w:rsidRPr="003C713E" w14:paraId="7C42A501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</w:tcPr>
          <w:p w14:paraId="5A5B3979" w14:textId="77777777" w:rsidR="00415E41" w:rsidRPr="003C713E" w:rsidRDefault="00415E41" w:rsidP="007E161C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8ADB9" w14:textId="0019B743" w:rsidR="00415E41" w:rsidRPr="00415E41" w:rsidRDefault="00415E41" w:rsidP="007E161C">
            <w:pPr>
              <w:spacing w:after="0"/>
            </w:pPr>
            <w:r>
              <w:t>9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D7915" w14:textId="2028246D" w:rsidR="00415E41" w:rsidRPr="00415E41" w:rsidRDefault="00415E41" w:rsidP="007E161C">
            <w:pPr>
              <w:spacing w:after="0"/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4B039B" w14:textId="77777777" w:rsidR="00415E41" w:rsidRPr="00415E41" w:rsidRDefault="00415E41" w:rsidP="007E161C">
            <w:pPr>
              <w:spacing w:after="0"/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61724" w14:textId="1BF89862" w:rsidR="00415E41" w:rsidRPr="00415E41" w:rsidRDefault="00415E41" w:rsidP="007E161C">
            <w:pPr>
              <w:spacing w:after="0"/>
            </w:pPr>
          </w:p>
        </w:tc>
      </w:tr>
      <w:tr w:rsidR="00415E41" w:rsidRPr="00083F48" w14:paraId="62BF4697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right w:val="single" w:sz="8" w:space="0" w:color="00647A"/>
            </w:tcBorders>
            <w:vAlign w:val="center"/>
          </w:tcPr>
          <w:p w14:paraId="5BBAC5CB" w14:textId="77777777" w:rsidR="00415E41" w:rsidRPr="003C713E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42D131" w14:textId="0FE05228" w:rsidR="00415E41" w:rsidRDefault="00415E41" w:rsidP="00942A62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60137A" w14:textId="2AFAA8B7" w:rsidR="00415E41" w:rsidRPr="003C713E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7FE86" w14:textId="77777777" w:rsidR="00415E41" w:rsidRPr="003C713E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4C0DEE" w14:textId="75983AB0" w:rsidR="00415E41" w:rsidRDefault="00415E41" w:rsidP="00942A62">
            <w:pPr>
              <w:spacing w:after="0"/>
              <w:rPr>
                <w:lang w:val="it-IT"/>
              </w:rPr>
            </w:pPr>
          </w:p>
        </w:tc>
      </w:tr>
      <w:tr w:rsidR="00415E41" w:rsidRPr="00083F48" w14:paraId="544C9711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bottom w:val="single" w:sz="8" w:space="0" w:color="00647A"/>
              <w:right w:val="single" w:sz="8" w:space="0" w:color="00647A"/>
            </w:tcBorders>
            <w:vAlign w:val="center"/>
          </w:tcPr>
          <w:p w14:paraId="7FCC39C8" w14:textId="77777777" w:rsidR="00415E41" w:rsidRPr="003C713E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1A6BD" w14:textId="7A2A5C2B" w:rsidR="00415E41" w:rsidRDefault="00415E41" w:rsidP="00942A62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F68EE0" w14:textId="4A1ADAF3" w:rsidR="00415E41" w:rsidRPr="003C713E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42EFE" w14:textId="77777777" w:rsidR="00415E41" w:rsidRPr="003C713E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BBDC9" w14:textId="6EE5E6BF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</w:tr>
      <w:tr w:rsidR="00415E41" w:rsidRPr="00083F48" w14:paraId="2C5E9473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bottom w:val="single" w:sz="8" w:space="0" w:color="00647A"/>
              <w:right w:val="single" w:sz="8" w:space="0" w:color="00647A"/>
            </w:tcBorders>
            <w:vAlign w:val="center"/>
          </w:tcPr>
          <w:p w14:paraId="09F7F40D" w14:textId="77777777" w:rsidR="00415E41" w:rsidRPr="003C713E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5A5225" w14:textId="1B7F6475" w:rsidR="00415E41" w:rsidRDefault="00415E41" w:rsidP="00942A62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0E0A7E" w14:textId="16076F51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54E55" w14:textId="77777777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8ABC16" w14:textId="461EE46B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</w:tr>
      <w:tr w:rsidR="00415E41" w:rsidRPr="00DF3D97" w14:paraId="1ADA8E68" w14:textId="77777777" w:rsidTr="00415E41">
        <w:trPr>
          <w:trHeight w:val="20"/>
        </w:trPr>
        <w:tc>
          <w:tcPr>
            <w:tcW w:w="1181" w:type="pct"/>
            <w:vMerge w:val="restart"/>
            <w:tcBorders>
              <w:top w:val="single" w:sz="8" w:space="0" w:color="00647A"/>
              <w:left w:val="single" w:sz="8" w:space="0" w:color="00647A"/>
              <w:right w:val="single" w:sz="8" w:space="0" w:color="00647A"/>
            </w:tcBorders>
            <w:vAlign w:val="center"/>
          </w:tcPr>
          <w:p w14:paraId="071668DA" w14:textId="3773FBF5" w:rsidR="00415E41" w:rsidRPr="00DF3D97" w:rsidRDefault="00415E41" w:rsidP="00942A62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 xml:space="preserve">Extension </w:t>
            </w:r>
            <w:r w:rsidR="00B95095">
              <w:rPr>
                <w:lang w:val="it-IT"/>
              </w:rPr>
              <w:t>#1</w:t>
            </w:r>
            <w:r>
              <w:rPr>
                <w:lang w:val="it-IT"/>
              </w:rPr>
              <w:t xml:space="preserve">: </w:t>
            </w:r>
            <w:r w:rsidR="00B95095">
              <w:rPr>
                <w:lang w:val="it-IT"/>
              </w:rPr>
              <w:t>Specifica Priorità</w:t>
            </w: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C1398F" w14:textId="5ED1FF8F" w:rsidR="00415E41" w:rsidRPr="00DF3D97" w:rsidRDefault="00415E41" w:rsidP="00942A62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7a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9C590" w14:textId="29708E23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D2260" w14:textId="77777777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C670F" w14:textId="67E44C68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</w:tr>
      <w:tr w:rsidR="00415E41" w:rsidRPr="00083F48" w14:paraId="5FF7AF12" w14:textId="77777777" w:rsidTr="00415E41">
        <w:trPr>
          <w:trHeight w:val="20"/>
        </w:trPr>
        <w:tc>
          <w:tcPr>
            <w:tcW w:w="1181" w:type="pct"/>
            <w:vMerge/>
            <w:tcBorders>
              <w:left w:val="single" w:sz="8" w:space="0" w:color="00647A"/>
              <w:bottom w:val="single" w:sz="8" w:space="0" w:color="00647A"/>
              <w:right w:val="single" w:sz="8" w:space="0" w:color="00647A"/>
            </w:tcBorders>
            <w:vAlign w:val="center"/>
          </w:tcPr>
          <w:p w14:paraId="01D5EE24" w14:textId="77777777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1D8E68" w14:textId="59764637" w:rsidR="00415E41" w:rsidRPr="00DF3D97" w:rsidRDefault="00415E41" w:rsidP="00942A62">
            <w:pPr>
              <w:spacing w:after="0"/>
              <w:rPr>
                <w:lang w:val="it-IT"/>
              </w:rPr>
            </w:pPr>
            <w:r>
              <w:rPr>
                <w:lang w:val="it-IT"/>
              </w:rPr>
              <w:t>8a</w:t>
            </w: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CEF86" w14:textId="39540520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AD9395" w14:textId="77777777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03704B" w14:textId="5E09AC9B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</w:tr>
      <w:tr w:rsidR="00415E41" w:rsidRPr="00DF3D97" w14:paraId="7A65604B" w14:textId="77777777" w:rsidTr="00415E41">
        <w:trPr>
          <w:trHeight w:val="20"/>
        </w:trPr>
        <w:tc>
          <w:tcPr>
            <w:tcW w:w="118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vAlign w:val="center"/>
          </w:tcPr>
          <w:p w14:paraId="33148531" w14:textId="77777777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45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67B4C" w14:textId="77777777" w:rsidR="00415E41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4EBEC" w14:textId="77777777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1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0BAA5B" w14:textId="77777777" w:rsidR="00415E41" w:rsidRPr="00DF3D97" w:rsidRDefault="00415E41" w:rsidP="00942A62">
            <w:pPr>
              <w:spacing w:after="0"/>
              <w:rPr>
                <w:lang w:val="it-IT"/>
              </w:rPr>
            </w:pPr>
          </w:p>
        </w:tc>
        <w:tc>
          <w:tcPr>
            <w:tcW w:w="1126" w:type="pct"/>
            <w:tcBorders>
              <w:top w:val="single" w:sz="8" w:space="0" w:color="00647A"/>
              <w:left w:val="single" w:sz="8" w:space="0" w:color="00647A"/>
              <w:bottom w:val="single" w:sz="8" w:space="0" w:color="00647A"/>
              <w:right w:val="single" w:sz="8" w:space="0" w:color="00647A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933503" w14:textId="77777777" w:rsidR="00415E41" w:rsidRDefault="00415E41" w:rsidP="00942A62">
            <w:pPr>
              <w:spacing w:after="0"/>
              <w:rPr>
                <w:lang w:val="it-IT"/>
              </w:rPr>
            </w:pPr>
          </w:p>
        </w:tc>
      </w:tr>
    </w:tbl>
    <w:p w14:paraId="5982FFAC" w14:textId="77777777" w:rsidR="00D61C72" w:rsidRPr="00DF3D97" w:rsidRDefault="00D61C72">
      <w:pPr>
        <w:rPr>
          <w:lang w:val="it-IT"/>
        </w:rPr>
      </w:pPr>
    </w:p>
    <w:sectPr w:rsidR="00D61C72" w:rsidRPr="00DF3D97" w:rsidSect="00014C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1C"/>
    <w:rsid w:val="00014C72"/>
    <w:rsid w:val="00083F48"/>
    <w:rsid w:val="00315604"/>
    <w:rsid w:val="00321ED1"/>
    <w:rsid w:val="003C713E"/>
    <w:rsid w:val="00415E41"/>
    <w:rsid w:val="004E5990"/>
    <w:rsid w:val="006F4588"/>
    <w:rsid w:val="007938C4"/>
    <w:rsid w:val="007E161C"/>
    <w:rsid w:val="00942A62"/>
    <w:rsid w:val="00B95095"/>
    <w:rsid w:val="00D61C72"/>
    <w:rsid w:val="00DF3D97"/>
    <w:rsid w:val="00E04049"/>
    <w:rsid w:val="00E641A1"/>
    <w:rsid w:val="00F40FA5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FA7D"/>
  <w15:chartTrackingRefBased/>
  <w15:docId w15:val="{72ECBC81-0B02-4A64-B722-6820E290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1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1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1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61C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61C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61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61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61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61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61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61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61C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61C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3F3B303F07A640A5912E5017969207" ma:contentTypeVersion="10" ma:contentTypeDescription="Create a new document." ma:contentTypeScope="" ma:versionID="c97eca199467c4c5725dfaee38b73b2b">
  <xsd:schema xmlns:xsd="http://www.w3.org/2001/XMLSchema" xmlns:xs="http://www.w3.org/2001/XMLSchema" xmlns:p="http://schemas.microsoft.com/office/2006/metadata/properties" xmlns:ns2="1c3d7916-4775-4ff5-b1b3-350f756dda2c" xmlns:ns3="5a494a96-b3cc-41dd-9b8d-72544d40af1f" targetNamespace="http://schemas.microsoft.com/office/2006/metadata/properties" ma:root="true" ma:fieldsID="7cc530d0967b1c3d9b89c50fc64190e4" ns2:_="" ns3:_="">
    <xsd:import namespace="1c3d7916-4775-4ff5-b1b3-350f756dda2c"/>
    <xsd:import namespace="5a494a96-b3cc-41dd-9b8d-72544d40af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3d7916-4775-4ff5-b1b3-350f756dd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94a96-b3cc-41dd-9b8d-72544d40af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825014-ccdc-4d3d-a3a4-684989b5613c}" ma:internalName="TaxCatchAll" ma:showField="CatchAllData" ma:web="5a494a96-b3cc-41dd-9b8d-72544d40af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3d7916-4775-4ff5-b1b3-350f756dda2c">
      <Terms xmlns="http://schemas.microsoft.com/office/infopath/2007/PartnerControls"/>
    </lcf76f155ced4ddcb4097134ff3c332f>
    <TaxCatchAll xmlns="5a494a96-b3cc-41dd-9b8d-72544d40af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CE33DA-74EC-44D2-BDCA-0233F59E4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3d7916-4775-4ff5-b1b3-350f756dda2c"/>
    <ds:schemaRef ds:uri="5a494a96-b3cc-41dd-9b8d-72544d40af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C53CD-7600-45E1-A340-3B32F003E655}">
  <ds:schemaRefs>
    <ds:schemaRef ds:uri="http://www.w3.org/XML/1998/namespace"/>
    <ds:schemaRef ds:uri="http://schemas.microsoft.com/office/infopath/2007/PartnerControls"/>
    <ds:schemaRef ds:uri="http://purl.org/dc/terms/"/>
    <ds:schemaRef ds:uri="http://purl.org/dc/elements/1.1/"/>
    <ds:schemaRef ds:uri="http://purl.org/dc/dcmitype/"/>
    <ds:schemaRef ds:uri="5a494a96-b3cc-41dd-9b8d-72544d40af1f"/>
    <ds:schemaRef ds:uri="http://schemas.microsoft.com/office/2006/documentManagement/types"/>
    <ds:schemaRef ds:uri="http://schemas.openxmlformats.org/package/2006/metadata/core-properties"/>
    <ds:schemaRef ds:uri="1c3d7916-4775-4ff5-b1b3-350f756dda2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C59D853-F923-4195-8C11-AB1DF8E078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90</Words>
  <Characters>516</Characters>
  <Application>Microsoft Office Word</Application>
  <DocSecurity>4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LIbero Lucio Starace</dc:creator>
  <cp:keywords/>
  <dc:description/>
  <cp:lastModifiedBy>LUCA SANSELMO</cp:lastModifiedBy>
  <cp:revision>2</cp:revision>
  <cp:lastPrinted>2024-10-28T16:05:00Z</cp:lastPrinted>
  <dcterms:created xsi:type="dcterms:W3CDTF">2025-10-14T22:05:00Z</dcterms:created>
  <dcterms:modified xsi:type="dcterms:W3CDTF">2025-10-14T22:05:00Z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2024-10-28T16:02:57Z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b648d49f-dd39-4945-9b4e-81e75e987fbf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0x0101009B3F3B303F07A640A5912E5017969207</vt:lpwstr>
  </property>
</Properties>
</file>