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A183" w14:textId="77777777" w:rsidR="007049C2" w:rsidRDefault="00000000">
      <w:pPr>
        <w:spacing w:after="0" w:line="249" w:lineRule="auto"/>
        <w:ind w:left="3531" w:right="167" w:hanging="2833"/>
      </w:pPr>
      <w:r>
        <w:rPr>
          <w:rFonts w:ascii="Trebuchet MS" w:eastAsia="Trebuchet MS" w:hAnsi="Trebuchet MS" w:cs="Trebuchet MS"/>
          <w:sz w:val="56"/>
        </w:rPr>
        <w:t xml:space="preserve">Project Design Phase-I - Solution Fit Template </w:t>
      </w:r>
      <w:r>
        <w:t xml:space="preserve"> </w:t>
      </w:r>
    </w:p>
    <w:p w14:paraId="78DCFB59" w14:textId="77777777" w:rsidR="007049C2" w:rsidRDefault="00000000">
      <w:pPr>
        <w:spacing w:after="179" w:line="253" w:lineRule="auto"/>
        <w:ind w:left="2" w:right="745" w:hanging="10"/>
      </w:pPr>
      <w:r>
        <w:rPr>
          <w:rFonts w:ascii="Trebuchet MS" w:eastAsia="Trebuchet MS" w:hAnsi="Trebuchet MS" w:cs="Trebuchet MS"/>
          <w:b/>
        </w:rPr>
        <w:t xml:space="preserve">Project Title: Empowering India: Analysing the Evolution of Union Budget Allocations for Sustainable Growth. </w:t>
      </w:r>
      <w:r>
        <w:t xml:space="preserve"> </w:t>
      </w:r>
    </w:p>
    <w:p w14:paraId="50A38097" w14:textId="646F7DEB" w:rsidR="007049C2" w:rsidRDefault="00000000">
      <w:pPr>
        <w:spacing w:after="32" w:line="253" w:lineRule="auto"/>
        <w:ind w:left="2" w:right="745" w:hanging="10"/>
      </w:pPr>
      <w:r>
        <w:rPr>
          <w:rFonts w:ascii="Trebuchet MS" w:eastAsia="Trebuchet MS" w:hAnsi="Trebuchet MS" w:cs="Trebuchet MS"/>
          <w:b/>
        </w:rPr>
        <w:t>Team ID: LTVIP2026TMIDS</w:t>
      </w:r>
      <w:r w:rsidR="00A43F82">
        <w:rPr>
          <w:rFonts w:ascii="Trebuchet MS" w:eastAsia="Trebuchet MS" w:hAnsi="Trebuchet MS" w:cs="Trebuchet MS"/>
          <w:b/>
        </w:rPr>
        <w:t>79334</w:t>
      </w:r>
    </w:p>
    <w:p w14:paraId="2B88F30E" w14:textId="77777777" w:rsidR="007049C2" w:rsidRDefault="00000000">
      <w:pPr>
        <w:spacing w:after="0"/>
      </w:pPr>
      <w:r>
        <w:rPr>
          <w:rFonts w:ascii="Trebuchet MS" w:eastAsia="Trebuchet MS" w:hAnsi="Trebuchet MS" w:cs="Trebuchet MS"/>
          <w:b/>
          <w:sz w:val="14"/>
        </w:rPr>
        <w:t xml:space="preserve"> </w:t>
      </w:r>
      <w:r>
        <w:t xml:space="preserve"> </w:t>
      </w:r>
    </w:p>
    <w:p w14:paraId="3FE11D87" w14:textId="77777777" w:rsidR="007049C2" w:rsidRDefault="00000000">
      <w:pPr>
        <w:spacing w:after="0"/>
        <w:ind w:left="21"/>
      </w:pPr>
      <w:r>
        <w:rPr>
          <w:noProof/>
        </w:rPr>
        <w:drawing>
          <wp:inline distT="0" distB="0" distL="0" distR="0" wp14:anchorId="0330C862" wp14:editId="01841B57">
            <wp:extent cx="6196965" cy="6111494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611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9BC9" w14:textId="77777777" w:rsidR="007049C2" w:rsidRDefault="00000000">
      <w:pPr>
        <w:spacing w:after="0"/>
        <w:ind w:left="21"/>
        <w:jc w:val="right"/>
      </w:pPr>
      <w:r>
        <w:t xml:space="preserve"> </w:t>
      </w:r>
    </w:p>
    <w:p w14:paraId="5C033C65" w14:textId="77777777" w:rsidR="007049C2" w:rsidRDefault="00000000">
      <w:pPr>
        <w:spacing w:after="0"/>
      </w:pPr>
      <w:r>
        <w:rPr>
          <w:rFonts w:ascii="Trebuchet MS" w:eastAsia="Trebuchet MS" w:hAnsi="Trebuchet MS" w:cs="Trebuchet MS"/>
          <w:b/>
          <w:sz w:val="17"/>
        </w:rPr>
        <w:t xml:space="preserve"> </w:t>
      </w:r>
      <w:r>
        <w:t xml:space="preserve"> </w:t>
      </w:r>
    </w:p>
    <w:sectPr w:rsidR="007049C2">
      <w:pgSz w:w="11909" w:h="16841"/>
      <w:pgMar w:top="1440" w:right="658" w:bottom="144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C2"/>
    <w:rsid w:val="005567B6"/>
    <w:rsid w:val="007049C2"/>
    <w:rsid w:val="00A4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34BA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2026-02-28T16:25:00Z</dcterms:created>
  <dcterms:modified xsi:type="dcterms:W3CDTF">2026-02-28T16:25:00Z</dcterms:modified>
</cp:coreProperties>
</file>