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59" w:rsidRPr="002660C7" w:rsidRDefault="002660C7" w:rsidP="00435A8D">
      <w:pPr>
        <w:jc w:val="both"/>
        <w:rPr>
          <w:b/>
          <w:sz w:val="32"/>
          <w:szCs w:val="32"/>
        </w:rPr>
      </w:pPr>
      <w:r w:rsidRPr="002660C7">
        <w:rPr>
          <w:b/>
          <w:sz w:val="32"/>
          <w:szCs w:val="32"/>
        </w:rPr>
        <w:t>CM0669 Machine Learning and Computer Vision</w:t>
      </w:r>
    </w:p>
    <w:p w:rsidR="00C252F9" w:rsidRDefault="002660C7" w:rsidP="00435A8D">
      <w:pPr>
        <w:jc w:val="both"/>
        <w:rPr>
          <w:b/>
          <w:sz w:val="32"/>
          <w:szCs w:val="32"/>
        </w:rPr>
      </w:pPr>
      <w:r w:rsidRPr="002660C7">
        <w:rPr>
          <w:b/>
          <w:sz w:val="32"/>
          <w:szCs w:val="32"/>
        </w:rPr>
        <w:t xml:space="preserve">Lab </w:t>
      </w:r>
      <w:r w:rsidR="00832A41">
        <w:rPr>
          <w:b/>
          <w:sz w:val="32"/>
          <w:szCs w:val="32"/>
        </w:rPr>
        <w:t>5</w:t>
      </w:r>
      <w:r>
        <w:rPr>
          <w:b/>
          <w:sz w:val="32"/>
          <w:szCs w:val="32"/>
        </w:rPr>
        <w:t xml:space="preserve"> </w:t>
      </w:r>
    </w:p>
    <w:p w:rsidR="002660C7" w:rsidRPr="002660C7" w:rsidRDefault="00C252F9" w:rsidP="00435A8D">
      <w:pPr>
        <w:jc w:val="both"/>
        <w:rPr>
          <w:sz w:val="28"/>
          <w:szCs w:val="28"/>
        </w:rPr>
      </w:pPr>
      <w:r>
        <w:rPr>
          <w:b/>
          <w:sz w:val="32"/>
          <w:szCs w:val="32"/>
        </w:rPr>
        <w:t xml:space="preserve">Part 1: </w:t>
      </w:r>
      <w:r w:rsidR="00832A41">
        <w:rPr>
          <w:sz w:val="28"/>
          <w:szCs w:val="28"/>
        </w:rPr>
        <w:t>Introduction to probabilities</w:t>
      </w:r>
      <w:r w:rsidR="003A5B5B">
        <w:rPr>
          <w:sz w:val="28"/>
          <w:szCs w:val="28"/>
        </w:rPr>
        <w:t>:</w:t>
      </w:r>
      <w:r w:rsidR="00B13CED">
        <w:rPr>
          <w:sz w:val="28"/>
          <w:szCs w:val="28"/>
        </w:rPr>
        <w:t xml:space="preserve"> </w:t>
      </w:r>
      <w:r w:rsidR="00832A41">
        <w:rPr>
          <w:sz w:val="28"/>
          <w:szCs w:val="28"/>
        </w:rPr>
        <w:t>Bayes classification</w:t>
      </w:r>
    </w:p>
    <w:p w:rsidR="00832A41" w:rsidRDefault="00832A41" w:rsidP="00832A41">
      <w:pPr>
        <w:jc w:val="both"/>
        <w:rPr>
          <w:rFonts w:ascii="Times New Roman" w:hAnsi="Times New Roman" w:cs="Times New Roman"/>
          <w:b/>
          <w:sz w:val="24"/>
          <w:szCs w:val="24"/>
        </w:rPr>
      </w:pPr>
      <w:r w:rsidRPr="00E070A2">
        <w:rPr>
          <w:rFonts w:ascii="Times New Roman" w:hAnsi="Times New Roman" w:cs="Times New Roman"/>
          <w:b/>
          <w:sz w:val="24"/>
          <w:szCs w:val="24"/>
        </w:rPr>
        <w:t xml:space="preserve">1. </w:t>
      </w:r>
      <w:r>
        <w:rPr>
          <w:rFonts w:ascii="Times New Roman" w:hAnsi="Times New Roman" w:cs="Times New Roman"/>
          <w:b/>
          <w:sz w:val="24"/>
          <w:szCs w:val="24"/>
        </w:rPr>
        <w:t>Exercise –Probabilities and MAP decision rule</w:t>
      </w:r>
    </w:p>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Consider the following data set:</w:t>
      </w:r>
    </w:p>
    <w:tbl>
      <w:tblPr>
        <w:tblStyle w:val="TableGrid"/>
        <w:tblW w:w="0" w:type="auto"/>
        <w:tblInd w:w="1101" w:type="dxa"/>
        <w:tblLook w:val="04A0" w:firstRow="1" w:lastRow="0" w:firstColumn="1" w:lastColumn="0" w:noHBand="0" w:noVBand="1"/>
      </w:tblPr>
      <w:tblGrid>
        <w:gridCol w:w="1209"/>
        <w:gridCol w:w="1200"/>
        <w:gridCol w:w="1276"/>
        <w:gridCol w:w="992"/>
      </w:tblGrid>
      <w:tr w:rsidR="00832A41" w:rsidTr="00832A41">
        <w:tc>
          <w:tcPr>
            <w:tcW w:w="1209"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Feature 1</w:t>
            </w:r>
          </w:p>
        </w:tc>
        <w:tc>
          <w:tcPr>
            <w:tcW w:w="1200"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Feature 2</w:t>
            </w:r>
          </w:p>
        </w:tc>
        <w:tc>
          <w:tcPr>
            <w:tcW w:w="1276"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Feature 3</w:t>
            </w:r>
          </w:p>
        </w:tc>
        <w:tc>
          <w:tcPr>
            <w:tcW w:w="992"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Class</w:t>
            </w:r>
          </w:p>
        </w:tc>
      </w:tr>
      <w:tr w:rsidR="00832A41" w:rsidTr="00832A41">
        <w:tc>
          <w:tcPr>
            <w:tcW w:w="1209"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r>
      <w:tr w:rsidR="00832A41" w:rsidTr="00832A41">
        <w:tc>
          <w:tcPr>
            <w:tcW w:w="1209"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1200"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0</w:t>
            </w:r>
          </w:p>
        </w:tc>
        <w:tc>
          <w:tcPr>
            <w:tcW w:w="1276"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992"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r>
      <w:tr w:rsidR="00832A41" w:rsidTr="00832A41">
        <w:tc>
          <w:tcPr>
            <w:tcW w:w="1209"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1</w:t>
            </w:r>
          </w:p>
        </w:tc>
        <w:tc>
          <w:tcPr>
            <w:tcW w:w="1200"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r>
      <w:tr w:rsidR="00832A41" w:rsidTr="00832A41">
        <w:tc>
          <w:tcPr>
            <w:tcW w:w="1209"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1200"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1276"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992"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r>
      <w:tr w:rsidR="00832A41" w:rsidTr="00832A41">
        <w:tc>
          <w:tcPr>
            <w:tcW w:w="1209"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0</w:t>
            </w:r>
          </w:p>
        </w:tc>
        <w:tc>
          <w:tcPr>
            <w:tcW w:w="1200"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1276"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c>
          <w:tcPr>
            <w:tcW w:w="992" w:type="dxa"/>
          </w:tcPr>
          <w:p w:rsidR="00832A41" w:rsidRPr="00AF5AFD" w:rsidRDefault="00832A41" w:rsidP="00832A41">
            <w:pPr>
              <w:jc w:val="both"/>
              <w:rPr>
                <w:rFonts w:ascii="Times New Roman" w:hAnsi="Times New Roman" w:cs="Times New Roman"/>
                <w:color w:val="FF0000"/>
                <w:sz w:val="24"/>
                <w:szCs w:val="24"/>
              </w:rPr>
            </w:pPr>
            <w:r w:rsidRPr="00AF5AFD">
              <w:rPr>
                <w:rFonts w:ascii="Times New Roman" w:hAnsi="Times New Roman" w:cs="Times New Roman"/>
                <w:color w:val="FF0000"/>
                <w:sz w:val="24"/>
                <w:szCs w:val="24"/>
              </w:rPr>
              <w:t>1</w:t>
            </w:r>
          </w:p>
        </w:tc>
      </w:tr>
      <w:tr w:rsidR="00832A41" w:rsidTr="00832A41">
        <w:tc>
          <w:tcPr>
            <w:tcW w:w="1209"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c>
          <w:tcPr>
            <w:tcW w:w="1200"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832A41" w:rsidRDefault="00832A41" w:rsidP="00832A41">
            <w:pPr>
              <w:jc w:val="both"/>
              <w:rPr>
                <w:rFonts w:ascii="Times New Roman" w:hAnsi="Times New Roman" w:cs="Times New Roman"/>
                <w:sz w:val="24"/>
                <w:szCs w:val="24"/>
              </w:rPr>
            </w:pPr>
            <w:r>
              <w:rPr>
                <w:rFonts w:ascii="Times New Roman" w:hAnsi="Times New Roman" w:cs="Times New Roman"/>
                <w:sz w:val="24"/>
                <w:szCs w:val="24"/>
              </w:rPr>
              <w:t>0</w:t>
            </w:r>
          </w:p>
        </w:tc>
      </w:tr>
      <w:tr w:rsidR="00891609" w:rsidTr="00832A41">
        <w:tc>
          <w:tcPr>
            <w:tcW w:w="1209" w:type="dxa"/>
          </w:tcPr>
          <w:p w:rsidR="00891609" w:rsidRPr="00891609" w:rsidRDefault="00891609" w:rsidP="00832A41">
            <w:pPr>
              <w:jc w:val="both"/>
              <w:rPr>
                <w:rFonts w:ascii="Times New Roman" w:hAnsi="Times New Roman" w:cs="Times New Roman"/>
                <w:b/>
                <w:sz w:val="24"/>
                <w:szCs w:val="24"/>
              </w:rPr>
            </w:pPr>
            <w:r w:rsidRPr="00891609">
              <w:rPr>
                <w:rFonts w:ascii="Times New Roman" w:hAnsi="Times New Roman" w:cs="Times New Roman"/>
                <w:b/>
                <w:sz w:val="24"/>
                <w:szCs w:val="24"/>
              </w:rPr>
              <w:t>0</w:t>
            </w:r>
          </w:p>
        </w:tc>
        <w:tc>
          <w:tcPr>
            <w:tcW w:w="1200" w:type="dxa"/>
          </w:tcPr>
          <w:p w:rsidR="00891609" w:rsidRPr="00891609" w:rsidRDefault="00891609" w:rsidP="00832A41">
            <w:pPr>
              <w:jc w:val="both"/>
              <w:rPr>
                <w:rFonts w:ascii="Times New Roman" w:hAnsi="Times New Roman" w:cs="Times New Roman"/>
                <w:b/>
                <w:sz w:val="24"/>
                <w:szCs w:val="24"/>
              </w:rPr>
            </w:pPr>
            <w:r w:rsidRPr="00891609">
              <w:rPr>
                <w:rFonts w:ascii="Times New Roman" w:hAnsi="Times New Roman" w:cs="Times New Roman"/>
                <w:b/>
                <w:sz w:val="24"/>
                <w:szCs w:val="24"/>
              </w:rPr>
              <w:t>0</w:t>
            </w:r>
          </w:p>
        </w:tc>
        <w:tc>
          <w:tcPr>
            <w:tcW w:w="1276" w:type="dxa"/>
          </w:tcPr>
          <w:p w:rsidR="00891609" w:rsidRPr="00891609" w:rsidRDefault="00891609" w:rsidP="00832A41">
            <w:pPr>
              <w:jc w:val="both"/>
              <w:rPr>
                <w:rFonts w:ascii="Times New Roman" w:hAnsi="Times New Roman" w:cs="Times New Roman"/>
                <w:b/>
                <w:sz w:val="24"/>
                <w:szCs w:val="24"/>
              </w:rPr>
            </w:pPr>
            <w:r w:rsidRPr="00891609">
              <w:rPr>
                <w:rFonts w:ascii="Times New Roman" w:hAnsi="Times New Roman" w:cs="Times New Roman"/>
                <w:b/>
                <w:sz w:val="24"/>
                <w:szCs w:val="24"/>
              </w:rPr>
              <w:t>1</w:t>
            </w:r>
          </w:p>
        </w:tc>
        <w:tc>
          <w:tcPr>
            <w:tcW w:w="992" w:type="dxa"/>
          </w:tcPr>
          <w:p w:rsidR="00891609" w:rsidRPr="00891609" w:rsidRDefault="00891609" w:rsidP="00832A41">
            <w:pPr>
              <w:jc w:val="both"/>
              <w:rPr>
                <w:rFonts w:ascii="Times New Roman" w:hAnsi="Times New Roman" w:cs="Times New Roman"/>
                <w:b/>
                <w:sz w:val="24"/>
                <w:szCs w:val="24"/>
              </w:rPr>
            </w:pPr>
            <w:r w:rsidRPr="00891609">
              <w:rPr>
                <w:rFonts w:ascii="Times New Roman" w:hAnsi="Times New Roman" w:cs="Times New Roman"/>
                <w:b/>
                <w:sz w:val="24"/>
                <w:szCs w:val="24"/>
              </w:rPr>
              <w:t>0</w:t>
            </w:r>
          </w:p>
        </w:tc>
      </w:tr>
    </w:tbl>
    <w:p w:rsidR="00832A41" w:rsidRPr="00832A41" w:rsidRDefault="00832A41" w:rsidP="00832A41">
      <w:pPr>
        <w:jc w:val="both"/>
        <w:rPr>
          <w:rFonts w:ascii="Times New Roman" w:hAnsi="Times New Roman" w:cs="Times New Roman"/>
          <w:sz w:val="24"/>
          <w:szCs w:val="24"/>
        </w:rPr>
      </w:pPr>
    </w:p>
    <w:p w:rsidR="00832A41" w:rsidRPr="00832A41" w:rsidRDefault="00832A41" w:rsidP="00832A41">
      <w:pPr>
        <w:jc w:val="both"/>
        <w:rPr>
          <w:rFonts w:ascii="Times New Roman" w:hAnsi="Times New Roman" w:cs="Times New Roman"/>
          <w:sz w:val="24"/>
          <w:szCs w:val="24"/>
        </w:rPr>
      </w:pPr>
      <w:r w:rsidRPr="00832A41">
        <w:rPr>
          <w:rFonts w:ascii="Times New Roman" w:hAnsi="Times New Roman" w:cs="Times New Roman"/>
          <w:sz w:val="24"/>
          <w:szCs w:val="24"/>
        </w:rPr>
        <w:t>If we then have a test pattern with feature 1 as 0, feature 2 as 0 and feature 3 as 1, classify this pattern using the Naive Bayes classifier.</w:t>
      </w:r>
    </w:p>
    <w:p w:rsidR="00E070A2" w:rsidRPr="00E070A2" w:rsidRDefault="00EB613F" w:rsidP="00435A8D">
      <w:pPr>
        <w:jc w:val="both"/>
        <w:rPr>
          <w:rFonts w:ascii="Times New Roman" w:hAnsi="Times New Roman" w:cs="Times New Roman"/>
          <w:b/>
          <w:sz w:val="24"/>
          <w:szCs w:val="24"/>
        </w:rPr>
      </w:pPr>
      <w:r>
        <w:rPr>
          <w:rFonts w:ascii="Times New Roman" w:hAnsi="Times New Roman" w:cs="Times New Roman"/>
          <w:b/>
          <w:sz w:val="24"/>
          <w:szCs w:val="24"/>
        </w:rPr>
        <w:t>2</w:t>
      </w:r>
      <w:r w:rsidR="00E070A2" w:rsidRPr="00E070A2">
        <w:rPr>
          <w:rFonts w:ascii="Times New Roman" w:hAnsi="Times New Roman" w:cs="Times New Roman"/>
          <w:b/>
          <w:sz w:val="24"/>
          <w:szCs w:val="24"/>
        </w:rPr>
        <w:t xml:space="preserve">. </w:t>
      </w:r>
      <w:r w:rsidR="00BE6D91">
        <w:rPr>
          <w:rFonts w:ascii="Times New Roman" w:hAnsi="Times New Roman" w:cs="Times New Roman"/>
          <w:b/>
          <w:sz w:val="24"/>
          <w:szCs w:val="24"/>
        </w:rPr>
        <w:t xml:space="preserve">Classification with </w:t>
      </w:r>
      <w:r w:rsidR="00832A41">
        <w:rPr>
          <w:rFonts w:ascii="Times New Roman" w:hAnsi="Times New Roman" w:cs="Times New Roman"/>
          <w:b/>
          <w:sz w:val="24"/>
          <w:szCs w:val="24"/>
        </w:rPr>
        <w:t>Naive Bayes classifier</w:t>
      </w:r>
      <w:r w:rsidR="001F17D5">
        <w:rPr>
          <w:rFonts w:ascii="Times New Roman" w:hAnsi="Times New Roman" w:cs="Times New Roman"/>
          <w:b/>
          <w:sz w:val="24"/>
          <w:szCs w:val="24"/>
        </w:rPr>
        <w:t xml:space="preserve"> </w:t>
      </w:r>
    </w:p>
    <w:p w:rsidR="00FC6410" w:rsidRDefault="00832A41" w:rsidP="00371A10">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Create six </w:t>
      </w:r>
      <w:proofErr w:type="spellStart"/>
      <w:r>
        <w:rPr>
          <w:rFonts w:ascii="Times New Roman" w:eastAsia="Times New Roman" w:hAnsi="Times New Roman" w:cs="Times New Roman"/>
          <w:sz w:val="24"/>
          <w:szCs w:val="24"/>
          <w:lang w:eastAsia="en-GB"/>
        </w:rPr>
        <w:t>M</w:t>
      </w:r>
      <w:r w:rsidR="00FC5B63">
        <w:rPr>
          <w:rFonts w:ascii="Times New Roman" w:eastAsia="Times New Roman" w:hAnsi="Times New Roman" w:cs="Times New Roman"/>
          <w:sz w:val="24"/>
          <w:szCs w:val="24"/>
          <w:lang w:eastAsia="en-GB"/>
        </w:rPr>
        <w:t>atlab</w:t>
      </w:r>
      <w:proofErr w:type="spellEnd"/>
      <w:r w:rsidR="00FC5B63">
        <w:rPr>
          <w:rFonts w:ascii="Times New Roman" w:eastAsia="Times New Roman" w:hAnsi="Times New Roman" w:cs="Times New Roman"/>
          <w:sz w:val="24"/>
          <w:szCs w:val="24"/>
          <w:lang w:eastAsia="en-GB"/>
        </w:rPr>
        <w:t xml:space="preserve"> codes ‘</w:t>
      </w:r>
      <w:proofErr w:type="spellStart"/>
      <w:r>
        <w:rPr>
          <w:rFonts w:ascii="Times New Roman" w:eastAsia="Times New Roman" w:hAnsi="Times New Roman" w:cs="Times New Roman"/>
          <w:sz w:val="24"/>
          <w:szCs w:val="24"/>
          <w:lang w:eastAsia="en-GB"/>
        </w:rPr>
        <w:t>Bayes</w:t>
      </w:r>
      <w:r w:rsidR="00F64683">
        <w:rPr>
          <w:rFonts w:ascii="Times New Roman" w:eastAsia="Times New Roman" w:hAnsi="Times New Roman" w:cs="Times New Roman"/>
          <w:sz w:val="24"/>
          <w:szCs w:val="24"/>
          <w:lang w:eastAsia="en-GB"/>
        </w:rPr>
        <w:t>_</w:t>
      </w:r>
      <w:r w:rsidR="00FC5B63">
        <w:rPr>
          <w:rFonts w:ascii="Times New Roman" w:eastAsia="Times New Roman" w:hAnsi="Times New Roman" w:cs="Times New Roman"/>
          <w:sz w:val="24"/>
          <w:szCs w:val="24"/>
          <w:lang w:eastAsia="en-GB"/>
        </w:rPr>
        <w:t>SL_SW_out_SE_VERS.m</w:t>
      </w:r>
      <w:proofErr w:type="spellEnd"/>
      <w:r w:rsidR="00FC5B63">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Bayes</w:t>
      </w:r>
      <w:r w:rsidR="00B13CED">
        <w:rPr>
          <w:rFonts w:ascii="Times New Roman" w:eastAsia="Times New Roman" w:hAnsi="Times New Roman" w:cs="Times New Roman"/>
          <w:sz w:val="24"/>
          <w:szCs w:val="24"/>
          <w:lang w:eastAsia="en-GB"/>
        </w:rPr>
        <w:t>_</w:t>
      </w:r>
      <w:r w:rsidR="00FC5B63">
        <w:rPr>
          <w:rFonts w:ascii="Times New Roman" w:eastAsia="Times New Roman" w:hAnsi="Times New Roman" w:cs="Times New Roman"/>
          <w:sz w:val="24"/>
          <w:szCs w:val="24"/>
          <w:lang w:eastAsia="en-GB"/>
        </w:rPr>
        <w:t>PL_PW_out_SE_VERS.m</w:t>
      </w:r>
      <w:proofErr w:type="spellEnd"/>
      <w:r w:rsidR="00FC5B63">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Bayes</w:t>
      </w:r>
      <w:r w:rsidR="00F64683">
        <w:rPr>
          <w:rFonts w:ascii="Times New Roman" w:eastAsia="Times New Roman" w:hAnsi="Times New Roman" w:cs="Times New Roman"/>
          <w:sz w:val="24"/>
          <w:szCs w:val="24"/>
          <w:lang w:eastAsia="en-GB"/>
        </w:rPr>
        <w:t>_</w:t>
      </w:r>
      <w:r w:rsidR="00FC5B63">
        <w:rPr>
          <w:rFonts w:ascii="Times New Roman" w:eastAsia="Times New Roman" w:hAnsi="Times New Roman" w:cs="Times New Roman"/>
          <w:sz w:val="24"/>
          <w:szCs w:val="24"/>
          <w:lang w:eastAsia="en-GB"/>
        </w:rPr>
        <w:t>SL_SW_PL_PW_out_SE_VERS.m</w:t>
      </w:r>
      <w:proofErr w:type="spellEnd"/>
      <w:r w:rsidR="00FC5B63">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Bayes</w:t>
      </w:r>
      <w:r w:rsidR="00F64683">
        <w:rPr>
          <w:rFonts w:ascii="Times New Roman" w:eastAsia="Times New Roman" w:hAnsi="Times New Roman" w:cs="Times New Roman"/>
          <w:sz w:val="24"/>
          <w:szCs w:val="24"/>
          <w:lang w:eastAsia="en-GB"/>
        </w:rPr>
        <w:t>_</w:t>
      </w:r>
      <w:r w:rsidR="00FC5B63">
        <w:rPr>
          <w:rFonts w:ascii="Times New Roman" w:eastAsia="Times New Roman" w:hAnsi="Times New Roman" w:cs="Times New Roman"/>
          <w:sz w:val="24"/>
          <w:szCs w:val="24"/>
          <w:lang w:eastAsia="en-GB"/>
        </w:rPr>
        <w:t>SL_SW_out_VERS_VIRG.m</w:t>
      </w:r>
      <w:proofErr w:type="spellEnd"/>
      <w:r w:rsidR="00FC5B63">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Bayes</w:t>
      </w:r>
      <w:r w:rsidR="00F64683">
        <w:rPr>
          <w:rFonts w:ascii="Times New Roman" w:eastAsia="Times New Roman" w:hAnsi="Times New Roman" w:cs="Times New Roman"/>
          <w:sz w:val="24"/>
          <w:szCs w:val="24"/>
          <w:lang w:eastAsia="en-GB"/>
        </w:rPr>
        <w:t>_</w:t>
      </w:r>
      <w:r w:rsidR="00FC5B63">
        <w:rPr>
          <w:rFonts w:ascii="Times New Roman" w:eastAsia="Times New Roman" w:hAnsi="Times New Roman" w:cs="Times New Roman"/>
          <w:sz w:val="24"/>
          <w:szCs w:val="24"/>
          <w:lang w:eastAsia="en-GB"/>
        </w:rPr>
        <w:t>PL_PW_out_VERS_VIRG.m</w:t>
      </w:r>
      <w:proofErr w:type="spellEnd"/>
      <w:r w:rsidR="00FC5B63">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Bayes</w:t>
      </w:r>
      <w:r w:rsidR="00F64683">
        <w:rPr>
          <w:rFonts w:ascii="Times New Roman" w:eastAsia="Times New Roman" w:hAnsi="Times New Roman" w:cs="Times New Roman"/>
          <w:sz w:val="24"/>
          <w:szCs w:val="24"/>
          <w:lang w:eastAsia="en-GB"/>
        </w:rPr>
        <w:t>_</w:t>
      </w:r>
      <w:r w:rsidR="00FC5B63">
        <w:rPr>
          <w:rFonts w:ascii="Times New Roman" w:eastAsia="Times New Roman" w:hAnsi="Times New Roman" w:cs="Times New Roman"/>
          <w:sz w:val="24"/>
          <w:szCs w:val="24"/>
          <w:lang w:eastAsia="en-GB"/>
        </w:rPr>
        <w:t>SL_SW_PL_PW_out_VERS</w:t>
      </w:r>
      <w:r w:rsidR="008F1581">
        <w:rPr>
          <w:rFonts w:ascii="Times New Roman" w:eastAsia="Times New Roman" w:hAnsi="Times New Roman" w:cs="Times New Roman"/>
          <w:sz w:val="24"/>
          <w:szCs w:val="24"/>
          <w:lang w:eastAsia="en-GB"/>
        </w:rPr>
        <w:t>_VIRG</w:t>
      </w:r>
      <w:r w:rsidR="00FC5B63">
        <w:rPr>
          <w:rFonts w:ascii="Times New Roman" w:eastAsia="Times New Roman" w:hAnsi="Times New Roman" w:cs="Times New Roman"/>
          <w:sz w:val="24"/>
          <w:szCs w:val="24"/>
          <w:lang w:eastAsia="en-GB"/>
        </w:rPr>
        <w:t>.m</w:t>
      </w:r>
      <w:proofErr w:type="spellEnd"/>
      <w:r w:rsidR="00FC5B63">
        <w:rPr>
          <w:rFonts w:ascii="Times New Roman" w:eastAsia="Times New Roman" w:hAnsi="Times New Roman" w:cs="Times New Roman"/>
          <w:sz w:val="24"/>
          <w:szCs w:val="24"/>
          <w:lang w:eastAsia="en-GB"/>
        </w:rPr>
        <w:t>’</w:t>
      </w:r>
      <w:r w:rsidR="00946F72">
        <w:rPr>
          <w:rFonts w:ascii="Times New Roman" w:eastAsia="Times New Roman" w:hAnsi="Times New Roman" w:cs="Times New Roman"/>
          <w:sz w:val="24"/>
          <w:szCs w:val="24"/>
          <w:lang w:eastAsia="en-GB"/>
        </w:rPr>
        <w:t xml:space="preserve"> in </w:t>
      </w:r>
      <w:r w:rsidR="00B13CED">
        <w:rPr>
          <w:rFonts w:ascii="Times New Roman" w:eastAsia="Times New Roman" w:hAnsi="Times New Roman" w:cs="Times New Roman"/>
          <w:sz w:val="24"/>
          <w:szCs w:val="24"/>
          <w:lang w:eastAsia="en-GB"/>
        </w:rPr>
        <w:t xml:space="preserve">a </w:t>
      </w:r>
      <w:r w:rsidR="00946F72">
        <w:rPr>
          <w:rFonts w:ascii="Times New Roman" w:eastAsia="Times New Roman" w:hAnsi="Times New Roman" w:cs="Times New Roman"/>
          <w:sz w:val="24"/>
          <w:szCs w:val="24"/>
          <w:lang w:eastAsia="en-GB"/>
        </w:rPr>
        <w:t>folder ‘Week</w:t>
      </w:r>
      <w:r>
        <w:rPr>
          <w:rFonts w:ascii="Times New Roman" w:eastAsia="Times New Roman" w:hAnsi="Times New Roman" w:cs="Times New Roman"/>
          <w:sz w:val="24"/>
          <w:szCs w:val="24"/>
          <w:lang w:eastAsia="en-GB"/>
        </w:rPr>
        <w:t>5</w:t>
      </w:r>
      <w:r w:rsidR="00946F72">
        <w:rPr>
          <w:rFonts w:ascii="Times New Roman" w:eastAsia="Times New Roman" w:hAnsi="Times New Roman" w:cs="Times New Roman"/>
          <w:sz w:val="24"/>
          <w:szCs w:val="24"/>
          <w:lang w:eastAsia="en-GB"/>
        </w:rPr>
        <w:t>’.</w:t>
      </w:r>
    </w:p>
    <w:p w:rsidR="00E444D0" w:rsidRPr="00144257" w:rsidRDefault="00FC5B63" w:rsidP="00371A10">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Each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 </w:t>
      </w:r>
      <w:r w:rsidR="006C056A">
        <w:rPr>
          <w:rFonts w:ascii="Times New Roman" w:eastAsia="Times New Roman" w:hAnsi="Times New Roman" w:cs="Times New Roman"/>
          <w:sz w:val="24"/>
          <w:szCs w:val="24"/>
          <w:lang w:eastAsia="en-GB"/>
        </w:rPr>
        <w:t xml:space="preserve">should </w:t>
      </w:r>
      <w:r>
        <w:rPr>
          <w:rFonts w:ascii="Times New Roman" w:eastAsia="Times New Roman" w:hAnsi="Times New Roman" w:cs="Times New Roman"/>
          <w:sz w:val="24"/>
          <w:szCs w:val="24"/>
          <w:lang w:eastAsia="en-GB"/>
        </w:rPr>
        <w:t xml:space="preserve">implement a </w:t>
      </w:r>
      <w:r w:rsidR="006C056A">
        <w:rPr>
          <w:rFonts w:ascii="Times New Roman" w:eastAsia="Times New Roman" w:hAnsi="Times New Roman" w:cs="Times New Roman"/>
          <w:sz w:val="24"/>
          <w:szCs w:val="24"/>
          <w:lang w:eastAsia="en-GB"/>
        </w:rPr>
        <w:t>Bayes classifier</w:t>
      </w:r>
      <w:r>
        <w:rPr>
          <w:rFonts w:ascii="Times New Roman" w:eastAsia="Times New Roman" w:hAnsi="Times New Roman" w:cs="Times New Roman"/>
          <w:sz w:val="24"/>
          <w:szCs w:val="24"/>
          <w:lang w:eastAsia="en-GB"/>
        </w:rPr>
        <w:t xml:space="preserve">. However, </w:t>
      </w:r>
      <w:r w:rsidR="00F64683">
        <w:rPr>
          <w:rFonts w:ascii="Times New Roman" w:eastAsia="Times New Roman" w:hAnsi="Times New Roman" w:cs="Times New Roman"/>
          <w:sz w:val="24"/>
          <w:szCs w:val="24"/>
          <w:lang w:eastAsia="en-GB"/>
        </w:rPr>
        <w:t xml:space="preserve">as you have seen in </w:t>
      </w:r>
      <w:r w:rsidR="006C056A">
        <w:rPr>
          <w:rFonts w:ascii="Times New Roman" w:eastAsia="Times New Roman" w:hAnsi="Times New Roman" w:cs="Times New Roman"/>
          <w:sz w:val="24"/>
          <w:szCs w:val="24"/>
          <w:lang w:eastAsia="en-GB"/>
        </w:rPr>
        <w:t xml:space="preserve">the </w:t>
      </w:r>
      <w:r w:rsidR="00464F30">
        <w:rPr>
          <w:rFonts w:ascii="Times New Roman" w:eastAsia="Times New Roman" w:hAnsi="Times New Roman" w:cs="Times New Roman"/>
          <w:sz w:val="24"/>
          <w:szCs w:val="24"/>
          <w:lang w:eastAsia="en-GB"/>
        </w:rPr>
        <w:t>previous labs</w:t>
      </w:r>
      <w:r w:rsidR="00F6468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they </w:t>
      </w:r>
      <w:r w:rsidR="006C056A">
        <w:rPr>
          <w:rFonts w:ascii="Times New Roman" w:eastAsia="Times New Roman" w:hAnsi="Times New Roman" w:cs="Times New Roman"/>
          <w:sz w:val="24"/>
          <w:szCs w:val="24"/>
          <w:lang w:eastAsia="en-GB"/>
        </w:rPr>
        <w:t xml:space="preserve">should </w:t>
      </w:r>
      <w:r>
        <w:rPr>
          <w:rFonts w:ascii="Times New Roman" w:eastAsia="Times New Roman" w:hAnsi="Times New Roman" w:cs="Times New Roman"/>
          <w:sz w:val="24"/>
          <w:szCs w:val="24"/>
          <w:lang w:eastAsia="en-GB"/>
        </w:rPr>
        <w:t>differ in terms of the input and output used. For instance, ‘</w:t>
      </w:r>
      <w:proofErr w:type="spellStart"/>
      <w:r w:rsidR="006C056A">
        <w:rPr>
          <w:rFonts w:ascii="Times New Roman" w:eastAsia="Times New Roman" w:hAnsi="Times New Roman" w:cs="Times New Roman"/>
          <w:sz w:val="24"/>
          <w:szCs w:val="24"/>
          <w:lang w:eastAsia="en-GB"/>
        </w:rPr>
        <w:t>Bayes</w:t>
      </w:r>
      <w:r w:rsidR="00F64683">
        <w:rPr>
          <w:rFonts w:ascii="Times New Roman" w:eastAsia="Times New Roman" w:hAnsi="Times New Roman" w:cs="Times New Roman"/>
          <w:sz w:val="24"/>
          <w:szCs w:val="24"/>
          <w:lang w:eastAsia="en-GB"/>
        </w:rPr>
        <w:t>_</w:t>
      </w:r>
      <w:r>
        <w:rPr>
          <w:rFonts w:ascii="Times New Roman" w:eastAsia="Times New Roman" w:hAnsi="Times New Roman" w:cs="Times New Roman"/>
          <w:sz w:val="24"/>
          <w:szCs w:val="24"/>
          <w:lang w:eastAsia="en-GB"/>
        </w:rPr>
        <w:t>SL_SW_out_SE_VERS.m</w:t>
      </w:r>
      <w:proofErr w:type="spellEnd"/>
      <w:r>
        <w:rPr>
          <w:rFonts w:ascii="Times New Roman" w:eastAsia="Times New Roman" w:hAnsi="Times New Roman" w:cs="Times New Roman"/>
          <w:sz w:val="24"/>
          <w:szCs w:val="24"/>
          <w:lang w:eastAsia="en-GB"/>
        </w:rPr>
        <w:t xml:space="preserve">’ </w:t>
      </w:r>
      <w:r w:rsidR="006C056A">
        <w:rPr>
          <w:rFonts w:ascii="Times New Roman" w:eastAsia="Times New Roman" w:hAnsi="Times New Roman" w:cs="Times New Roman"/>
          <w:sz w:val="24"/>
          <w:szCs w:val="24"/>
          <w:lang w:eastAsia="en-GB"/>
        </w:rPr>
        <w:t xml:space="preserve">should be </w:t>
      </w:r>
      <w:r>
        <w:rPr>
          <w:rFonts w:ascii="Times New Roman" w:eastAsia="Times New Roman" w:hAnsi="Times New Roman" w:cs="Times New Roman"/>
          <w:sz w:val="24"/>
          <w:szCs w:val="24"/>
          <w:lang w:eastAsia="en-GB"/>
        </w:rPr>
        <w:t>a</w:t>
      </w:r>
      <w:r w:rsidR="00F64683">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classifier using as input </w:t>
      </w:r>
      <w:r w:rsidRPr="00F708B4">
        <w:rPr>
          <w:rFonts w:ascii="Times New Roman" w:eastAsia="Times New Roman" w:hAnsi="Times New Roman" w:cs="Times New Roman"/>
          <w:b/>
          <w:sz w:val="24"/>
          <w:szCs w:val="24"/>
          <w:lang w:eastAsia="en-GB"/>
        </w:rPr>
        <w:t>S</w:t>
      </w:r>
      <w:r>
        <w:rPr>
          <w:rFonts w:ascii="Times New Roman" w:eastAsia="Times New Roman" w:hAnsi="Times New Roman" w:cs="Times New Roman"/>
          <w:sz w:val="24"/>
          <w:szCs w:val="24"/>
          <w:lang w:eastAsia="en-GB"/>
        </w:rPr>
        <w:t xml:space="preserve">epal </w:t>
      </w:r>
      <w:r w:rsidRPr="00F708B4">
        <w:rPr>
          <w:rFonts w:ascii="Times New Roman" w:eastAsia="Times New Roman" w:hAnsi="Times New Roman" w:cs="Times New Roman"/>
          <w:b/>
          <w:sz w:val="24"/>
          <w:szCs w:val="24"/>
          <w:lang w:eastAsia="en-GB"/>
        </w:rPr>
        <w:t>L</w:t>
      </w:r>
      <w:r>
        <w:rPr>
          <w:rFonts w:ascii="Times New Roman" w:eastAsia="Times New Roman" w:hAnsi="Times New Roman" w:cs="Times New Roman"/>
          <w:sz w:val="24"/>
          <w:szCs w:val="24"/>
          <w:lang w:eastAsia="en-GB"/>
        </w:rPr>
        <w:t xml:space="preserve">ength and </w:t>
      </w:r>
      <w:r w:rsidRPr="00F708B4">
        <w:rPr>
          <w:rFonts w:ascii="Times New Roman" w:eastAsia="Times New Roman" w:hAnsi="Times New Roman" w:cs="Times New Roman"/>
          <w:b/>
          <w:sz w:val="24"/>
          <w:szCs w:val="24"/>
          <w:lang w:eastAsia="en-GB"/>
        </w:rPr>
        <w:t>S</w:t>
      </w:r>
      <w:r>
        <w:rPr>
          <w:rFonts w:ascii="Times New Roman" w:eastAsia="Times New Roman" w:hAnsi="Times New Roman" w:cs="Times New Roman"/>
          <w:sz w:val="24"/>
          <w:szCs w:val="24"/>
          <w:lang w:eastAsia="en-GB"/>
        </w:rPr>
        <w:t xml:space="preserve">epal </w:t>
      </w:r>
      <w:r w:rsidRPr="00F708B4">
        <w:rPr>
          <w:rFonts w:ascii="Times New Roman" w:eastAsia="Times New Roman" w:hAnsi="Times New Roman" w:cs="Times New Roman"/>
          <w:b/>
          <w:sz w:val="24"/>
          <w:szCs w:val="24"/>
          <w:lang w:eastAsia="en-GB"/>
        </w:rPr>
        <w:t>W</w:t>
      </w:r>
      <w:r>
        <w:rPr>
          <w:rFonts w:ascii="Times New Roman" w:eastAsia="Times New Roman" w:hAnsi="Times New Roman" w:cs="Times New Roman"/>
          <w:sz w:val="24"/>
          <w:szCs w:val="24"/>
          <w:lang w:eastAsia="en-GB"/>
        </w:rPr>
        <w:t xml:space="preserve">idth and </w:t>
      </w:r>
      <w:r w:rsidR="006367AD">
        <w:rPr>
          <w:rFonts w:ascii="Times New Roman" w:eastAsia="Times New Roman" w:hAnsi="Times New Roman" w:cs="Times New Roman"/>
          <w:sz w:val="24"/>
          <w:szCs w:val="24"/>
          <w:lang w:eastAsia="en-GB"/>
        </w:rPr>
        <w:t xml:space="preserve">gives </w:t>
      </w:r>
      <w:r>
        <w:rPr>
          <w:rFonts w:ascii="Times New Roman" w:eastAsia="Times New Roman" w:hAnsi="Times New Roman" w:cs="Times New Roman"/>
          <w:sz w:val="24"/>
          <w:szCs w:val="24"/>
          <w:lang w:eastAsia="en-GB"/>
        </w:rPr>
        <w:t xml:space="preserve">as output </w:t>
      </w:r>
      <w:r w:rsidR="00F708B4">
        <w:rPr>
          <w:rFonts w:ascii="Times New Roman" w:eastAsia="Times New Roman" w:hAnsi="Times New Roman" w:cs="Times New Roman"/>
          <w:sz w:val="24"/>
          <w:szCs w:val="24"/>
          <w:lang w:eastAsia="en-GB"/>
        </w:rPr>
        <w:t>the ‘</w:t>
      </w:r>
      <w:proofErr w:type="spellStart"/>
      <w:r w:rsidR="00F708B4" w:rsidRPr="00F708B4">
        <w:rPr>
          <w:rFonts w:ascii="Times New Roman" w:eastAsia="Times New Roman" w:hAnsi="Times New Roman" w:cs="Times New Roman"/>
          <w:b/>
          <w:sz w:val="24"/>
          <w:szCs w:val="24"/>
          <w:lang w:eastAsia="en-GB"/>
        </w:rPr>
        <w:t>SE</w:t>
      </w:r>
      <w:r w:rsidR="00F708B4">
        <w:rPr>
          <w:rFonts w:ascii="Times New Roman" w:eastAsia="Times New Roman" w:hAnsi="Times New Roman" w:cs="Times New Roman"/>
          <w:sz w:val="24"/>
          <w:szCs w:val="24"/>
          <w:lang w:eastAsia="en-GB"/>
        </w:rPr>
        <w:t>tosa</w:t>
      </w:r>
      <w:proofErr w:type="spellEnd"/>
      <w:r w:rsidR="00F708B4">
        <w:rPr>
          <w:rFonts w:ascii="Times New Roman" w:eastAsia="Times New Roman" w:hAnsi="Times New Roman" w:cs="Times New Roman"/>
          <w:sz w:val="24"/>
          <w:szCs w:val="24"/>
          <w:lang w:eastAsia="en-GB"/>
        </w:rPr>
        <w:t>’ and ‘</w:t>
      </w:r>
      <w:proofErr w:type="spellStart"/>
      <w:r w:rsidR="00F708B4" w:rsidRPr="00F708B4">
        <w:rPr>
          <w:rFonts w:ascii="Times New Roman" w:eastAsia="Times New Roman" w:hAnsi="Times New Roman" w:cs="Times New Roman"/>
          <w:b/>
          <w:sz w:val="24"/>
          <w:szCs w:val="24"/>
          <w:lang w:eastAsia="en-GB"/>
        </w:rPr>
        <w:t>VERS</w:t>
      </w:r>
      <w:r w:rsidR="00F708B4">
        <w:rPr>
          <w:rFonts w:ascii="Times New Roman" w:eastAsia="Times New Roman" w:hAnsi="Times New Roman" w:cs="Times New Roman"/>
          <w:sz w:val="24"/>
          <w:szCs w:val="24"/>
          <w:lang w:eastAsia="en-GB"/>
        </w:rPr>
        <w:t>icolor</w:t>
      </w:r>
      <w:proofErr w:type="spellEnd"/>
      <w:r w:rsidR="00F708B4">
        <w:rPr>
          <w:rFonts w:ascii="Times New Roman" w:eastAsia="Times New Roman" w:hAnsi="Times New Roman" w:cs="Times New Roman"/>
          <w:sz w:val="24"/>
          <w:szCs w:val="24"/>
          <w:lang w:eastAsia="en-GB"/>
        </w:rPr>
        <w:t>’ class labels</w:t>
      </w:r>
      <w:r w:rsidR="00464F30">
        <w:rPr>
          <w:rFonts w:ascii="Times New Roman" w:eastAsia="Times New Roman" w:hAnsi="Times New Roman" w:cs="Times New Roman"/>
          <w:sz w:val="24"/>
          <w:szCs w:val="24"/>
          <w:lang w:eastAsia="en-GB"/>
        </w:rPr>
        <w:t xml:space="preserve">. </w:t>
      </w:r>
      <w:r w:rsidR="00E309BE">
        <w:rPr>
          <w:rFonts w:ascii="Times New Roman" w:eastAsia="Times New Roman" w:hAnsi="Times New Roman" w:cs="Times New Roman"/>
          <w:sz w:val="24"/>
          <w:szCs w:val="24"/>
          <w:lang w:eastAsia="en-GB"/>
        </w:rPr>
        <w:t xml:space="preserve"> </w:t>
      </w:r>
    </w:p>
    <w:p w:rsidR="00E444D0" w:rsidRDefault="00F64683" w:rsidP="000C472E">
      <w:pPr>
        <w:jc w:val="both"/>
        <w:rPr>
          <w:rFonts w:ascii="Times New Roman" w:hAnsi="Times New Roman" w:cs="Times New Roman"/>
          <w:sz w:val="24"/>
          <w:szCs w:val="24"/>
        </w:rPr>
      </w:pPr>
      <w:r>
        <w:rPr>
          <w:rFonts w:ascii="Times New Roman" w:hAnsi="Times New Roman" w:cs="Times New Roman"/>
          <w:sz w:val="24"/>
          <w:szCs w:val="24"/>
        </w:rPr>
        <w:t>Simila</w:t>
      </w:r>
      <w:r w:rsidR="00803EB5">
        <w:rPr>
          <w:rFonts w:ascii="Times New Roman" w:hAnsi="Times New Roman" w:cs="Times New Roman"/>
          <w:sz w:val="24"/>
          <w:szCs w:val="24"/>
        </w:rPr>
        <w:t xml:space="preserve">r to what you have seen in </w:t>
      </w:r>
      <w:r w:rsidR="00464F30">
        <w:rPr>
          <w:rFonts w:ascii="Times New Roman" w:hAnsi="Times New Roman" w:cs="Times New Roman"/>
          <w:sz w:val="24"/>
          <w:szCs w:val="24"/>
        </w:rPr>
        <w:t>the previous Lab sessions</w:t>
      </w:r>
      <w:r>
        <w:rPr>
          <w:rFonts w:ascii="Times New Roman" w:hAnsi="Times New Roman" w:cs="Times New Roman"/>
          <w:sz w:val="24"/>
          <w:szCs w:val="24"/>
        </w:rPr>
        <w:t xml:space="preserve"> for </w:t>
      </w:r>
      <w:r w:rsidR="00B94B9B">
        <w:rPr>
          <w:rFonts w:ascii="Times New Roman" w:hAnsi="Times New Roman" w:cs="Times New Roman"/>
          <w:sz w:val="24"/>
          <w:szCs w:val="24"/>
        </w:rPr>
        <w:t xml:space="preserve">the evaluation of each classifier, 80 samples (specimens) </w:t>
      </w:r>
      <w:r w:rsidR="006C056A">
        <w:rPr>
          <w:rFonts w:ascii="Times New Roman" w:hAnsi="Times New Roman" w:cs="Times New Roman"/>
          <w:sz w:val="24"/>
          <w:szCs w:val="24"/>
        </w:rPr>
        <w:t>should be</w:t>
      </w:r>
      <w:r w:rsidR="00B94B9B">
        <w:rPr>
          <w:rFonts w:ascii="Times New Roman" w:hAnsi="Times New Roman" w:cs="Times New Roman"/>
          <w:sz w:val="24"/>
          <w:szCs w:val="24"/>
        </w:rPr>
        <w:t xml:space="preserve"> used for the training while the testing </w:t>
      </w:r>
      <w:r w:rsidR="006C056A">
        <w:rPr>
          <w:rFonts w:ascii="Times New Roman" w:hAnsi="Times New Roman" w:cs="Times New Roman"/>
          <w:sz w:val="24"/>
          <w:szCs w:val="24"/>
        </w:rPr>
        <w:t>should be</w:t>
      </w:r>
      <w:r w:rsidR="00B94B9B">
        <w:rPr>
          <w:rFonts w:ascii="Times New Roman" w:hAnsi="Times New Roman" w:cs="Times New Roman"/>
          <w:sz w:val="24"/>
          <w:szCs w:val="24"/>
        </w:rPr>
        <w:t xml:space="preserve"> performed on 20 samples.</w:t>
      </w:r>
      <w:r w:rsidR="00BE731D">
        <w:rPr>
          <w:rFonts w:ascii="Times New Roman" w:hAnsi="Times New Roman" w:cs="Times New Roman"/>
          <w:sz w:val="24"/>
          <w:szCs w:val="24"/>
        </w:rPr>
        <w:t xml:space="preserve"> </w:t>
      </w:r>
    </w:p>
    <w:p w:rsidR="006C056A" w:rsidRDefault="006C056A" w:rsidP="000C472E">
      <w:pPr>
        <w:jc w:val="both"/>
        <w:rPr>
          <w:rFonts w:ascii="Times New Roman" w:hAnsi="Times New Roman" w:cs="Times New Roman"/>
          <w:b/>
          <w:sz w:val="24"/>
          <w:szCs w:val="24"/>
        </w:rPr>
      </w:pPr>
      <w:r w:rsidRPr="006C056A">
        <w:rPr>
          <w:rFonts w:ascii="Times New Roman" w:hAnsi="Times New Roman" w:cs="Times New Roman"/>
          <w:b/>
          <w:sz w:val="24"/>
          <w:szCs w:val="24"/>
        </w:rPr>
        <w:t>Hints:</w:t>
      </w:r>
    </w:p>
    <w:p w:rsidR="006C056A" w:rsidRPr="00F163BB" w:rsidRDefault="006C056A" w:rsidP="000C472E">
      <w:pPr>
        <w:jc w:val="both"/>
        <w:rPr>
          <w:rFonts w:ascii="Times New Roman" w:hAnsi="Times New Roman" w:cs="Times New Roman"/>
          <w:sz w:val="24"/>
          <w:szCs w:val="24"/>
        </w:rPr>
      </w:pPr>
      <w:r w:rsidRPr="00F163BB">
        <w:rPr>
          <w:rFonts w:ascii="Times New Roman" w:hAnsi="Times New Roman" w:cs="Times New Roman"/>
          <w:sz w:val="24"/>
          <w:szCs w:val="24"/>
        </w:rPr>
        <w:t>To estimate the parameters of the Bayes classifier use:</w:t>
      </w:r>
    </w:p>
    <w:p w:rsidR="006C056A" w:rsidRDefault="006C056A" w:rsidP="006C056A">
      <w:pPr>
        <w:jc w:val="both"/>
        <w:rPr>
          <w:rFonts w:ascii="Times New Roman" w:hAnsi="Times New Roman" w:cs="Times New Roman"/>
          <w:b/>
          <w:sz w:val="24"/>
          <w:szCs w:val="24"/>
        </w:rPr>
      </w:pPr>
      <w:r>
        <w:rPr>
          <w:rFonts w:ascii="Times New Roman" w:hAnsi="Times New Roman" w:cs="Times New Roman"/>
          <w:b/>
          <w:sz w:val="24"/>
          <w:szCs w:val="24"/>
        </w:rPr>
        <w:t>classifier</w:t>
      </w:r>
      <w:r w:rsidRPr="006C056A">
        <w:rPr>
          <w:rFonts w:ascii="Times New Roman" w:hAnsi="Times New Roman" w:cs="Times New Roman"/>
          <w:b/>
          <w:sz w:val="24"/>
          <w:szCs w:val="24"/>
        </w:rPr>
        <w:t xml:space="preserve"> = </w:t>
      </w:r>
      <w:proofErr w:type="spellStart"/>
      <w:r w:rsidRPr="006C056A">
        <w:rPr>
          <w:rFonts w:ascii="Times New Roman" w:hAnsi="Times New Roman" w:cs="Times New Roman"/>
          <w:b/>
          <w:sz w:val="24"/>
          <w:szCs w:val="24"/>
        </w:rPr>
        <w:t>NaiveBayes.fit</w:t>
      </w:r>
      <w:proofErr w:type="spellEnd"/>
      <w:r w:rsidRPr="006C056A">
        <w:rPr>
          <w:rFonts w:ascii="Times New Roman" w:hAnsi="Times New Roman" w:cs="Times New Roman"/>
          <w:b/>
          <w:sz w:val="24"/>
          <w:szCs w:val="24"/>
        </w:rPr>
        <w:t>(</w:t>
      </w:r>
      <w:proofErr w:type="spellStart"/>
      <w:r>
        <w:rPr>
          <w:rFonts w:ascii="Times New Roman" w:hAnsi="Times New Roman" w:cs="Times New Roman"/>
          <w:b/>
          <w:sz w:val="24"/>
          <w:szCs w:val="24"/>
        </w:rPr>
        <w:t>input_training_</w:t>
      </w:r>
      <w:proofErr w:type="gramStart"/>
      <w:r w:rsidR="002C12A0">
        <w:rPr>
          <w:rFonts w:ascii="Times New Roman" w:hAnsi="Times New Roman" w:cs="Times New Roman"/>
          <w:b/>
          <w:sz w:val="24"/>
          <w:szCs w:val="24"/>
        </w:rPr>
        <w:t>set</w:t>
      </w:r>
      <w:r w:rsidRPr="006C056A">
        <w:rPr>
          <w:rFonts w:ascii="Times New Roman" w:hAnsi="Times New Roman" w:cs="Times New Roman"/>
          <w:b/>
          <w:sz w:val="24"/>
          <w:szCs w:val="24"/>
        </w:rPr>
        <w:t>,</w:t>
      </w:r>
      <w:r>
        <w:rPr>
          <w:rFonts w:ascii="Times New Roman" w:hAnsi="Times New Roman" w:cs="Times New Roman"/>
          <w:b/>
          <w:sz w:val="24"/>
          <w:szCs w:val="24"/>
        </w:rPr>
        <w:t>output</w:t>
      </w:r>
      <w:proofErr w:type="gramEnd"/>
      <w:r>
        <w:rPr>
          <w:rFonts w:ascii="Times New Roman" w:hAnsi="Times New Roman" w:cs="Times New Roman"/>
          <w:b/>
          <w:sz w:val="24"/>
          <w:szCs w:val="24"/>
        </w:rPr>
        <w:t>_training_</w:t>
      </w:r>
      <w:r w:rsidR="002C12A0">
        <w:rPr>
          <w:rFonts w:ascii="Times New Roman" w:hAnsi="Times New Roman" w:cs="Times New Roman"/>
          <w:b/>
          <w:sz w:val="24"/>
          <w:szCs w:val="24"/>
        </w:rPr>
        <w:t>set</w:t>
      </w:r>
      <w:proofErr w:type="spellEnd"/>
      <w:r w:rsidRPr="006C056A">
        <w:rPr>
          <w:rFonts w:ascii="Times New Roman" w:hAnsi="Times New Roman" w:cs="Times New Roman"/>
          <w:b/>
          <w:sz w:val="24"/>
          <w:szCs w:val="24"/>
        </w:rPr>
        <w:t>);</w:t>
      </w:r>
    </w:p>
    <w:p w:rsidR="00F163BB" w:rsidRDefault="00F163BB" w:rsidP="006C056A">
      <w:pPr>
        <w:jc w:val="both"/>
        <w:rPr>
          <w:rFonts w:ascii="Times New Roman" w:hAnsi="Times New Roman" w:cs="Times New Roman"/>
          <w:sz w:val="24"/>
          <w:szCs w:val="24"/>
        </w:rPr>
      </w:pPr>
      <w:r w:rsidRPr="00F163BB">
        <w:rPr>
          <w:rFonts w:ascii="Times New Roman" w:hAnsi="Times New Roman" w:cs="Times New Roman"/>
          <w:sz w:val="24"/>
          <w:szCs w:val="24"/>
        </w:rPr>
        <w:t xml:space="preserve">To get the output of the classifier </w:t>
      </w:r>
      <w:r w:rsidR="00DB1704">
        <w:rPr>
          <w:rFonts w:ascii="Times New Roman" w:hAnsi="Times New Roman" w:cs="Times New Roman"/>
          <w:sz w:val="24"/>
          <w:szCs w:val="24"/>
        </w:rPr>
        <w:t>for the test samples</w:t>
      </w:r>
      <w:r w:rsidRPr="00F163BB">
        <w:rPr>
          <w:rFonts w:ascii="Times New Roman" w:hAnsi="Times New Roman" w:cs="Times New Roman"/>
          <w:sz w:val="24"/>
          <w:szCs w:val="24"/>
        </w:rPr>
        <w:t xml:space="preserve"> use:</w:t>
      </w:r>
    </w:p>
    <w:p w:rsidR="006C056A" w:rsidRPr="00F163BB" w:rsidRDefault="006C056A" w:rsidP="006C056A">
      <w:pPr>
        <w:jc w:val="both"/>
        <w:rPr>
          <w:rFonts w:ascii="Times New Roman" w:hAnsi="Times New Roman" w:cs="Times New Roman"/>
          <w:sz w:val="24"/>
          <w:szCs w:val="24"/>
        </w:rPr>
      </w:pPr>
      <w:r w:rsidRPr="006C056A">
        <w:rPr>
          <w:rFonts w:ascii="Times New Roman" w:hAnsi="Times New Roman" w:cs="Times New Roman"/>
          <w:b/>
          <w:sz w:val="24"/>
          <w:szCs w:val="24"/>
        </w:rPr>
        <w:t xml:space="preserve"> </w:t>
      </w:r>
      <w:proofErr w:type="spellStart"/>
      <w:r w:rsidR="00F163BB">
        <w:rPr>
          <w:rFonts w:ascii="Times New Roman" w:hAnsi="Times New Roman" w:cs="Times New Roman"/>
          <w:b/>
          <w:sz w:val="24"/>
          <w:szCs w:val="24"/>
        </w:rPr>
        <w:t>Y_testing</w:t>
      </w:r>
      <w:proofErr w:type="spellEnd"/>
      <w:r w:rsidRPr="006C056A">
        <w:rPr>
          <w:rFonts w:ascii="Times New Roman" w:hAnsi="Times New Roman" w:cs="Times New Roman"/>
          <w:b/>
          <w:sz w:val="24"/>
          <w:szCs w:val="24"/>
        </w:rPr>
        <w:t xml:space="preserve"> = </w:t>
      </w:r>
      <w:proofErr w:type="spellStart"/>
      <w:proofErr w:type="gramStart"/>
      <w:r w:rsidR="00F163BB">
        <w:rPr>
          <w:rFonts w:ascii="Times New Roman" w:hAnsi="Times New Roman" w:cs="Times New Roman"/>
          <w:b/>
          <w:sz w:val="24"/>
          <w:szCs w:val="24"/>
        </w:rPr>
        <w:t>classifier</w:t>
      </w:r>
      <w:r w:rsidRPr="006C056A">
        <w:rPr>
          <w:rFonts w:ascii="Times New Roman" w:hAnsi="Times New Roman" w:cs="Times New Roman"/>
          <w:b/>
          <w:sz w:val="24"/>
          <w:szCs w:val="24"/>
        </w:rPr>
        <w:t>.predict</w:t>
      </w:r>
      <w:proofErr w:type="spellEnd"/>
      <w:proofErr w:type="gramEnd"/>
      <w:r w:rsidRPr="006C056A">
        <w:rPr>
          <w:rFonts w:ascii="Times New Roman" w:hAnsi="Times New Roman" w:cs="Times New Roman"/>
          <w:b/>
          <w:sz w:val="24"/>
          <w:szCs w:val="24"/>
        </w:rPr>
        <w:t>(</w:t>
      </w:r>
      <w:proofErr w:type="spellStart"/>
      <w:r w:rsidR="00F163BB">
        <w:rPr>
          <w:rFonts w:ascii="Times New Roman" w:hAnsi="Times New Roman" w:cs="Times New Roman"/>
          <w:b/>
          <w:sz w:val="24"/>
          <w:szCs w:val="24"/>
        </w:rPr>
        <w:t>input_testing_</w:t>
      </w:r>
      <w:r w:rsidR="002C12A0">
        <w:rPr>
          <w:rFonts w:ascii="Times New Roman" w:hAnsi="Times New Roman" w:cs="Times New Roman"/>
          <w:b/>
          <w:sz w:val="24"/>
          <w:szCs w:val="24"/>
        </w:rPr>
        <w:t>set</w:t>
      </w:r>
      <w:proofErr w:type="spellEnd"/>
      <w:r w:rsidRPr="006C056A">
        <w:rPr>
          <w:rFonts w:ascii="Times New Roman" w:hAnsi="Times New Roman" w:cs="Times New Roman"/>
          <w:b/>
          <w:sz w:val="24"/>
          <w:szCs w:val="24"/>
        </w:rPr>
        <w:t>);</w:t>
      </w:r>
    </w:p>
    <w:p w:rsidR="006C056A" w:rsidRPr="006C056A" w:rsidRDefault="006C056A" w:rsidP="000C472E">
      <w:pPr>
        <w:jc w:val="both"/>
        <w:rPr>
          <w:rFonts w:ascii="Times New Roman" w:hAnsi="Times New Roman" w:cs="Times New Roman"/>
          <w:b/>
          <w:sz w:val="24"/>
          <w:szCs w:val="24"/>
        </w:rPr>
      </w:pPr>
    </w:p>
    <w:p w:rsidR="00922E33" w:rsidRPr="00F163BB" w:rsidRDefault="00F163BB" w:rsidP="00F163BB">
      <w:pPr>
        <w:jc w:val="both"/>
        <w:rPr>
          <w:rFonts w:ascii="Times New Roman" w:hAnsi="Times New Roman" w:cs="Times New Roman"/>
          <w:sz w:val="24"/>
          <w:szCs w:val="24"/>
        </w:rPr>
      </w:pPr>
      <w:r>
        <w:rPr>
          <w:rFonts w:ascii="Times New Roman" w:hAnsi="Times New Roman" w:cs="Times New Roman"/>
          <w:sz w:val="24"/>
          <w:szCs w:val="24"/>
        </w:rPr>
        <w:t>Also, you may browse ‘help using the desktop’ and get help on the built-in functions ‘NaiveBayes.fit’ and ‘predict’.</w:t>
      </w:r>
      <w:r w:rsidR="00922E33" w:rsidRPr="00F163BB">
        <w:rPr>
          <w:rFonts w:ascii="Times New Roman" w:hAnsi="Times New Roman" w:cs="Times New Roman"/>
          <w:sz w:val="24"/>
          <w:szCs w:val="24"/>
        </w:rPr>
        <w:t xml:space="preserve"> </w:t>
      </w:r>
    </w:p>
    <w:p w:rsidR="00E444D0" w:rsidRDefault="00E444D0" w:rsidP="00E444D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Run </w:t>
      </w:r>
      <w:r w:rsidR="00922E33">
        <w:rPr>
          <w:rFonts w:ascii="Times New Roman" w:hAnsi="Times New Roman" w:cs="Times New Roman"/>
          <w:sz w:val="24"/>
          <w:szCs w:val="24"/>
        </w:rPr>
        <w:t xml:space="preserve">all </w:t>
      </w:r>
      <w:r>
        <w:rPr>
          <w:rFonts w:ascii="Times New Roman" w:hAnsi="Times New Roman" w:cs="Times New Roman"/>
          <w:sz w:val="24"/>
          <w:szCs w:val="24"/>
        </w:rPr>
        <w:t xml:space="preserve">the codes and complete the results in </w:t>
      </w:r>
      <w:r w:rsidR="00B67CF0">
        <w:rPr>
          <w:rFonts w:ascii="Times New Roman" w:hAnsi="Times New Roman" w:cs="Times New Roman"/>
          <w:sz w:val="24"/>
          <w:szCs w:val="24"/>
        </w:rPr>
        <w:t>the t</w:t>
      </w:r>
      <w:r>
        <w:rPr>
          <w:rFonts w:ascii="Times New Roman" w:hAnsi="Times New Roman" w:cs="Times New Roman"/>
          <w:sz w:val="24"/>
          <w:szCs w:val="24"/>
        </w:rPr>
        <w:t>able given below.</w:t>
      </w:r>
    </w:p>
    <w:p w:rsidR="00E444D0" w:rsidRDefault="00E444D0" w:rsidP="00E444D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Compare and analyse the results.</w:t>
      </w:r>
    </w:p>
    <w:tbl>
      <w:tblPr>
        <w:tblStyle w:val="TableGrid"/>
        <w:tblW w:w="9064" w:type="dxa"/>
        <w:tblInd w:w="178" w:type="dxa"/>
        <w:tblLook w:val="04A0" w:firstRow="1" w:lastRow="0" w:firstColumn="1" w:lastColumn="0" w:noHBand="0" w:noVBand="1"/>
      </w:tblPr>
      <w:tblGrid>
        <w:gridCol w:w="912"/>
        <w:gridCol w:w="841"/>
        <w:gridCol w:w="955"/>
        <w:gridCol w:w="821"/>
        <w:gridCol w:w="932"/>
        <w:gridCol w:w="1301"/>
        <w:gridCol w:w="1123"/>
        <w:gridCol w:w="1136"/>
        <w:gridCol w:w="1043"/>
      </w:tblGrid>
      <w:tr w:rsidR="006877F5" w:rsidTr="0037413F">
        <w:tc>
          <w:tcPr>
            <w:tcW w:w="9064" w:type="dxa"/>
            <w:gridSpan w:val="9"/>
          </w:tcPr>
          <w:p w:rsidR="006877F5" w:rsidRDefault="00F163BB" w:rsidP="00F163BB">
            <w:pPr>
              <w:jc w:val="center"/>
              <w:rPr>
                <w:rFonts w:ascii="Times New Roman" w:hAnsi="Times New Roman" w:cs="Times New Roman"/>
                <w:sz w:val="24"/>
                <w:szCs w:val="24"/>
              </w:rPr>
            </w:pPr>
            <w:r>
              <w:rPr>
                <w:rFonts w:ascii="Times New Roman" w:hAnsi="Times New Roman" w:cs="Times New Roman"/>
                <w:sz w:val="24"/>
                <w:szCs w:val="24"/>
              </w:rPr>
              <w:t>Bayes classifier</w:t>
            </w:r>
          </w:p>
        </w:tc>
      </w:tr>
      <w:tr w:rsidR="000178BE" w:rsidTr="000178BE">
        <w:tc>
          <w:tcPr>
            <w:tcW w:w="3529" w:type="dxa"/>
            <w:gridSpan w:val="4"/>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Input</w:t>
            </w:r>
          </w:p>
        </w:tc>
        <w:tc>
          <w:tcPr>
            <w:tcW w:w="3356" w:type="dxa"/>
            <w:gridSpan w:val="3"/>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Output</w:t>
            </w:r>
          </w:p>
        </w:tc>
        <w:tc>
          <w:tcPr>
            <w:tcW w:w="2179" w:type="dxa"/>
            <w:gridSpan w:val="2"/>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Evaluation</w:t>
            </w: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Sepal</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 Length</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Sepal </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Width</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Length</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Width</w:t>
            </w:r>
          </w:p>
        </w:tc>
        <w:tc>
          <w:tcPr>
            <w:tcW w:w="932" w:type="dxa"/>
          </w:tcPr>
          <w:p w:rsidR="000178BE" w:rsidRDefault="000178BE" w:rsidP="00FA12DD">
            <w:pPr>
              <w:jc w:val="center"/>
              <w:rPr>
                <w:rFonts w:ascii="Times New Roman" w:hAnsi="Times New Roman" w:cs="Times New Roman"/>
                <w:sz w:val="24"/>
                <w:szCs w:val="24"/>
              </w:rPr>
            </w:pPr>
            <w:proofErr w:type="spellStart"/>
            <w:r>
              <w:rPr>
                <w:rFonts w:ascii="Times New Roman" w:hAnsi="Times New Roman" w:cs="Times New Roman"/>
                <w:sz w:val="24"/>
                <w:szCs w:val="24"/>
              </w:rPr>
              <w:t>Setosa</w:t>
            </w:r>
            <w:proofErr w:type="spellEnd"/>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Versicolor</w:t>
            </w:r>
          </w:p>
        </w:tc>
        <w:tc>
          <w:tcPr>
            <w:tcW w:w="1123" w:type="dxa"/>
          </w:tcPr>
          <w:p w:rsidR="000178BE" w:rsidRDefault="000178BE" w:rsidP="00FA12DD">
            <w:pPr>
              <w:jc w:val="center"/>
              <w:rPr>
                <w:rFonts w:ascii="Times New Roman" w:hAnsi="Times New Roman" w:cs="Times New Roman"/>
                <w:sz w:val="24"/>
                <w:szCs w:val="24"/>
              </w:rPr>
            </w:pPr>
            <w:proofErr w:type="spellStart"/>
            <w:r>
              <w:rPr>
                <w:rFonts w:ascii="Times New Roman" w:hAnsi="Times New Roman" w:cs="Times New Roman"/>
                <w:sz w:val="24"/>
                <w:szCs w:val="24"/>
              </w:rPr>
              <w:t>Virginica</w:t>
            </w:r>
            <w:proofErr w:type="spellEnd"/>
          </w:p>
        </w:tc>
        <w:tc>
          <w:tcPr>
            <w:tcW w:w="1136" w:type="dxa"/>
          </w:tcPr>
          <w:p w:rsidR="000178BE" w:rsidRDefault="00B94B9B" w:rsidP="00FA12DD">
            <w:pPr>
              <w:jc w:val="center"/>
              <w:rPr>
                <w:rFonts w:ascii="Times New Roman" w:hAnsi="Times New Roman" w:cs="Times New Roman"/>
                <w:sz w:val="24"/>
                <w:szCs w:val="24"/>
              </w:rPr>
            </w:pPr>
            <w:r>
              <w:rPr>
                <w:rFonts w:ascii="Times New Roman" w:hAnsi="Times New Roman" w:cs="Times New Roman"/>
                <w:sz w:val="24"/>
                <w:szCs w:val="24"/>
              </w:rPr>
              <w:t>Training</w:t>
            </w:r>
            <w:r w:rsidR="000178BE">
              <w:rPr>
                <w:rFonts w:ascii="Times New Roman" w:hAnsi="Times New Roman" w:cs="Times New Roman"/>
                <w:sz w:val="24"/>
                <w:szCs w:val="24"/>
              </w:rPr>
              <w:t xml:space="preserve"> Error (%)</w:t>
            </w:r>
          </w:p>
        </w:tc>
        <w:tc>
          <w:tcPr>
            <w:tcW w:w="1043" w:type="dxa"/>
          </w:tcPr>
          <w:p w:rsidR="000178BE" w:rsidRDefault="00B94B9B" w:rsidP="00FA12DD">
            <w:pPr>
              <w:jc w:val="center"/>
              <w:rPr>
                <w:rFonts w:ascii="Times New Roman" w:hAnsi="Times New Roman" w:cs="Times New Roman"/>
                <w:sz w:val="24"/>
                <w:szCs w:val="24"/>
              </w:rPr>
            </w:pPr>
            <w:r>
              <w:rPr>
                <w:rFonts w:ascii="Times New Roman" w:hAnsi="Times New Roman" w:cs="Times New Roman"/>
                <w:sz w:val="24"/>
                <w:szCs w:val="24"/>
              </w:rPr>
              <w:t>Testing</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Error (%)</w:t>
            </w: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178BE" w:rsidRDefault="000178BE" w:rsidP="00FA12DD">
            <w:pPr>
              <w:jc w:val="center"/>
              <w:rPr>
                <w:rFonts w:ascii="Times New Roman" w:hAnsi="Times New Roman" w:cs="Times New Roman"/>
                <w:sz w:val="24"/>
                <w:szCs w:val="24"/>
              </w:rPr>
            </w:pPr>
          </w:p>
        </w:tc>
        <w:tc>
          <w:tcPr>
            <w:tcW w:w="1043" w:type="dxa"/>
          </w:tcPr>
          <w:p w:rsidR="000178BE" w:rsidRDefault="000178BE" w:rsidP="00FA12DD">
            <w:pPr>
              <w:jc w:val="center"/>
              <w:rPr>
                <w:rFonts w:ascii="Times New Roman" w:hAnsi="Times New Roman" w:cs="Times New Roman"/>
                <w:sz w:val="24"/>
                <w:szCs w:val="24"/>
              </w:rPr>
            </w:pP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178BE" w:rsidRDefault="000178BE" w:rsidP="00FA12DD">
            <w:pPr>
              <w:jc w:val="center"/>
              <w:rPr>
                <w:rFonts w:ascii="Times New Roman" w:hAnsi="Times New Roman" w:cs="Times New Roman"/>
                <w:sz w:val="24"/>
                <w:szCs w:val="24"/>
              </w:rPr>
            </w:pPr>
          </w:p>
        </w:tc>
        <w:tc>
          <w:tcPr>
            <w:tcW w:w="1043" w:type="dxa"/>
          </w:tcPr>
          <w:p w:rsidR="000178BE" w:rsidRDefault="000178BE" w:rsidP="00FA12DD">
            <w:pPr>
              <w:jc w:val="center"/>
              <w:rPr>
                <w:rFonts w:ascii="Times New Roman" w:hAnsi="Times New Roman" w:cs="Times New Roman"/>
                <w:sz w:val="24"/>
                <w:szCs w:val="24"/>
              </w:rPr>
            </w:pP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93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30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178BE" w:rsidRDefault="00ED345F" w:rsidP="00FA12DD">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0178BE" w:rsidRDefault="00ED345F" w:rsidP="00FA12DD">
            <w:pPr>
              <w:jc w:val="center"/>
              <w:rPr>
                <w:rFonts w:ascii="Times New Roman" w:hAnsi="Times New Roman" w:cs="Times New Roman"/>
                <w:sz w:val="24"/>
                <w:szCs w:val="24"/>
              </w:rPr>
            </w:pPr>
            <w:r>
              <w:rPr>
                <w:rFonts w:ascii="Times New Roman" w:hAnsi="Times New Roman" w:cs="Times New Roman"/>
                <w:sz w:val="24"/>
                <w:szCs w:val="24"/>
              </w:rPr>
              <w:t>0</w:t>
            </w:r>
          </w:p>
        </w:tc>
      </w:tr>
      <w:tr w:rsidR="000178BE" w:rsidTr="000178BE">
        <w:tc>
          <w:tcPr>
            <w:tcW w:w="91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82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178BE" w:rsidRDefault="000178BE" w:rsidP="00FA12DD">
            <w:pPr>
              <w:jc w:val="center"/>
              <w:rPr>
                <w:rFonts w:ascii="Times New Roman" w:hAnsi="Times New Roman" w:cs="Times New Roman"/>
                <w:sz w:val="24"/>
                <w:szCs w:val="24"/>
              </w:rPr>
            </w:pPr>
          </w:p>
        </w:tc>
        <w:tc>
          <w:tcPr>
            <w:tcW w:w="1043" w:type="dxa"/>
          </w:tcPr>
          <w:p w:rsidR="000178BE" w:rsidRDefault="000178BE" w:rsidP="00FA12DD">
            <w:pPr>
              <w:jc w:val="center"/>
              <w:rPr>
                <w:rFonts w:ascii="Times New Roman" w:hAnsi="Times New Roman" w:cs="Times New Roman"/>
                <w:sz w:val="24"/>
                <w:szCs w:val="24"/>
              </w:rPr>
            </w:pPr>
          </w:p>
        </w:tc>
      </w:tr>
      <w:tr w:rsidR="000178BE" w:rsidTr="000178BE">
        <w:tc>
          <w:tcPr>
            <w:tcW w:w="91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84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955"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82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178BE" w:rsidRDefault="000178BE" w:rsidP="00FA12DD">
            <w:pPr>
              <w:jc w:val="center"/>
              <w:rPr>
                <w:rFonts w:ascii="Times New Roman" w:hAnsi="Times New Roman" w:cs="Times New Roman"/>
                <w:sz w:val="24"/>
                <w:szCs w:val="24"/>
              </w:rPr>
            </w:pPr>
          </w:p>
        </w:tc>
        <w:tc>
          <w:tcPr>
            <w:tcW w:w="1043" w:type="dxa"/>
          </w:tcPr>
          <w:p w:rsidR="000178BE" w:rsidRDefault="000178BE" w:rsidP="00FA12DD">
            <w:pPr>
              <w:jc w:val="center"/>
              <w:rPr>
                <w:rFonts w:ascii="Times New Roman" w:hAnsi="Times New Roman" w:cs="Times New Roman"/>
                <w:sz w:val="24"/>
                <w:szCs w:val="24"/>
              </w:rPr>
            </w:pPr>
          </w:p>
        </w:tc>
      </w:tr>
      <w:tr w:rsidR="000178BE" w:rsidTr="000178BE">
        <w:tc>
          <w:tcPr>
            <w:tcW w:w="91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2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178BE" w:rsidRDefault="00ED345F" w:rsidP="00FA12DD">
            <w:pPr>
              <w:jc w:val="center"/>
              <w:rPr>
                <w:rFonts w:ascii="Times New Roman" w:hAnsi="Times New Roman" w:cs="Times New Roman"/>
                <w:sz w:val="24"/>
                <w:szCs w:val="24"/>
              </w:rPr>
            </w:pPr>
            <w:r>
              <w:rPr>
                <w:rFonts w:ascii="Times New Roman" w:hAnsi="Times New Roman" w:cs="Times New Roman"/>
                <w:sz w:val="24"/>
                <w:szCs w:val="24"/>
              </w:rPr>
              <w:t>7.5</w:t>
            </w:r>
          </w:p>
        </w:tc>
        <w:tc>
          <w:tcPr>
            <w:tcW w:w="1043" w:type="dxa"/>
          </w:tcPr>
          <w:p w:rsidR="000178BE" w:rsidRDefault="00ED345F" w:rsidP="00FA12DD">
            <w:pPr>
              <w:jc w:val="center"/>
              <w:rPr>
                <w:rFonts w:ascii="Times New Roman" w:hAnsi="Times New Roman" w:cs="Times New Roman"/>
                <w:sz w:val="24"/>
                <w:szCs w:val="24"/>
              </w:rPr>
            </w:pPr>
            <w:r>
              <w:rPr>
                <w:rFonts w:ascii="Times New Roman" w:hAnsi="Times New Roman" w:cs="Times New Roman"/>
                <w:sz w:val="24"/>
                <w:szCs w:val="24"/>
              </w:rPr>
              <w:t>40</w:t>
            </w:r>
          </w:p>
        </w:tc>
      </w:tr>
    </w:tbl>
    <w:p w:rsidR="00FA12DD" w:rsidRDefault="00FA12DD" w:rsidP="00F163BB">
      <w:pPr>
        <w:jc w:val="center"/>
        <w:rPr>
          <w:rFonts w:ascii="Times New Roman" w:hAnsi="Times New Roman" w:cs="Times New Roman"/>
          <w:sz w:val="24"/>
          <w:szCs w:val="24"/>
        </w:rPr>
      </w:pPr>
    </w:p>
    <w:p w:rsidR="001D3BE4" w:rsidRPr="002660C7" w:rsidRDefault="001D3BE4" w:rsidP="001D3BE4">
      <w:pPr>
        <w:jc w:val="both"/>
        <w:rPr>
          <w:sz w:val="28"/>
          <w:szCs w:val="28"/>
        </w:rPr>
      </w:pPr>
      <w:r>
        <w:rPr>
          <w:b/>
          <w:sz w:val="32"/>
          <w:szCs w:val="32"/>
        </w:rPr>
        <w:t xml:space="preserve">Part </w:t>
      </w:r>
      <w:r w:rsidR="00B46A01">
        <w:rPr>
          <w:b/>
          <w:sz w:val="32"/>
          <w:szCs w:val="32"/>
        </w:rPr>
        <w:t>2</w:t>
      </w:r>
      <w:r>
        <w:rPr>
          <w:b/>
          <w:sz w:val="32"/>
          <w:szCs w:val="32"/>
        </w:rPr>
        <w:t xml:space="preserve">: </w:t>
      </w:r>
      <w:r>
        <w:rPr>
          <w:sz w:val="28"/>
          <w:szCs w:val="28"/>
        </w:rPr>
        <w:t>Unsupervised learning: K-means clustering</w:t>
      </w:r>
    </w:p>
    <w:p w:rsidR="001D3BE4" w:rsidRDefault="001D3BE4" w:rsidP="001D3BE4">
      <w:pPr>
        <w:jc w:val="both"/>
        <w:rPr>
          <w:rFonts w:ascii="Times New Roman" w:hAnsi="Times New Roman" w:cs="Times New Roman"/>
          <w:b/>
          <w:sz w:val="24"/>
          <w:szCs w:val="24"/>
        </w:rPr>
      </w:pPr>
      <w:r w:rsidRPr="00E070A2">
        <w:rPr>
          <w:rFonts w:ascii="Times New Roman" w:hAnsi="Times New Roman" w:cs="Times New Roman"/>
          <w:b/>
          <w:sz w:val="24"/>
          <w:szCs w:val="24"/>
        </w:rPr>
        <w:t xml:space="preserve">1. </w:t>
      </w:r>
      <w:r>
        <w:rPr>
          <w:rFonts w:ascii="Times New Roman" w:hAnsi="Times New Roman" w:cs="Times New Roman"/>
          <w:b/>
          <w:sz w:val="24"/>
          <w:szCs w:val="24"/>
        </w:rPr>
        <w:t>Exercise –Euclidean distance</w:t>
      </w:r>
    </w:p>
    <w:p w:rsidR="001D3BE4" w:rsidRDefault="001D3BE4" w:rsidP="001D3BE4">
      <w:pPr>
        <w:jc w:val="both"/>
        <w:rPr>
          <w:rFonts w:ascii="Times New Roman" w:hAnsi="Times New Roman" w:cs="Times New Roman"/>
          <w:sz w:val="24"/>
          <w:szCs w:val="24"/>
        </w:rPr>
      </w:pPr>
      <w:r>
        <w:rPr>
          <w:rFonts w:ascii="Times New Roman" w:hAnsi="Times New Roman" w:cs="Times New Roman"/>
          <w:sz w:val="24"/>
          <w:szCs w:val="24"/>
        </w:rPr>
        <w:t>Consider the following patterns in 2-D space:</w:t>
      </w:r>
    </w:p>
    <w:p w:rsidR="001D3BE4" w:rsidRPr="00832A41" w:rsidRDefault="001D3BE4" w:rsidP="001D3BE4">
      <w:pPr>
        <w:jc w:val="both"/>
        <w:rPr>
          <w:rFonts w:ascii="Times New Roman" w:hAnsi="Times New Roman" w:cs="Times New Roman"/>
          <w:sz w:val="24"/>
          <w:szCs w:val="24"/>
        </w:rPr>
      </w:pPr>
      <w:r>
        <w:rPr>
          <w:rFonts w:ascii="Times New Roman" w:hAnsi="Times New Roman" w:cs="Times New Roman"/>
          <w:sz w:val="24"/>
          <w:szCs w:val="24"/>
        </w:rPr>
        <w:t>V</w:t>
      </w:r>
      <w:r w:rsidRPr="009E42E2">
        <w:rPr>
          <w:rFonts w:ascii="Times New Roman" w:hAnsi="Times New Roman" w:cs="Times New Roman"/>
          <w:sz w:val="24"/>
          <w:szCs w:val="24"/>
          <w:vertAlign w:val="subscript"/>
        </w:rPr>
        <w:t>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 V</w:t>
      </w:r>
      <w:r w:rsidRPr="009E42E2">
        <w:rPr>
          <w:rFonts w:ascii="Times New Roman" w:hAnsi="Times New Roman" w:cs="Times New Roman"/>
          <w:sz w:val="24"/>
          <w:szCs w:val="24"/>
          <w:vertAlign w:val="subscript"/>
        </w:rPr>
        <w:t>2</w:t>
      </w:r>
      <w:r>
        <w:rPr>
          <w:rFonts w:ascii="Times New Roman" w:hAnsi="Times New Roman" w:cs="Times New Roman"/>
          <w:sz w:val="24"/>
          <w:szCs w:val="24"/>
        </w:rPr>
        <w:t>=(7,1), V</w:t>
      </w:r>
      <w:r w:rsidRPr="009E42E2">
        <w:rPr>
          <w:rFonts w:ascii="Times New Roman" w:hAnsi="Times New Roman" w:cs="Times New Roman"/>
          <w:sz w:val="24"/>
          <w:szCs w:val="24"/>
          <w:vertAlign w:val="subscript"/>
        </w:rPr>
        <w:t>3</w:t>
      </w:r>
      <w:r>
        <w:rPr>
          <w:rFonts w:ascii="Times New Roman" w:hAnsi="Times New Roman" w:cs="Times New Roman"/>
          <w:sz w:val="24"/>
          <w:szCs w:val="24"/>
        </w:rPr>
        <w:t>=(6,7), V</w:t>
      </w:r>
      <w:r w:rsidRPr="009E42E2">
        <w:rPr>
          <w:rFonts w:ascii="Times New Roman" w:hAnsi="Times New Roman" w:cs="Times New Roman"/>
          <w:sz w:val="24"/>
          <w:szCs w:val="24"/>
          <w:vertAlign w:val="subscript"/>
        </w:rPr>
        <w:t>4</w:t>
      </w:r>
      <w:r>
        <w:rPr>
          <w:rFonts w:ascii="Times New Roman" w:hAnsi="Times New Roman" w:cs="Times New Roman"/>
          <w:sz w:val="24"/>
          <w:szCs w:val="24"/>
        </w:rPr>
        <w:t>=(6,2)</w:t>
      </w:r>
    </w:p>
    <w:p w:rsidR="001D3BE4" w:rsidRDefault="001D3BE4" w:rsidP="001D3BE4">
      <w:pPr>
        <w:jc w:val="both"/>
        <w:rPr>
          <w:rFonts w:ascii="Times New Roman" w:hAnsi="Times New Roman" w:cs="Times New Roman"/>
          <w:sz w:val="24"/>
          <w:szCs w:val="24"/>
        </w:rPr>
      </w:pPr>
      <w:r>
        <w:rPr>
          <w:rFonts w:ascii="Times New Roman" w:hAnsi="Times New Roman" w:cs="Times New Roman"/>
          <w:sz w:val="24"/>
          <w:szCs w:val="24"/>
        </w:rPr>
        <w:t>Calculate the following distances by hand</w:t>
      </w:r>
    </w:p>
    <w:p w:rsidR="001D3BE4" w:rsidRPr="00C9730D" w:rsidRDefault="001D3BE4" w:rsidP="001D3BE4">
      <w:pPr>
        <w:jc w:val="both"/>
        <w:rPr>
          <w:rFonts w:ascii="Times New Roman" w:hAnsi="Times New Roman" w:cs="Times New Roman"/>
          <w:b/>
          <w:sz w:val="24"/>
          <w:szCs w:val="24"/>
        </w:rPr>
      </w:pPr>
      <w:r w:rsidRPr="00C9730D">
        <w:rPr>
          <w:rFonts w:ascii="Times New Roman" w:hAnsi="Times New Roman" w:cs="Times New Roman"/>
          <w:b/>
          <w:i/>
          <w:sz w:val="24"/>
          <w:szCs w:val="24"/>
        </w:rPr>
        <w:t>D</w:t>
      </w:r>
      <w:r w:rsidRPr="00C9730D">
        <w:rPr>
          <w:rFonts w:ascii="Times New Roman" w:hAnsi="Times New Roman" w:cs="Times New Roman"/>
          <w:b/>
          <w:sz w:val="24"/>
          <w:szCs w:val="24"/>
        </w:rPr>
        <w:t>(V</w:t>
      </w:r>
      <w:proofErr w:type="gramStart"/>
      <w:r w:rsidRPr="00C9730D">
        <w:rPr>
          <w:rFonts w:ascii="Times New Roman" w:hAnsi="Times New Roman" w:cs="Times New Roman"/>
          <w:b/>
          <w:sz w:val="24"/>
          <w:szCs w:val="24"/>
          <w:vertAlign w:val="subscript"/>
        </w:rPr>
        <w:t>1</w:t>
      </w:r>
      <w:r w:rsidRPr="00C9730D">
        <w:rPr>
          <w:rFonts w:ascii="Times New Roman" w:hAnsi="Times New Roman" w:cs="Times New Roman"/>
          <w:b/>
          <w:sz w:val="24"/>
          <w:szCs w:val="24"/>
        </w:rPr>
        <w:t>,V</w:t>
      </w:r>
      <w:proofErr w:type="gramEnd"/>
      <w:r w:rsidRPr="00C9730D">
        <w:rPr>
          <w:rFonts w:ascii="Times New Roman" w:hAnsi="Times New Roman" w:cs="Times New Roman"/>
          <w:b/>
          <w:sz w:val="24"/>
          <w:szCs w:val="24"/>
          <w:vertAlign w:val="subscript"/>
        </w:rPr>
        <w:t>2</w:t>
      </w:r>
      <w:r w:rsidRPr="00C9730D">
        <w:rPr>
          <w:rFonts w:ascii="Times New Roman" w:hAnsi="Times New Roman" w:cs="Times New Roman"/>
          <w:b/>
          <w:sz w:val="24"/>
          <w:szCs w:val="24"/>
        </w:rPr>
        <w:t>), D(V</w:t>
      </w:r>
      <w:r w:rsidRPr="00C9730D">
        <w:rPr>
          <w:rFonts w:ascii="Times New Roman" w:hAnsi="Times New Roman" w:cs="Times New Roman"/>
          <w:b/>
          <w:sz w:val="24"/>
          <w:szCs w:val="24"/>
          <w:vertAlign w:val="subscript"/>
        </w:rPr>
        <w:t>2</w:t>
      </w:r>
      <w:r w:rsidRPr="00C9730D">
        <w:rPr>
          <w:rFonts w:ascii="Times New Roman" w:hAnsi="Times New Roman" w:cs="Times New Roman"/>
          <w:b/>
          <w:sz w:val="24"/>
          <w:szCs w:val="24"/>
        </w:rPr>
        <w:t>,V</w:t>
      </w:r>
      <w:r w:rsidRPr="00C9730D">
        <w:rPr>
          <w:rFonts w:ascii="Times New Roman" w:hAnsi="Times New Roman" w:cs="Times New Roman"/>
          <w:b/>
          <w:sz w:val="24"/>
          <w:szCs w:val="24"/>
          <w:vertAlign w:val="subscript"/>
        </w:rPr>
        <w:t>3</w:t>
      </w:r>
      <w:r w:rsidRPr="00C9730D">
        <w:rPr>
          <w:rFonts w:ascii="Times New Roman" w:hAnsi="Times New Roman" w:cs="Times New Roman"/>
          <w:b/>
          <w:sz w:val="24"/>
          <w:szCs w:val="24"/>
        </w:rPr>
        <w:t>), D(V</w:t>
      </w:r>
      <w:r w:rsidRPr="00C9730D">
        <w:rPr>
          <w:rFonts w:ascii="Times New Roman" w:hAnsi="Times New Roman" w:cs="Times New Roman"/>
          <w:b/>
          <w:sz w:val="24"/>
          <w:szCs w:val="24"/>
          <w:vertAlign w:val="subscript"/>
        </w:rPr>
        <w:t>3</w:t>
      </w:r>
      <w:r w:rsidRPr="00C9730D">
        <w:rPr>
          <w:rFonts w:ascii="Times New Roman" w:hAnsi="Times New Roman" w:cs="Times New Roman"/>
          <w:b/>
          <w:sz w:val="24"/>
          <w:szCs w:val="24"/>
        </w:rPr>
        <w:t>,V</w:t>
      </w:r>
      <w:r w:rsidRPr="00C9730D">
        <w:rPr>
          <w:rFonts w:ascii="Times New Roman" w:hAnsi="Times New Roman" w:cs="Times New Roman"/>
          <w:b/>
          <w:sz w:val="24"/>
          <w:szCs w:val="24"/>
          <w:vertAlign w:val="subscript"/>
        </w:rPr>
        <w:t>4</w:t>
      </w:r>
      <w:r w:rsidRPr="00C9730D">
        <w:rPr>
          <w:rFonts w:ascii="Times New Roman" w:hAnsi="Times New Roman" w:cs="Times New Roman"/>
          <w:b/>
          <w:sz w:val="24"/>
          <w:szCs w:val="24"/>
        </w:rPr>
        <w:t>), D(V</w:t>
      </w:r>
      <w:r w:rsidRPr="00C9730D">
        <w:rPr>
          <w:rFonts w:ascii="Times New Roman" w:hAnsi="Times New Roman" w:cs="Times New Roman"/>
          <w:b/>
          <w:sz w:val="24"/>
          <w:szCs w:val="24"/>
          <w:vertAlign w:val="subscript"/>
        </w:rPr>
        <w:t>2</w:t>
      </w:r>
      <w:r w:rsidRPr="00C9730D">
        <w:rPr>
          <w:rFonts w:ascii="Times New Roman" w:hAnsi="Times New Roman" w:cs="Times New Roman"/>
          <w:b/>
          <w:sz w:val="24"/>
          <w:szCs w:val="24"/>
        </w:rPr>
        <w:t>,V</w:t>
      </w:r>
      <w:r w:rsidRPr="00C9730D">
        <w:rPr>
          <w:rFonts w:ascii="Times New Roman" w:hAnsi="Times New Roman" w:cs="Times New Roman"/>
          <w:b/>
          <w:sz w:val="24"/>
          <w:szCs w:val="24"/>
          <w:vertAlign w:val="subscript"/>
        </w:rPr>
        <w:t>4</w:t>
      </w:r>
      <w:r w:rsidRPr="00C9730D">
        <w:rPr>
          <w:rFonts w:ascii="Times New Roman" w:hAnsi="Times New Roman" w:cs="Times New Roman"/>
          <w:b/>
          <w:sz w:val="24"/>
          <w:szCs w:val="24"/>
        </w:rPr>
        <w:t>)</w:t>
      </w:r>
    </w:p>
    <w:p w:rsidR="001D3BE4" w:rsidRPr="00832A41" w:rsidRDefault="001D3BE4" w:rsidP="001D3BE4">
      <w:pPr>
        <w:jc w:val="both"/>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function (in folder ‘Week</w:t>
      </w:r>
      <w:r w:rsidR="00A41FF0">
        <w:rPr>
          <w:rFonts w:ascii="Times New Roman" w:hAnsi="Times New Roman" w:cs="Times New Roman"/>
          <w:sz w:val="24"/>
          <w:szCs w:val="24"/>
        </w:rPr>
        <w:t>5</w:t>
      </w:r>
      <w:r>
        <w:rPr>
          <w:rFonts w:ascii="Times New Roman" w:hAnsi="Times New Roman" w:cs="Times New Roman"/>
          <w:sz w:val="24"/>
          <w:szCs w:val="24"/>
        </w:rPr>
        <w:t xml:space="preserve">’) which calculates the Euclidean distance between two input vectors of any dimension. Execute the program for the previous vectors and ensure you get the same results. </w:t>
      </w:r>
    </w:p>
    <w:p w:rsidR="001D3BE4" w:rsidRPr="00E070A2" w:rsidRDefault="001D3BE4" w:rsidP="001D3BE4">
      <w:pPr>
        <w:jc w:val="both"/>
        <w:rPr>
          <w:rFonts w:ascii="Times New Roman" w:hAnsi="Times New Roman" w:cs="Times New Roman"/>
          <w:b/>
          <w:sz w:val="24"/>
          <w:szCs w:val="24"/>
        </w:rPr>
      </w:pPr>
      <w:r>
        <w:rPr>
          <w:rFonts w:ascii="Times New Roman" w:hAnsi="Times New Roman" w:cs="Times New Roman"/>
          <w:b/>
          <w:sz w:val="24"/>
          <w:szCs w:val="24"/>
        </w:rPr>
        <w:t>2</w:t>
      </w:r>
      <w:r w:rsidRPr="00E070A2">
        <w:rPr>
          <w:rFonts w:ascii="Times New Roman" w:hAnsi="Times New Roman" w:cs="Times New Roman"/>
          <w:b/>
          <w:sz w:val="24"/>
          <w:szCs w:val="24"/>
        </w:rPr>
        <w:t xml:space="preserve">. </w:t>
      </w:r>
      <w:r>
        <w:rPr>
          <w:rFonts w:ascii="Times New Roman" w:hAnsi="Times New Roman" w:cs="Times New Roman"/>
          <w:b/>
          <w:sz w:val="24"/>
          <w:szCs w:val="24"/>
        </w:rPr>
        <w:t xml:space="preserve">Clustering with the k-means method </w:t>
      </w:r>
    </w:p>
    <w:p w:rsidR="001D3BE4" w:rsidRDefault="001D3BE4" w:rsidP="001D3BE4">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 ‘</w:t>
      </w:r>
      <w:proofErr w:type="spellStart"/>
      <w:r>
        <w:rPr>
          <w:rFonts w:ascii="Times New Roman" w:eastAsia="Times New Roman" w:hAnsi="Times New Roman" w:cs="Times New Roman"/>
          <w:sz w:val="24"/>
          <w:szCs w:val="24"/>
          <w:lang w:eastAsia="en-GB"/>
        </w:rPr>
        <w:t>kmeans_SL_SW_SE_VERS.m</w:t>
      </w:r>
      <w:proofErr w:type="spellEnd"/>
      <w:r>
        <w:rPr>
          <w:rFonts w:ascii="Times New Roman" w:eastAsia="Times New Roman" w:hAnsi="Times New Roman" w:cs="Times New Roman"/>
          <w:sz w:val="24"/>
          <w:szCs w:val="24"/>
          <w:lang w:eastAsia="en-GB"/>
        </w:rPr>
        <w:t>’ is provided. The program uses the k-means clustering method to group each feature vector of ‘Sepal Length’ and ‘Sepal Width’ in two clusters.  Because there are two features, it is possible to display the distribution of the grouped samples in a 2-D graph. Similarly, the actual clusters (‘</w:t>
      </w:r>
      <w:proofErr w:type="spellStart"/>
      <w:r>
        <w:rPr>
          <w:rFonts w:ascii="Times New Roman" w:eastAsia="Times New Roman" w:hAnsi="Times New Roman" w:cs="Times New Roman"/>
          <w:sz w:val="24"/>
          <w:szCs w:val="24"/>
          <w:lang w:eastAsia="en-GB"/>
        </w:rPr>
        <w:t>Setosa</w:t>
      </w:r>
      <w:proofErr w:type="spellEnd"/>
      <w:r>
        <w:rPr>
          <w:rFonts w:ascii="Times New Roman" w:eastAsia="Times New Roman" w:hAnsi="Times New Roman" w:cs="Times New Roman"/>
          <w:sz w:val="24"/>
          <w:szCs w:val="24"/>
          <w:lang w:eastAsia="en-GB"/>
        </w:rPr>
        <w:t>’ and ‘</w:t>
      </w:r>
      <w:proofErr w:type="spellStart"/>
      <w:r>
        <w:rPr>
          <w:rFonts w:ascii="Times New Roman" w:eastAsia="Times New Roman" w:hAnsi="Times New Roman" w:cs="Times New Roman"/>
          <w:sz w:val="24"/>
          <w:szCs w:val="24"/>
          <w:lang w:eastAsia="en-GB"/>
        </w:rPr>
        <w:t>Versocolor</w:t>
      </w:r>
      <w:proofErr w:type="spellEnd"/>
      <w:r>
        <w:rPr>
          <w:rFonts w:ascii="Times New Roman" w:eastAsia="Times New Roman" w:hAnsi="Times New Roman" w:cs="Times New Roman"/>
          <w:sz w:val="24"/>
          <w:szCs w:val="24"/>
          <w:lang w:eastAsia="en-GB"/>
        </w:rPr>
        <w:t>’) are displayed to analyse the performance of k-means clustering.</w:t>
      </w:r>
    </w:p>
    <w:p w:rsidR="001D3BE4" w:rsidRDefault="001D3BE4" w:rsidP="001D3BE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Open up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and type in ‘help </w:t>
      </w:r>
      <w:proofErr w:type="spellStart"/>
      <w:r>
        <w:rPr>
          <w:rFonts w:ascii="Times New Roman" w:eastAsia="Times New Roman" w:hAnsi="Times New Roman" w:cs="Times New Roman"/>
          <w:sz w:val="24"/>
          <w:szCs w:val="24"/>
          <w:lang w:eastAsia="en-GB"/>
        </w:rPr>
        <w:t>kmeans</w:t>
      </w:r>
      <w:proofErr w:type="spellEnd"/>
      <w:r>
        <w:rPr>
          <w:rFonts w:ascii="Times New Roman" w:eastAsia="Times New Roman" w:hAnsi="Times New Roman" w:cs="Times New Roman"/>
          <w:sz w:val="24"/>
          <w:szCs w:val="24"/>
          <w:lang w:eastAsia="en-GB"/>
        </w:rPr>
        <w:t>’. Ensure you understand how to use the syntax of the built-in function ‘</w:t>
      </w:r>
      <w:proofErr w:type="spellStart"/>
      <w:r>
        <w:rPr>
          <w:rFonts w:ascii="Times New Roman" w:eastAsia="Times New Roman" w:hAnsi="Times New Roman" w:cs="Times New Roman"/>
          <w:sz w:val="24"/>
          <w:szCs w:val="24"/>
          <w:lang w:eastAsia="en-GB"/>
        </w:rPr>
        <w:t>kmeans</w:t>
      </w:r>
      <w:proofErr w:type="spellEnd"/>
      <w:r>
        <w:rPr>
          <w:rFonts w:ascii="Times New Roman" w:eastAsia="Times New Roman" w:hAnsi="Times New Roman" w:cs="Times New Roman"/>
          <w:sz w:val="24"/>
          <w:szCs w:val="24"/>
          <w:lang w:eastAsia="en-GB"/>
        </w:rPr>
        <w:t>’.  Open ‘</w:t>
      </w:r>
      <w:proofErr w:type="spellStart"/>
      <w:r>
        <w:rPr>
          <w:rFonts w:ascii="Times New Roman" w:eastAsia="Times New Roman" w:hAnsi="Times New Roman" w:cs="Times New Roman"/>
          <w:sz w:val="24"/>
          <w:szCs w:val="24"/>
          <w:lang w:eastAsia="en-GB"/>
        </w:rPr>
        <w:t>kmeans_SL_SW</w:t>
      </w:r>
      <w:proofErr w:type="spellEnd"/>
      <w:r>
        <w:rPr>
          <w:rFonts w:ascii="Times New Roman" w:eastAsia="Times New Roman" w:hAnsi="Times New Roman" w:cs="Times New Roman"/>
          <w:sz w:val="24"/>
          <w:szCs w:val="24"/>
          <w:lang w:eastAsia="en-GB"/>
        </w:rPr>
        <w:t>_</w:t>
      </w:r>
      <w:r w:rsidRPr="000A61B2">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SE_VERS.m</w:t>
      </w:r>
      <w:proofErr w:type="spellEnd"/>
      <w:r>
        <w:rPr>
          <w:rFonts w:ascii="Times New Roman" w:eastAsia="Times New Roman" w:hAnsi="Times New Roman" w:cs="Times New Roman"/>
          <w:sz w:val="24"/>
          <w:szCs w:val="24"/>
          <w:lang w:eastAsia="en-GB"/>
        </w:rPr>
        <w:t xml:space="preserve">’ and understand its content. Run the code and calculate the clustering error which is defined as </w:t>
      </w:r>
    </w:p>
    <w:p w:rsidR="001D3BE4" w:rsidRDefault="001D3BE4" w:rsidP="001D3BE4">
      <w:pPr>
        <w:jc w:val="both"/>
        <w:rPr>
          <w:rFonts w:ascii="Times New Roman" w:eastAsiaTheme="minorEastAsia" w:hAnsi="Times New Roman" w:cs="Times New Roman"/>
          <w:sz w:val="32"/>
          <w:szCs w:val="32"/>
        </w:rPr>
      </w:pPr>
      <w:r>
        <w:rPr>
          <w:rFonts w:ascii="Times New Roman" w:eastAsia="Times New Roman" w:hAnsi="Times New Roman" w:cs="Times New Roman"/>
          <w:sz w:val="24"/>
          <w:szCs w:val="24"/>
          <w:lang w:eastAsia="en-GB"/>
        </w:rPr>
        <w:lastRenderedPageBreak/>
        <w:t xml:space="preserve">                           </w:t>
      </w:r>
      <w:proofErr w:type="spellStart"/>
      <w:r>
        <w:rPr>
          <w:rFonts w:ascii="Times New Roman" w:hAnsi="Times New Roman" w:cs="Times New Roman"/>
          <w:sz w:val="24"/>
          <w:szCs w:val="24"/>
        </w:rPr>
        <w:t>Clustering_error</w:t>
      </w:r>
      <w:proofErr w:type="spell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sum of incorrectly clustered samples</m:t>
                </m:r>
              </m:e>
              <m:sup/>
            </m:sSup>
          </m:num>
          <m:den>
            <m:r>
              <w:rPr>
                <w:rFonts w:ascii="Cambria Math" w:hAnsi="Cambria Math" w:cs="Times New Roman"/>
                <w:sz w:val="24"/>
                <w:szCs w:val="24"/>
              </w:rPr>
              <m:t>Total number of clustered samples</m:t>
            </m:r>
          </m:den>
        </m:f>
      </m:oMath>
      <w:r>
        <w:rPr>
          <w:rFonts w:ascii="Times New Roman" w:eastAsiaTheme="minorEastAsia" w:hAnsi="Times New Roman" w:cs="Times New Roman"/>
          <w:sz w:val="32"/>
          <w:szCs w:val="32"/>
        </w:rPr>
        <w:t xml:space="preserve">  ; </w:t>
      </w:r>
      <w:r w:rsidR="00B034CA">
        <w:rPr>
          <w:rFonts w:ascii="Times New Roman" w:eastAsiaTheme="minorEastAsia" w:hAnsi="Times New Roman" w:cs="Times New Roman"/>
          <w:sz w:val="32"/>
          <w:szCs w:val="32"/>
        </w:rPr>
        <w:t>0.0375</w:t>
      </w:r>
    </w:p>
    <w:p w:rsidR="00B034CA" w:rsidRPr="004A230D" w:rsidRDefault="00B034CA" w:rsidP="004A230D">
      <w:pPr>
        <w:jc w:val="center"/>
        <w:rPr>
          <w:rFonts w:ascii="Times New Roman" w:eastAsiaTheme="minorEastAsia" w:hAnsi="Times New Roman" w:cs="Times New Roman"/>
          <w:sz w:val="24"/>
          <w:szCs w:val="32"/>
        </w:rPr>
      </w:pPr>
      <w:r w:rsidRPr="004A230D">
        <w:rPr>
          <w:rFonts w:ascii="Times New Roman" w:eastAsiaTheme="minorEastAsia" w:hAnsi="Times New Roman" w:cs="Times New Roman"/>
          <w:sz w:val="24"/>
          <w:szCs w:val="32"/>
        </w:rPr>
        <w:t>(average of below table)</w:t>
      </w:r>
      <w:bookmarkStart w:id="0" w:name="_GoBack"/>
      <w:bookmarkEnd w:id="0"/>
    </w:p>
    <w:p w:rsidR="001D3BE4" w:rsidRDefault="001D3BE4" w:rsidP="001D3BE4">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r w:rsidRPr="000A61B2">
        <w:rPr>
          <w:rFonts w:ascii="Times New Roman" w:eastAsia="Times New Roman" w:hAnsi="Times New Roman" w:cs="Times New Roman"/>
          <w:b/>
          <w:sz w:val="24"/>
          <w:szCs w:val="24"/>
          <w:lang w:eastAsia="en-GB"/>
        </w:rPr>
        <w:t>Hint</w:t>
      </w:r>
      <w:r>
        <w:rPr>
          <w:rFonts w:ascii="Times New Roman" w:eastAsia="Times New Roman" w:hAnsi="Times New Roman" w:cs="Times New Roman"/>
          <w:sz w:val="24"/>
          <w:szCs w:val="24"/>
          <w:lang w:eastAsia="en-GB"/>
        </w:rPr>
        <w:t>: you need to check ‘</w:t>
      </w:r>
      <w:proofErr w:type="spellStart"/>
      <w:r>
        <w:rPr>
          <w:rFonts w:ascii="Times New Roman" w:eastAsia="Times New Roman" w:hAnsi="Times New Roman" w:cs="Times New Roman"/>
          <w:sz w:val="24"/>
          <w:szCs w:val="24"/>
          <w:lang w:eastAsia="en-GB"/>
        </w:rPr>
        <w:t>idx</w:t>
      </w:r>
      <w:proofErr w:type="spellEnd"/>
      <w:r>
        <w:rPr>
          <w:rFonts w:ascii="Times New Roman" w:eastAsia="Times New Roman" w:hAnsi="Times New Roman" w:cs="Times New Roman"/>
          <w:sz w:val="24"/>
          <w:szCs w:val="24"/>
          <w:lang w:eastAsia="en-GB"/>
        </w:rPr>
        <w:t xml:space="preserve">’ and see how many times it differs from </w:t>
      </w:r>
      <w:proofErr w:type="spellStart"/>
      <w:r>
        <w:rPr>
          <w:rFonts w:ascii="Times New Roman" w:eastAsia="Times New Roman" w:hAnsi="Times New Roman" w:cs="Times New Roman"/>
          <w:sz w:val="24"/>
          <w:szCs w:val="24"/>
          <w:lang w:eastAsia="en-GB"/>
        </w:rPr>
        <w:t>Actual_clusters_set</w:t>
      </w:r>
      <w:proofErr w:type="spellEnd"/>
      <w:r>
        <w:rPr>
          <w:rFonts w:ascii="Times New Roman" w:eastAsia="Times New Roman" w:hAnsi="Times New Roman" w:cs="Times New Roman"/>
          <w:sz w:val="24"/>
          <w:szCs w:val="24"/>
          <w:lang w:eastAsia="en-GB"/>
        </w:rPr>
        <w:t>.</w:t>
      </w:r>
    </w:p>
    <w:p w:rsidR="001D3BE4" w:rsidRDefault="001D3BE4" w:rsidP="001D3BE4">
      <w:pPr>
        <w:pStyle w:val="ListParagraph"/>
        <w:spacing w:before="100" w:beforeAutospacing="1" w:after="100" w:afterAutospacing="1" w:line="240" w:lineRule="auto"/>
        <w:jc w:val="both"/>
        <w:rPr>
          <w:rFonts w:ascii="Times New Roman" w:eastAsia="Times New Roman" w:hAnsi="Times New Roman" w:cs="Times New Roman"/>
          <w:sz w:val="24"/>
          <w:szCs w:val="24"/>
          <w:lang w:eastAsia="en-GB"/>
        </w:rPr>
      </w:pPr>
    </w:p>
    <w:p w:rsidR="001D3BE4" w:rsidRDefault="001D3BE4" w:rsidP="001D3BE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Create new </w:t>
      </w:r>
      <w:proofErr w:type="spellStart"/>
      <w:r>
        <w:rPr>
          <w:rFonts w:ascii="Times New Roman" w:eastAsia="Times New Roman" w:hAnsi="Times New Roman" w:cs="Times New Roman"/>
          <w:sz w:val="24"/>
          <w:szCs w:val="24"/>
          <w:lang w:eastAsia="en-GB"/>
        </w:rPr>
        <w:t>Matlab</w:t>
      </w:r>
      <w:proofErr w:type="spellEnd"/>
      <w:r>
        <w:rPr>
          <w:rFonts w:ascii="Times New Roman" w:eastAsia="Times New Roman" w:hAnsi="Times New Roman" w:cs="Times New Roman"/>
          <w:sz w:val="24"/>
          <w:szCs w:val="24"/>
          <w:lang w:eastAsia="en-GB"/>
        </w:rPr>
        <w:t xml:space="preserve"> codes ‘</w:t>
      </w:r>
      <w:proofErr w:type="spellStart"/>
      <w:r>
        <w:rPr>
          <w:rFonts w:ascii="Times New Roman" w:eastAsia="Times New Roman" w:hAnsi="Times New Roman" w:cs="Times New Roman"/>
          <w:sz w:val="24"/>
          <w:szCs w:val="24"/>
          <w:lang w:eastAsia="en-GB"/>
        </w:rPr>
        <w:t>kmeans_PL_PW_SE_VERS.m</w:t>
      </w:r>
      <w:proofErr w:type="spellEnd"/>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kmeans_SL_SW_PL_PW_SE_VERS.m</w:t>
      </w:r>
      <w:proofErr w:type="spellEnd"/>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kmeans_SL_SW_VERS_VIRG.m</w:t>
      </w:r>
      <w:proofErr w:type="spellEnd"/>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kmeans_PL_PW_VERS_VIRG.m</w:t>
      </w:r>
      <w:proofErr w:type="spellEnd"/>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kmeans_SL_SW_PL_PW_VERS_VIRG.m</w:t>
      </w:r>
      <w:proofErr w:type="spellEnd"/>
      <w:r>
        <w:rPr>
          <w:rFonts w:ascii="Times New Roman" w:eastAsia="Times New Roman" w:hAnsi="Times New Roman" w:cs="Times New Roman"/>
          <w:sz w:val="24"/>
          <w:szCs w:val="24"/>
          <w:lang w:eastAsia="en-GB"/>
        </w:rPr>
        <w:t>’, ‘</w:t>
      </w:r>
      <w:proofErr w:type="spellStart"/>
      <w:r>
        <w:rPr>
          <w:rFonts w:ascii="Times New Roman" w:eastAsia="Times New Roman" w:hAnsi="Times New Roman" w:cs="Times New Roman"/>
          <w:sz w:val="24"/>
          <w:szCs w:val="24"/>
          <w:lang w:eastAsia="en-GB"/>
        </w:rPr>
        <w:t>kmeans_SL_SW_PL_PW_SE_VERS_VIRG.m</w:t>
      </w:r>
      <w:proofErr w:type="spellEnd"/>
      <w:r>
        <w:rPr>
          <w:rFonts w:ascii="Times New Roman" w:eastAsia="Times New Roman" w:hAnsi="Times New Roman" w:cs="Times New Roman"/>
          <w:sz w:val="24"/>
          <w:szCs w:val="24"/>
          <w:lang w:eastAsia="en-GB"/>
        </w:rPr>
        <w:t>’</w:t>
      </w:r>
    </w:p>
    <w:p w:rsidR="001D3BE4" w:rsidRDefault="001D3BE4" w:rsidP="001D3BE4">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Complete the table given below and analyse the results</w:t>
      </w:r>
    </w:p>
    <w:p w:rsidR="001D3BE4" w:rsidRDefault="001D3BE4" w:rsidP="001D3BE4">
      <w:pPr>
        <w:spacing w:before="100" w:beforeAutospacing="1" w:after="100" w:afterAutospacing="1" w:line="240" w:lineRule="auto"/>
        <w:jc w:val="both"/>
        <w:rPr>
          <w:rFonts w:ascii="Times New Roman" w:eastAsia="Times New Roman" w:hAnsi="Times New Roman" w:cs="Times New Roman"/>
          <w:sz w:val="24"/>
          <w:szCs w:val="24"/>
          <w:lang w:eastAsia="en-GB"/>
        </w:rPr>
      </w:pPr>
    </w:p>
    <w:tbl>
      <w:tblPr>
        <w:tblStyle w:val="TableGrid"/>
        <w:tblW w:w="8067" w:type="dxa"/>
        <w:tblInd w:w="178" w:type="dxa"/>
        <w:tblLook w:val="04A0" w:firstRow="1" w:lastRow="0" w:firstColumn="1" w:lastColumn="0" w:noHBand="0" w:noVBand="1"/>
      </w:tblPr>
      <w:tblGrid>
        <w:gridCol w:w="905"/>
        <w:gridCol w:w="830"/>
        <w:gridCol w:w="930"/>
        <w:gridCol w:w="819"/>
        <w:gridCol w:w="894"/>
        <w:gridCol w:w="1270"/>
        <w:gridCol w:w="1123"/>
        <w:gridCol w:w="1296"/>
      </w:tblGrid>
      <w:tr w:rsidR="001D3BE4" w:rsidTr="003F4FAE">
        <w:trPr>
          <w:gridAfter w:val="1"/>
          <w:wAfter w:w="1296" w:type="dxa"/>
        </w:trPr>
        <w:tc>
          <w:tcPr>
            <w:tcW w:w="3484" w:type="dxa"/>
            <w:gridSpan w:val="4"/>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Input</w:t>
            </w:r>
          </w:p>
        </w:tc>
        <w:tc>
          <w:tcPr>
            <w:tcW w:w="3287" w:type="dxa"/>
            <w:gridSpan w:val="3"/>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clusters</w:t>
            </w: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Sepal</w:t>
            </w:r>
          </w:p>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 Length</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Sepal </w:t>
            </w:r>
          </w:p>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Width</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Length</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Width</w:t>
            </w:r>
          </w:p>
        </w:tc>
        <w:tc>
          <w:tcPr>
            <w:tcW w:w="894" w:type="dxa"/>
          </w:tcPr>
          <w:p w:rsidR="001D3BE4" w:rsidRDefault="001D3BE4" w:rsidP="003F4FAE">
            <w:pPr>
              <w:jc w:val="center"/>
              <w:rPr>
                <w:rFonts w:ascii="Times New Roman" w:hAnsi="Times New Roman" w:cs="Times New Roman"/>
                <w:sz w:val="24"/>
                <w:szCs w:val="24"/>
              </w:rPr>
            </w:pPr>
            <w:proofErr w:type="spellStart"/>
            <w:r>
              <w:rPr>
                <w:rFonts w:ascii="Times New Roman" w:hAnsi="Times New Roman" w:cs="Times New Roman"/>
                <w:sz w:val="24"/>
                <w:szCs w:val="24"/>
              </w:rPr>
              <w:t>Setosa</w:t>
            </w:r>
            <w:proofErr w:type="spellEnd"/>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Versicolor</w:t>
            </w:r>
          </w:p>
        </w:tc>
        <w:tc>
          <w:tcPr>
            <w:tcW w:w="1123" w:type="dxa"/>
          </w:tcPr>
          <w:p w:rsidR="001D3BE4" w:rsidRDefault="001D3BE4" w:rsidP="003F4FAE">
            <w:pPr>
              <w:jc w:val="center"/>
              <w:rPr>
                <w:rFonts w:ascii="Times New Roman" w:hAnsi="Times New Roman" w:cs="Times New Roman"/>
                <w:sz w:val="24"/>
                <w:szCs w:val="24"/>
              </w:rPr>
            </w:pPr>
            <w:proofErr w:type="spellStart"/>
            <w:r>
              <w:rPr>
                <w:rFonts w:ascii="Times New Roman" w:hAnsi="Times New Roman" w:cs="Times New Roman"/>
                <w:sz w:val="24"/>
                <w:szCs w:val="24"/>
              </w:rPr>
              <w:t>Virginica</w:t>
            </w:r>
            <w:proofErr w:type="spellEnd"/>
          </w:p>
        </w:tc>
        <w:tc>
          <w:tcPr>
            <w:tcW w:w="1296"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Clustering Error (%)</w:t>
            </w: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1296" w:type="dxa"/>
          </w:tcPr>
          <w:p w:rsidR="001D3BE4" w:rsidRDefault="001D3BE4" w:rsidP="003F4FAE">
            <w:pPr>
              <w:jc w:val="center"/>
              <w:rPr>
                <w:rFonts w:ascii="Times New Roman" w:hAnsi="Times New Roman" w:cs="Times New Roman"/>
                <w:sz w:val="24"/>
                <w:szCs w:val="24"/>
              </w:rPr>
            </w:pP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1296" w:type="dxa"/>
          </w:tcPr>
          <w:p w:rsidR="001D3BE4" w:rsidRDefault="001D3BE4" w:rsidP="003F4FAE">
            <w:pPr>
              <w:jc w:val="center"/>
              <w:rPr>
                <w:rFonts w:ascii="Times New Roman" w:hAnsi="Times New Roman" w:cs="Times New Roman"/>
                <w:sz w:val="24"/>
                <w:szCs w:val="24"/>
              </w:rPr>
            </w:pP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1296" w:type="dxa"/>
          </w:tcPr>
          <w:p w:rsidR="001D3BE4" w:rsidRDefault="001D3BE4" w:rsidP="003F4FAE">
            <w:pPr>
              <w:jc w:val="center"/>
              <w:rPr>
                <w:rFonts w:ascii="Times New Roman" w:hAnsi="Times New Roman" w:cs="Times New Roman"/>
                <w:sz w:val="24"/>
                <w:szCs w:val="24"/>
              </w:rPr>
            </w:pP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296" w:type="dxa"/>
          </w:tcPr>
          <w:p w:rsidR="001D3BE4" w:rsidRDefault="001D3BE4" w:rsidP="003F4FAE">
            <w:pPr>
              <w:jc w:val="center"/>
              <w:rPr>
                <w:rFonts w:ascii="Times New Roman" w:hAnsi="Times New Roman" w:cs="Times New Roman"/>
                <w:sz w:val="24"/>
                <w:szCs w:val="24"/>
              </w:rPr>
            </w:pP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296" w:type="dxa"/>
          </w:tcPr>
          <w:p w:rsidR="001D3BE4" w:rsidRDefault="001D3BE4" w:rsidP="003F4FAE">
            <w:pPr>
              <w:jc w:val="center"/>
              <w:rPr>
                <w:rFonts w:ascii="Times New Roman" w:hAnsi="Times New Roman" w:cs="Times New Roman"/>
                <w:sz w:val="24"/>
                <w:szCs w:val="24"/>
              </w:rPr>
            </w:pP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No</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296" w:type="dxa"/>
          </w:tcPr>
          <w:p w:rsidR="001D3BE4" w:rsidRDefault="001D3BE4" w:rsidP="003F4FAE">
            <w:pPr>
              <w:jc w:val="center"/>
              <w:rPr>
                <w:rFonts w:ascii="Times New Roman" w:hAnsi="Times New Roman" w:cs="Times New Roman"/>
                <w:sz w:val="24"/>
                <w:szCs w:val="24"/>
              </w:rPr>
            </w:pPr>
          </w:p>
        </w:tc>
      </w:tr>
      <w:tr w:rsidR="001D3BE4" w:rsidTr="003F4FAE">
        <w:tc>
          <w:tcPr>
            <w:tcW w:w="905"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8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93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19"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94"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270"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1D3BE4" w:rsidRDefault="001D3BE4" w:rsidP="003F4FAE">
            <w:pPr>
              <w:jc w:val="center"/>
              <w:rPr>
                <w:rFonts w:ascii="Times New Roman" w:hAnsi="Times New Roman" w:cs="Times New Roman"/>
                <w:sz w:val="24"/>
                <w:szCs w:val="24"/>
              </w:rPr>
            </w:pPr>
            <w:r>
              <w:rPr>
                <w:rFonts w:ascii="Times New Roman" w:hAnsi="Times New Roman" w:cs="Times New Roman"/>
                <w:sz w:val="24"/>
                <w:szCs w:val="24"/>
              </w:rPr>
              <w:t>Yes</w:t>
            </w:r>
          </w:p>
        </w:tc>
        <w:tc>
          <w:tcPr>
            <w:tcW w:w="1296" w:type="dxa"/>
          </w:tcPr>
          <w:p w:rsidR="001D3BE4" w:rsidRDefault="001D3BE4" w:rsidP="003F4FAE">
            <w:pPr>
              <w:jc w:val="center"/>
              <w:rPr>
                <w:rFonts w:ascii="Times New Roman" w:hAnsi="Times New Roman" w:cs="Times New Roman"/>
                <w:sz w:val="24"/>
                <w:szCs w:val="24"/>
              </w:rPr>
            </w:pPr>
          </w:p>
        </w:tc>
      </w:tr>
    </w:tbl>
    <w:p w:rsidR="001D3BE4" w:rsidRDefault="001D3BE4" w:rsidP="001D3BE4">
      <w:pPr>
        <w:jc w:val="center"/>
        <w:rPr>
          <w:rFonts w:ascii="Times New Roman" w:hAnsi="Times New Roman" w:cs="Times New Roman"/>
          <w:sz w:val="24"/>
          <w:szCs w:val="24"/>
        </w:rPr>
      </w:pPr>
    </w:p>
    <w:p w:rsidR="001D3BE4" w:rsidRDefault="001D3BE4" w:rsidP="00F163BB">
      <w:pPr>
        <w:jc w:val="center"/>
        <w:rPr>
          <w:rFonts w:ascii="Times New Roman" w:hAnsi="Times New Roman" w:cs="Times New Roman"/>
          <w:sz w:val="24"/>
          <w:szCs w:val="24"/>
        </w:rPr>
      </w:pPr>
    </w:p>
    <w:sectPr w:rsidR="001D3BE4" w:rsidSect="005E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27F5"/>
    <w:multiLevelType w:val="hybridMultilevel"/>
    <w:tmpl w:val="2EAE3C5C"/>
    <w:lvl w:ilvl="0" w:tplc="7B86686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07666"/>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03CC8"/>
    <w:multiLevelType w:val="hybridMultilevel"/>
    <w:tmpl w:val="6C72AE44"/>
    <w:lvl w:ilvl="0" w:tplc="B6E4DDEE">
      <w:start w:val="2"/>
      <w:numFmt w:val="bullet"/>
      <w:lvlText w:val="-"/>
      <w:lvlJc w:val="left"/>
      <w:pPr>
        <w:ind w:left="840" w:hanging="360"/>
      </w:pPr>
      <w:rPr>
        <w:rFonts w:ascii="Times New Roman" w:eastAsiaTheme="minorHAnsi"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48AB0C54"/>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F518CE"/>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756C02"/>
    <w:multiLevelType w:val="hybridMultilevel"/>
    <w:tmpl w:val="C16E507A"/>
    <w:lvl w:ilvl="0" w:tplc="FBC8AA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2660C7"/>
    <w:rsid w:val="00016969"/>
    <w:rsid w:val="00017731"/>
    <w:rsid w:val="000178BE"/>
    <w:rsid w:val="00021A2D"/>
    <w:rsid w:val="00032CC5"/>
    <w:rsid w:val="00033466"/>
    <w:rsid w:val="00086416"/>
    <w:rsid w:val="000B7A55"/>
    <w:rsid w:val="000C38F2"/>
    <w:rsid w:val="000C472E"/>
    <w:rsid w:val="0010023A"/>
    <w:rsid w:val="00111D8C"/>
    <w:rsid w:val="00114D0C"/>
    <w:rsid w:val="0012237A"/>
    <w:rsid w:val="00122FBC"/>
    <w:rsid w:val="00144257"/>
    <w:rsid w:val="00160545"/>
    <w:rsid w:val="001A0C63"/>
    <w:rsid w:val="001D3BE4"/>
    <w:rsid w:val="001E5E6A"/>
    <w:rsid w:val="001F17D5"/>
    <w:rsid w:val="001F268B"/>
    <w:rsid w:val="00217BDD"/>
    <w:rsid w:val="00224294"/>
    <w:rsid w:val="00247390"/>
    <w:rsid w:val="002478AD"/>
    <w:rsid w:val="002660C7"/>
    <w:rsid w:val="002858BA"/>
    <w:rsid w:val="002900F0"/>
    <w:rsid w:val="002962EF"/>
    <w:rsid w:val="002B7D62"/>
    <w:rsid w:val="002C12A0"/>
    <w:rsid w:val="002F6773"/>
    <w:rsid w:val="003368F3"/>
    <w:rsid w:val="003371CA"/>
    <w:rsid w:val="00354711"/>
    <w:rsid w:val="00356BF7"/>
    <w:rsid w:val="00371A10"/>
    <w:rsid w:val="003A1569"/>
    <w:rsid w:val="003A5B5B"/>
    <w:rsid w:val="003C5887"/>
    <w:rsid w:val="003D15D7"/>
    <w:rsid w:val="003E2908"/>
    <w:rsid w:val="00422C18"/>
    <w:rsid w:val="00435A8D"/>
    <w:rsid w:val="0043687C"/>
    <w:rsid w:val="00446756"/>
    <w:rsid w:val="00464F30"/>
    <w:rsid w:val="004659FF"/>
    <w:rsid w:val="0046726E"/>
    <w:rsid w:val="004738DC"/>
    <w:rsid w:val="00482A05"/>
    <w:rsid w:val="00485AF1"/>
    <w:rsid w:val="004925A8"/>
    <w:rsid w:val="004A230D"/>
    <w:rsid w:val="004A6D40"/>
    <w:rsid w:val="004D62A2"/>
    <w:rsid w:val="004D7319"/>
    <w:rsid w:val="00540E1C"/>
    <w:rsid w:val="00544F46"/>
    <w:rsid w:val="005460B3"/>
    <w:rsid w:val="005516E6"/>
    <w:rsid w:val="005D40FE"/>
    <w:rsid w:val="005E6259"/>
    <w:rsid w:val="0060315F"/>
    <w:rsid w:val="006367AD"/>
    <w:rsid w:val="00636F0F"/>
    <w:rsid w:val="00660AE3"/>
    <w:rsid w:val="006877F5"/>
    <w:rsid w:val="006A7D18"/>
    <w:rsid w:val="006C056A"/>
    <w:rsid w:val="006D12CF"/>
    <w:rsid w:val="006E2FF9"/>
    <w:rsid w:val="006F143C"/>
    <w:rsid w:val="007123A6"/>
    <w:rsid w:val="00732985"/>
    <w:rsid w:val="00734BED"/>
    <w:rsid w:val="00745C47"/>
    <w:rsid w:val="00753C69"/>
    <w:rsid w:val="0077087A"/>
    <w:rsid w:val="00771773"/>
    <w:rsid w:val="00791421"/>
    <w:rsid w:val="00795F46"/>
    <w:rsid w:val="007B1F1B"/>
    <w:rsid w:val="007D577C"/>
    <w:rsid w:val="00803EB5"/>
    <w:rsid w:val="00826391"/>
    <w:rsid w:val="00832A41"/>
    <w:rsid w:val="00864332"/>
    <w:rsid w:val="00866C16"/>
    <w:rsid w:val="008844C5"/>
    <w:rsid w:val="00891609"/>
    <w:rsid w:val="00892357"/>
    <w:rsid w:val="00893902"/>
    <w:rsid w:val="008D601B"/>
    <w:rsid w:val="008F1581"/>
    <w:rsid w:val="008F2CD9"/>
    <w:rsid w:val="00907C68"/>
    <w:rsid w:val="00922E33"/>
    <w:rsid w:val="00937087"/>
    <w:rsid w:val="00945979"/>
    <w:rsid w:val="00946F72"/>
    <w:rsid w:val="0095248B"/>
    <w:rsid w:val="00973D4D"/>
    <w:rsid w:val="009778D3"/>
    <w:rsid w:val="009902FE"/>
    <w:rsid w:val="00990E82"/>
    <w:rsid w:val="009A51FB"/>
    <w:rsid w:val="009A672A"/>
    <w:rsid w:val="009C7515"/>
    <w:rsid w:val="009E0B75"/>
    <w:rsid w:val="009E3298"/>
    <w:rsid w:val="009F0C3A"/>
    <w:rsid w:val="00A17415"/>
    <w:rsid w:val="00A25AE3"/>
    <w:rsid w:val="00A41FF0"/>
    <w:rsid w:val="00AC5CF6"/>
    <w:rsid w:val="00AF1087"/>
    <w:rsid w:val="00AF5AFD"/>
    <w:rsid w:val="00B034CA"/>
    <w:rsid w:val="00B0354A"/>
    <w:rsid w:val="00B13734"/>
    <w:rsid w:val="00B13CED"/>
    <w:rsid w:val="00B154E8"/>
    <w:rsid w:val="00B1791F"/>
    <w:rsid w:val="00B24A6E"/>
    <w:rsid w:val="00B33135"/>
    <w:rsid w:val="00B3515F"/>
    <w:rsid w:val="00B46A01"/>
    <w:rsid w:val="00B678C8"/>
    <w:rsid w:val="00B67943"/>
    <w:rsid w:val="00B67CF0"/>
    <w:rsid w:val="00B759C7"/>
    <w:rsid w:val="00B94B9B"/>
    <w:rsid w:val="00B95765"/>
    <w:rsid w:val="00BE6D91"/>
    <w:rsid w:val="00BE731D"/>
    <w:rsid w:val="00C10239"/>
    <w:rsid w:val="00C136BD"/>
    <w:rsid w:val="00C252F9"/>
    <w:rsid w:val="00C40408"/>
    <w:rsid w:val="00C43472"/>
    <w:rsid w:val="00C742A2"/>
    <w:rsid w:val="00C877AD"/>
    <w:rsid w:val="00C9730D"/>
    <w:rsid w:val="00CA676E"/>
    <w:rsid w:val="00CB1B0C"/>
    <w:rsid w:val="00CC2F62"/>
    <w:rsid w:val="00CE1F35"/>
    <w:rsid w:val="00D01F60"/>
    <w:rsid w:val="00D35A66"/>
    <w:rsid w:val="00D378F5"/>
    <w:rsid w:val="00D85639"/>
    <w:rsid w:val="00D87FC2"/>
    <w:rsid w:val="00DA4C68"/>
    <w:rsid w:val="00DB1704"/>
    <w:rsid w:val="00DB431F"/>
    <w:rsid w:val="00DC5D52"/>
    <w:rsid w:val="00DF6368"/>
    <w:rsid w:val="00E070A2"/>
    <w:rsid w:val="00E22AE5"/>
    <w:rsid w:val="00E22D09"/>
    <w:rsid w:val="00E2467D"/>
    <w:rsid w:val="00E309BE"/>
    <w:rsid w:val="00E402A8"/>
    <w:rsid w:val="00E444D0"/>
    <w:rsid w:val="00E63072"/>
    <w:rsid w:val="00E643FF"/>
    <w:rsid w:val="00E917D4"/>
    <w:rsid w:val="00EA1DC4"/>
    <w:rsid w:val="00EB613F"/>
    <w:rsid w:val="00ED345F"/>
    <w:rsid w:val="00EE4E5B"/>
    <w:rsid w:val="00F163BB"/>
    <w:rsid w:val="00F337D5"/>
    <w:rsid w:val="00F4640A"/>
    <w:rsid w:val="00F511E3"/>
    <w:rsid w:val="00F64683"/>
    <w:rsid w:val="00F708B4"/>
    <w:rsid w:val="00F7112C"/>
    <w:rsid w:val="00F8091B"/>
    <w:rsid w:val="00F92A49"/>
    <w:rsid w:val="00F97CB1"/>
    <w:rsid w:val="00FA12DD"/>
    <w:rsid w:val="00FA62D9"/>
    <w:rsid w:val="00FC5B63"/>
    <w:rsid w:val="00FC6410"/>
    <w:rsid w:val="00FD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A779"/>
  <w15:docId w15:val="{E776ABF0-FAE1-4080-993A-4FA9C2F9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59"/>
  </w:style>
  <w:style w:type="paragraph" w:styleId="Heading2">
    <w:name w:val="heading 2"/>
    <w:basedOn w:val="Normal"/>
    <w:link w:val="Heading2Char"/>
    <w:uiPriority w:val="9"/>
    <w:qFormat/>
    <w:rsid w:val="001442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C7"/>
    <w:pPr>
      <w:ind w:left="720"/>
      <w:contextualSpacing/>
    </w:pPr>
  </w:style>
  <w:style w:type="character" w:styleId="PlaceholderText">
    <w:name w:val="Placeholder Text"/>
    <w:basedOn w:val="DefaultParagraphFont"/>
    <w:uiPriority w:val="99"/>
    <w:semiHidden/>
    <w:rsid w:val="00E2467D"/>
    <w:rPr>
      <w:color w:val="808080"/>
    </w:rPr>
  </w:style>
  <w:style w:type="paragraph" w:styleId="BalloonText">
    <w:name w:val="Balloon Text"/>
    <w:basedOn w:val="Normal"/>
    <w:link w:val="BalloonTextChar"/>
    <w:uiPriority w:val="99"/>
    <w:semiHidden/>
    <w:unhideWhenUsed/>
    <w:rsid w:val="00E2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7D"/>
    <w:rPr>
      <w:rFonts w:ascii="Tahoma" w:hAnsi="Tahoma" w:cs="Tahoma"/>
      <w:sz w:val="16"/>
      <w:szCs w:val="16"/>
    </w:rPr>
  </w:style>
  <w:style w:type="character" w:customStyle="1" w:styleId="Heading2Char">
    <w:name w:val="Heading 2 Char"/>
    <w:basedOn w:val="DefaultParagraphFont"/>
    <w:link w:val="Heading2"/>
    <w:uiPriority w:val="9"/>
    <w:rsid w:val="0014425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4425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C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6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6410"/>
    <w:rPr>
      <w:rFonts w:ascii="Courier New" w:eastAsia="Times New Roman" w:hAnsi="Courier New" w:cs="Courier New"/>
      <w:sz w:val="20"/>
      <w:szCs w:val="20"/>
      <w:lang w:eastAsia="en-GB"/>
    </w:rPr>
  </w:style>
  <w:style w:type="character" w:customStyle="1" w:styleId="string">
    <w:name w:val="string"/>
    <w:basedOn w:val="DefaultParagraphFont"/>
    <w:rsid w:val="00FC6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58239">
      <w:bodyDiv w:val="1"/>
      <w:marLeft w:val="0"/>
      <w:marRight w:val="0"/>
      <w:marTop w:val="0"/>
      <w:marBottom w:val="0"/>
      <w:divBdr>
        <w:top w:val="none" w:sz="0" w:space="0" w:color="auto"/>
        <w:left w:val="none" w:sz="0" w:space="0" w:color="auto"/>
        <w:bottom w:val="none" w:sz="0" w:space="0" w:color="auto"/>
        <w:right w:val="none" w:sz="0" w:space="0" w:color="auto"/>
      </w:divBdr>
    </w:div>
    <w:div w:id="988486506">
      <w:bodyDiv w:val="1"/>
      <w:marLeft w:val="0"/>
      <w:marRight w:val="0"/>
      <w:marTop w:val="0"/>
      <w:marBottom w:val="0"/>
      <w:divBdr>
        <w:top w:val="none" w:sz="0" w:space="0" w:color="auto"/>
        <w:left w:val="none" w:sz="0" w:space="0" w:color="auto"/>
        <w:bottom w:val="none" w:sz="0" w:space="0" w:color="auto"/>
        <w:right w:val="none" w:sz="0" w:space="0" w:color="auto"/>
      </w:divBdr>
    </w:div>
    <w:div w:id="1458335050">
      <w:bodyDiv w:val="1"/>
      <w:marLeft w:val="0"/>
      <w:marRight w:val="0"/>
      <w:marTop w:val="0"/>
      <w:marBottom w:val="750"/>
      <w:divBdr>
        <w:top w:val="none" w:sz="0" w:space="0" w:color="auto"/>
        <w:left w:val="none" w:sz="0" w:space="0" w:color="auto"/>
        <w:bottom w:val="none" w:sz="0" w:space="0" w:color="auto"/>
        <w:right w:val="none" w:sz="0" w:space="0" w:color="auto"/>
      </w:divBdr>
      <w:divsChild>
        <w:div w:id="1626886078">
          <w:marLeft w:val="0"/>
          <w:marRight w:val="0"/>
          <w:marTop w:val="525"/>
          <w:marBottom w:val="0"/>
          <w:divBdr>
            <w:top w:val="none" w:sz="0" w:space="0" w:color="auto"/>
            <w:left w:val="none" w:sz="0" w:space="0" w:color="auto"/>
            <w:bottom w:val="none" w:sz="0" w:space="0" w:color="auto"/>
            <w:right w:val="none" w:sz="0" w:space="0" w:color="auto"/>
          </w:divBdr>
        </w:div>
      </w:divsChild>
    </w:div>
    <w:div w:id="1658610454">
      <w:bodyDiv w:val="1"/>
      <w:marLeft w:val="0"/>
      <w:marRight w:val="0"/>
      <w:marTop w:val="0"/>
      <w:marBottom w:val="0"/>
      <w:divBdr>
        <w:top w:val="none" w:sz="0" w:space="0" w:color="auto"/>
        <w:left w:val="none" w:sz="0" w:space="0" w:color="auto"/>
        <w:bottom w:val="none" w:sz="0" w:space="0" w:color="auto"/>
        <w:right w:val="none" w:sz="0" w:space="0" w:color="auto"/>
      </w:divBdr>
    </w:div>
    <w:div w:id="1673218141">
      <w:bodyDiv w:val="1"/>
      <w:marLeft w:val="0"/>
      <w:marRight w:val="0"/>
      <w:marTop w:val="0"/>
      <w:marBottom w:val="750"/>
      <w:divBdr>
        <w:top w:val="none" w:sz="0" w:space="0" w:color="auto"/>
        <w:left w:val="none" w:sz="0" w:space="0" w:color="auto"/>
        <w:bottom w:val="none" w:sz="0" w:space="0" w:color="auto"/>
        <w:right w:val="none" w:sz="0" w:space="0" w:color="auto"/>
      </w:divBdr>
      <w:divsChild>
        <w:div w:id="793183712">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cameron.bennett</cp:lastModifiedBy>
  <cp:revision>24</cp:revision>
  <dcterms:created xsi:type="dcterms:W3CDTF">2012-02-18T21:55:00Z</dcterms:created>
  <dcterms:modified xsi:type="dcterms:W3CDTF">2017-02-15T10:42:00Z</dcterms:modified>
</cp:coreProperties>
</file>