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</w:rPr>
        <w:t xml:space="preserve">Классы, наследование, полиморфизм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ООП на языке Java.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Определить класс Вектор размерности n. Реализовать методы сложения, вычитания, умножения, инкремента, декремента, индексирования. Определить массив из m объектов. Каждую из пар векторов передать в методы, возвращающие их скалярное произведение и длины. В</w:t>
      </w:r>
      <w:r>
        <w:rPr>
          <w:b w:val="0"/>
          <w:bCs w:val="0"/>
          <w:sz w:val="28"/>
          <w:szCs w:val="28"/>
          <w:highlight w:val="none"/>
        </w:rPr>
        <w:t xml:space="preserve">ычислить и вывести углы между векторами.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</w:t>
              <w:tab/>
              <w:t xml:space="preserve">Определить класс Вектор размерности n.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Реализовать методы сложения, вычитания, умножения, инкремента, декремента,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индексирования.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массив из m объектов.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Каждую из пар векторов передать в методы, возвращающие их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скалярное произведение и длины.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Вычислить и вывести углы между векторами.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java.lang.Math.*;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Vector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size of vectors:");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number of vectors:");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Vector[] vectors_array = new Vector[m];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vectors_array[i] = new Vector(new double[n]);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vectors_array[i].setByIdx(j, (random() - 0.5) * 100);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j = 0; j &lt; m;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(i != j)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showVectorPair(vectors_array[i], vectors_array[j],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void showVectorPair(Vector v1, Vector v2, int v1_idx, int v2_idx)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System.out.printf("=== Vectors %d-th and %d-th ===\n\n", v1_idx, v2_idx);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System.out.printf("v%d: %s (len:%7.2f) %nv%d: %s (len:%7.2f)%n%n", v1_idx, v1, v1.spaceLength(), v2_idx, v2, v2.spaceLength());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+ v%d: %s%n%n", v1_idx, v2_idx, v1.add(v2));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- v%d: %s%n%n", v1_idx, v2_idx, v1.sub(v2));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* v%d (scalar): %7.2f%n%n", v1_idx, v2_idx, v1.scalar_mul(v2));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System.out.printf("angle(v%d, v%d)[degrees]: %7.2f%n%n", v1_idx, v2_idx, v1.angle(v2));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System.out.printf("v%d++: %s %nv%d--: %s%n%n", v1_idx, v1.inc(), v1_idx, v2.dec());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Vector(double[]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StringBuilder s = new StringBuilder("[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s.append(String.format("%7.2f ", elem));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s.append("]");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String.valueOf(s);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add(Vector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sub(Vector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scalar_mul(Vector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this.data[i] *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inc()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dec()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getByIdx(int i)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setByIdx(int i, double val)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this.data[i] = val;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spaceLength()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0.0F;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pow(elem, 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sqrt(result);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angle(Vector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Math.toDegrees(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acos(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this.scalar_mul(v) / (this.spaceLength() * v.spaceLength())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of vectors: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vectors: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-16,94  -11,30 ] (len:  20,36)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-31,00  -48,47 ] (len:  57,54)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v1: [  -47,94  -59,77 ]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v1: [   14,07   37,17 ]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v1 (scalar): 1072,75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angle(v0, v1)[degrees]:   23,68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v0++: [  -15,94  -10,30 ]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v0--: [  -32,00  -49,47 ]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2-th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-16,94  -11,30 ] (len:  20,36)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-18,30  -37,24 ] (len:  41,50)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v2: [  -35,24  -48,54 ]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v2: [    1,37   25,94 ]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v2 (scalar):  730,83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angle(v0, v2)[degrees]:   30,11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v0++: [  -15,94  -10,30 ]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v0--: [  -19,30  -38,24 ]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1-th and 0-th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-31,00  -48,47 ] (len:  57,54)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-16,94  -11,30 ] (len:  20,36)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+ v0: [  -47,94  -59,77 ]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v1 - v0: [  -14,07  -37,17 ]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* v0 (scalar): 1072,75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angle(v1, v0)[degrees]:   23,68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v1++: [  -30,00  -47,47 ]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v1--: [  -17,94  -12,30 ]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1-th and 2-th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-31,00  -48,47 ] (len:  57,54)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-18,30  -37,24 ] (len:  41,50)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+ v2: [  -49,31  -85,71 ]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v1 - v2: [  -12,70  -11,23 ]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* v2 (scalar): 2372,70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angle(v1, v2)[degrees]:    6,43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v1++: [  -30,00  -47,47 ]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v1--: [  -19,30  -38,24 ]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2-th and 0-th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-18,30  -37,24 ] (len:  41,50)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-16,94  -11,30 ] (len:  20,36)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+ v0: [  -35,24  -48,54 ]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v2 - v0: [   -1,37  -25,94 ]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* v0 (scalar):  730,83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angle(v2, v0)[degrees]:   30,11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v2++: [  -17,30  -36,24 ]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v2--: [  -17,94  -12,30 ]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2-th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-18,30  -37,24 ] (len:  41,50)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-31,00  -48,47 ] (len:  57,54)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+ v1: [  -49,31  -85,71 ]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v2 - v1: [   12,70   11,23 ]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* v1 (scalar): 2372,70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angle(v2, v1)[degrees]:    6,43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v2++: [  -17,30  -36,24 ]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v2--: [  -32,00  -49,47 ]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Определить класс Вектор размерности n. Определить несколько конструкторов. Реализовать методы для вычисления модуля вектора, скалярного произведения, сложения, вычитания, умножения на константу. Объявить массив объектов. Написать метод, который для задан</w:t>
      </w:r>
      <w:r>
        <w:rPr>
          <w:b w:val="0"/>
          <w:bCs w:val="0"/>
          <w:sz w:val="28"/>
          <w:szCs w:val="28"/>
          <w:highlight w:val="none"/>
        </w:rPr>
        <w:t xml:space="preserve">ной пары векторов будет определять, являются ли они коллинеарными или ортогональными.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</w:t>
              <w:tab/>
              <w:t xml:space="preserve">Определить класс Вектор размерности n. Определить несколько конструкторов.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Реализовать методы для вычисления модуля вектора, скалярного произведения, сложения,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вычитания, умножения на константу.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Объявить массив объектов. Написать метод, который для заданной пары векторов будет определять,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являются ли они коллинеарными или ортогональными.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java.lang.Math.*;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Vector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Vector[] vectors_array = new Vector[]{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Vector(new double[]{1, 0, 0}),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Vector(new Vector(new double[]{4, 0, 0})),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Vector((ArrayList&lt;Double&gt;) new ArrayList&lt;&gt;(Arrays.asList(0.0, 1.0, 1.0)))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vectors_array.length;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System.out.printf("Vector[%d]: %s%n%n", i, vectors_array[i]);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System.out.printf("Vector[%d] * %d: %s%n%n", i, i, vectors_array[i].const_mul(i));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vectors_array.length;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j = 0; j &lt; vectors_array.length;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(i != j)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showVectorPair(vectors_array[i], vectors_array[j],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void showVectorPair(Vector v1, Vector v2, int v1_idx, int v2_idx)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System.out.printf("=== Vectors %d-th and %d-th ===\n\n", v1_idx, v2_idx);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System.out.printf("v%d: %s (len:%7.2f) %nv%d: %s (len:%7.2f)%n%n", v1_idx, v1, v1.module(), v2_idx, v2, v2.module());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+ v%d: %s%n%n", v1_idx, v2_idx, v1.add(v2));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- v%d: %s%n%n", v1_idx, v2_idx, v1.sub(v2));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* v%d (scalar): %7.2f%n%n", v1_idx, v2_idx, v1.scalar_mul(v2));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and v%d are orthogonal: %b%n%n", v1_idx, v2_idx, v1.isOrtogonal(v2));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and v%d are collinear: %b%n%n", v1_idx, v2_idx, v1.isCollinear(v2));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Vector(double[]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Vector(ArrayList&lt;Double&gt;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new double[p_data.size()];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p_data.size();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this.data[i] = p_data.get(i);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Vector(Vector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p_data.data.clone();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Vector(int k)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new double[k];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k;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this.data[i] = 0.0;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StringBuilder s = new StringBuilder("[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s.append(String.format("%7.2f ", elem));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s.append("]");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String.valueOf(s);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add(Vector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sub(Vector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scalar_mul(Vector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this.data[i] *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const_mul(double k)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* 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module()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0.0F;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pow(elem, 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sqrt(result);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isCollinear(Vector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epsilon = 0.001;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result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k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k_init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if(abs(this.data[i]) &gt; epsilon &amp;&amp; abs(v.data[i]) &gt; epsilon &amp;&amp; !k_init)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k = this.data[i] /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k_init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else if (abs(this.data[i]) &gt; epsilon &amp;&amp; abs(v.data[i]) &gt; epsilon &amp;&amp; k_init)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if(abs(this.data[i] / v.data[i] - k) &gt; epsilon)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result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if(abs(this.data[i]) &gt; epsilon ^ abs(v.data[i]) &gt; epsilon)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isOrtogonal(Vector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epsilon = 0.001;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abs(this.scalar_mul(v)) &lt; epsilon;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Vector[0]: [    1,00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Vector[0] * 0: [    0,00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Vector[1]: [    4,00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Vector[1] * 1: [    4,00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Vector[2]: [    0,00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Vector[2] * 2: [    0,00    2,00    2,00 ]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0,00    0,00 ] (len:   1,00)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4,00    0,00    0,00 ] (len:   4,00)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v1: [    5,00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v1: [   -3,00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v1 (scalar):    4,00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v1 are orthogonal: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v1 are collinear: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2-th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0,00    0,00 ] (len:   1,00)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  0,00    1,00    1,00 ] (len:   1,41)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v2: [    1,00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v2: [    1,00   -1,00   -1,00 ]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v2 (scalar):    0,00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v2 are orthogonal: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v2 are collinear: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1-th and 0-th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4,00    0,00    0,00 ] (len:   4,00)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0,00    0,00 ] (len:   1,00)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+ v0: [    5,00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v1 - v0: [    3,00    0,00    0,00 ]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* v0 (scalar):    4,00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and v0 are orthogonal: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and v0 are collinear: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1-th and 2-th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4,00    0,00    0,00 ] (len:   4,00)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  0,00    1,00    1,00 ] (len:   1,41)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+ v2: [    4,00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v1 - v2: [    4,00   -1,00   -1,00 ]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* v2 (scalar):    0,00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and v2 are orthogonal: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 and v2 are collinear: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2-th and 0-th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  0,00    1,00    1,00 ] (len:   1,41)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0,00    0,00 ] (len:   1,00)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+ v0: [    1,00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v2 - v0: [   -1,00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* v0 (scalar):    0,00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and v0 are orthogonal: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and v0 are collinear: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2-th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v2: [    0,00    1,00    1,00 ] (len:   1,41)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4,00    0,00    0,00 ] (len:   4,00)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+ v1: [    4,00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v2 - v1: [   -4,00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* v1 (scalar):    0,00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and v1 are orthogonal: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v2 and v1 are collinear: false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Student: id, Фамилия, Имя, Отчество, Дата рождения, Адрес, Телефон, Факультет, Курс, Группа.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</w:t>
      </w:r>
      <w:r>
        <w:rPr>
          <w:b w:val="0"/>
          <w:bCs w:val="0"/>
          <w:sz w:val="28"/>
          <w:szCs w:val="28"/>
          <w:highlight w:val="none"/>
        </w:rPr>
        <w:t xml:space="preserve">е заданного года; d) список учебной группы.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классы, спецификации которых приведены ниже.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конструкторы и методы setТип(), getТип(),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дополнительно методы в классе, создающем массив объектов.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критерий выбора данных и вывести эти данные на консоль.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Student: id, Фамилия, Имя, Отчество, Дата рождения, Адрес, Телефон, Факультет, Курс, Группа.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массив объектов.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a) список студентов заданного факультета;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b) списки студентов для каждого факультета и курса;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c) список студентов, родившихся после заданного года;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d) список учебной группы.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java.text.ParseException;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ParseException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StudentCollection class example work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dateFormat = new SimpleDateFormat("yyyy-MM-dd");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StudentCollection st_collection = new StudentCollection(new Student[]{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Student(1,"Sergey", "Astakhov", "Victorovich", dateFormat.parse("2001-01-01"), "Balashiha" , "+7-900-000-00-00", "ICS", 5, 2),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Student(2,"Mark", "Khabarov", "X.", dateFormat.parse("2001-05-01"), "Fryazino" , "+7-900-000-00-01", "ICS", 5, 2),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Student(3,"Nina", "Gendina", "X.", dateFormat.parse("2000-07-01"), "Moscow" , "+7-900-000-00-02", "ICS", 5, 2),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Student(4,"Ivan", "Ivanov", "X.", dateFormat.parse("1999-05-01"), "Moscow" , "+7-900-000-00-03", "SM", 3, 1),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Student(5,"Boris", "Ivanov", "X.", dateFormat.parse("2001-05-02"), "Moscow" , "+7-900-000-00-04", "SM", 3,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faculty (SM)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System.out.println(st_collection.filterByFaculty("SM"));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birthyear (1999)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System.out.println(st_collection.filterByBirthYear(1999));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group (ICS, 5, 2)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System.out.println(st_collection.filterByGroup("ICS", 5, 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All by faculty and course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System.out.println(st_collection.toStringByFacultyAndCourse());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StudentCollection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Student[]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StudentCollection(Student[] 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for(Student elem: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String.format("%s%n%n%s", result, elem.toString());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filterByFaculty(String p_faculty)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Objects.equals(x.getFaculty(), p_faculty))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Student[] getData()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Map&lt;String, Map&lt;Integer, StudentCollection&gt;&gt; getByFacultyAndCourse()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Map&lt;String, Map&lt;Integer, StudentCollection&gt;&gt; result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(Student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Map&lt;Integer, StudentCollection&gt; default_inner_map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Student[] tmp_data = result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elem.getFaculty(),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default_inner_map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elem.getCourse(),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new StudentCollection(new Student[]{})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.getData();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Student[] new_data = Arrays.copyOf(tmp_data, tmp_data.length + 1);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new_data[tmp_data.length] = elem;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Map&lt;Integer, StudentCollection&gt; tmp_inner_map;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tmp_inner_map = result.getOrDefault(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elem.getFaculty(),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default_inner_map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tmp_inner_map.put(elem.getCourse(), new StudentCollection(new_data));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result.put(elem.getFaculty(), tmp_inner_map);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toStringByFacultyAndCourse()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Map&lt;String, Map&lt;Integer, StudentCollection&gt;&gt; tmp = this.getByFacultyAndCourse();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for(String faculty_key : tmp.keySet()){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course_key : tmp.get(faculty_key).keySet()){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String.format("%s%n%n=== faculty: %s course: %d ===%n%n%s",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result, faculty_key, course_key, tmp.get(faculty_key).get(course_key).toString());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filterByBirthYear(int year) throws ParseException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dateFormat = new SimpleDateFormat("yyyy");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 = dateFormat.parse(String.format("%d", year + 1)); // Because we need end of year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x.getBirthdate().after(date))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filterByGroup(String faculty, int course, int group) throws ParseException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x.getFaculty().equals(faculty)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x.getCourse() == course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x.getGroup() == group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Date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Student(int id, String name, String surname, String thirdname, Date birthdate, String address, String phone, String faculty, int course, int group)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this.birthdate =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this.phone =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 =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this.group =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sdf = new SimpleDateFormat("yyyy-MM-dd");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String.format("Student(id=%d): %s %s %s (%s course: %d groud: %d)\n", this.id, this.name, this.surname, this.thirdname, this.faculty, this.course, this.group)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String.format("Birthdate: %s Phone: %s\n", sdf.format(this.birthdate), this.phone)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String.format("Address: %s\n", this.address);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getSurname()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getThirdname()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Date getBirthdate()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getAddress()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getPhone()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getFaculty()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getGroup()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setId(int id)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setName(String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setSurname(String surname)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setThirdname(String thirdname)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setBirthdate(Date birthdate)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this.birthdate =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setAddress(String address)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setPhone(String phone)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this.phone =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setFaculty(String faculty)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setCourse(int course)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 =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setGroup(int group)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this.group =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StudentCollection class example work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faculty (SM)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Student(id=4): Ivan Ivanov X. (SM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1999-05-01 Phone: +7-900-000-00-03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Student(id=5): Boris Ivanov X. (SM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2001-05-02 Phone: +7-900-000-00-04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birthyear (1999)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Sergey Astakhov Victorovich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2001-01-01 Phone: +7-900-000-00-00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Student(id=2): Mark Khabarov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2001-05-01 Phone: +7-900-000-00-01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Fryazino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Student(id=3): Nina Gendina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2000-07-01 Phone: +7-900-000-00-02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Student(id=5): Boris Ivanov X. (SM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2001-05-02 Phone: +7-900-000-00-04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group (ICS, 5, 2)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Sergey Astakhov Victorovich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2001-01-01 Phone: +7-900-000-00-00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Student(id=2): Mark Khabarov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2001-05-01 Phone: +7-900-000-00-01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Fryazino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Student(id=3): Nina Gendina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2000-07-01 Phone: +7-900-000-00-02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All by faculty and course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faculty: ICS course: 5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Sergey Astakhov Victorovich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2001-01-01 Phone: +7-900-000-00-00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Student(id=2): Mark Khabarov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2001-05-01 Phone: +7-900-000-00-01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Fryazino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Student(id=3): Nina Gendina X. (ICS course: 5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2000-07-01 Phone: +7-900-000-00-02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faculty: SM course: 3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Student(id=4): Ivan Ivanov X. (SM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1999-05-01 Phone: +7-900-000-00-03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Student(id=5): Boris Ivanov X. (SM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2001-05-02 Phone: +7-900-000-00-04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Customer: id, Фамилия, Имя, Отчество, Адрес, Номер кредитной карточки, Номер банковского счета. Создать массив объектов. Вывести: a) список покупателей в алфавитном порядке; b) список покупателей, у которых номер кредитной карточки находится в заданном инт</w:t>
      </w:r>
      <w:r>
        <w:rPr>
          <w:b w:val="0"/>
          <w:bCs w:val="0"/>
          <w:sz w:val="28"/>
          <w:szCs w:val="28"/>
          <w:highlight w:val="none"/>
        </w:rPr>
        <w:t xml:space="preserve">ервале.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классы, спецификации которых приведены ниже.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конструкторы и методы setТип(), getТип(),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дополнительно методы в классе, создающем массив объектов.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критерий выбора данных и вывести эти данные на консоль.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Customer: id, Фамилия, Имя, Отчество, Адрес, Номер кредитной карточки, Номер банковского счета.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массив объектов.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a) список покупателей в алфавитном порядке;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b) список покупателей, у которых номер кредитной карточки находится в заданном интервале.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CustomerCollection cs_collection = new CustomerCollection(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Customer[]{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new Customer(1, "Astakhov", "Sergey", "Victorovich", "Balashiha", "1111-2222-0000", "1111-2222-8000"),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new Customer(2, "Zakharov", "Pavel", "X.", "Moscow", "1111-2222-0001", "1111-2222-8001"),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new Customer(3, "Loktev", "Michael", "X.", "Kemerovo", "1111-2222-0002", "1111-2222-8002"),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new Customer(4, "Petrov", "Ivan", "X.", "Balashiha", "1111-2222-0003", "1111-2222-8003"),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new Customer(5, "Anisin", "Petr", "X.", "Ivanovo", "1111-2222-0004", "1111-2222-8004")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Customers sorted by alphabet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System.out.println(cs_collection.orderByAlphabet());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Customers filtered by cardnums(1111-2222-0001, 1111-2222-0003)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System.out.println(cs_collection.filterByCardnums("1111-2222-0001", "1111-2222-0003"));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CustomerCollection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Customer[]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CustomerCollection(Customer[]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for(Customer elem: data){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%n%n%s", result, 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 orderByAlphabet()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List&lt;Customer&gt; data_list = Arrays.asList(this.data);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data_list.sort(Comparator.comparing(x -&gt; x.getFio()));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CustomerCollection(data_list.toArray(new Customer[0]));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 filterByCardnums(String num1, String num2)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Customer[]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Long.parseLong(x.getCardNumber().replace("-", "")) &gt;=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Long.parseLong(num1.replace("-", ""))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Long.parseLong(x.getCardNumber().replace("-", "")) &lt;=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Long.parseLong(num2.replace("-", ""))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.toArray(Customer[]::new);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CustomerCollection(filtered);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Customer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int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Customer(int id, String surname, String name, String thirdname, String address, String card_number, String account_number)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this.card_number =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this.account_number =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String.format("Client(id=%d) %s %s %s%n", this.id, this.surname, this.name, this.thirdname)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String.format("Address: %s%n", this.address)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String.format("Card: %s Account:%s%n", this.card_number, this.account_number);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getFio()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 String.format("%s %s %s", this.surname, this.name, this.thirdname);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getSurname()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getThirdname()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getAddress()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getCardNumber()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getAccountNumber()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setId(int id)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setSurname(String surname)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setName(String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setThirdname(String thirdname)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setAddress(String address)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setCard_number(String card_number)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this.card_number =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setAccount_number(String account_number)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this.account_number =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Customers sorted by alphabet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Client(id=5) Anisin Petr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Ivanovo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1111-2222-0004 Account:1111-2222-8004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Client(id=1) Astakhov Sergey Victorovich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1111-2222-0000 Account:1111-2222-8000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Client(id=3) Loktev Michael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Kemerovo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1111-2222-0002 Account:1111-2222-8002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Client(id=4) Petrov Ivan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1111-2222-0003 Account:1111-2222-8003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Client(id=2) Zakharov Pavel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1111-2222-0001 Account:1111-2222-8001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Customers filtered by cardnums(1111-2222-0001, 1111-2222-0003)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Client(id=3) Loktev Michael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Kemerovo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1111-2222-0002 Account:1111-2222-8002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Client(id=4) Petrov Ivan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Balashiha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1111-2222-0003 Account:1111-2222-8003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Client(id=2) Zakharov Pavel X.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Moscow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1111-2222-0001 Account:1111-2222-8001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5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объект класса Текстовый файл, используя класс Файл. Методы: создать, переименовать, вывести на консоль содержимое, дополнить, удалить.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приложение, удовлетворяющее требованиям, приведенным в задании.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Аргументировать принадлежность классу каждого создаваемого метода 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корректно переопределить для каждого класса методы equals(), hashCode(),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</w:t>
              <w:tab/>
              <w:t xml:space="preserve">Создать объект класса Текстовый файл, используя класс Файл.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Методы: создать, переименовать, вывести на консоль содержимое, дополнить, удалить.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About equals() and hashCode(): https://stackoverflow.com/questions/24446763/difference-between-equals-and-hashcode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If you have two objects that are equal then they must have the same hashCode, however the reverse is not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java.io.File;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java.io.IOException;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java.lang.annotation.Documented;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java.nio.file.Files;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java.nio.file.Path;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java.nio.file.StandardOpenOption;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java.util.Objects;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Text file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TextFile a = new TextFile("a.txt");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a.createOnDisk();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a.append("aaaaaa");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TextFile a_copy = new TextFile("a_copy.txt");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a_copy.createOnDisk();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a_copy.append("aaaaaa");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TextFile a1 = new TextFile("a1.txt");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a1.createOnDisk();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a1.append("a1a1a1a1a1a");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TextFile b = new TextFile("b.txt");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b.createOnDisk();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b.append("bbbbbbbbbbbbbbbbb");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b.append("\nb1b1b1");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Files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System.out.println(a_copy);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System.out.println(b);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Rename a1 -&gt; a2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System.out.println(a1.rename("a2.txt"));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Equals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System.out.printf("a.equals(a): %b%n", a.equals(a));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System.out.printf("a.equals(a_copy): %b%n", a.equals(a_copy));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System.out.printf("a.equals(b): %b%n", a.equals(b));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System.out.println("\n\nEnter a string to delete files and finish: 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scanner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System.out.println(a.delete());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System.out.println(a_copy.delete());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System.out.println(a1.delete());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System.out.println(b.delete());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TextFile extends File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TextFile(String filename)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super(filename);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createOnDisk()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createNewFile();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super.getName();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rename(String new_name)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renameTo(new File(new_name));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getText()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Files.readString(toPath());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printText()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System.out.println(getText());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append(String 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Files.writeString(toPath(), s, StandardOpenOption.APPEND);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delete() throws SecurityException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super.delete();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content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content = getText();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(IOException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RuntimeException(e);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"Filepath: %s (rights r-w-x: %b-%b-%b) %nHash: %h %nText: %s%n",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getAbsolutePath(), canRead(), canWrite(), canExecute(), hashCode(), content);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// based only on content and rights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hashCode()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content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content = getText();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(IOException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RuntimeException(e);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"r-w-x: %b-%b-%b content: %s",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canRead(), canWrite(), canExecute(), content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).hashCode();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// compare also path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equals(Object obj)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Objects.equals(toString(), obj.toString())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&amp;&amp; getClass().equals(obj.getClass());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Text file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Files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Filepath: C:\Users\sergey.astakhov\Desktop\BMSTU-JAVA-BIGDATA\task_3_3_1\a.txt (rights r-w-x: true-true-true)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Hash: fb58e8ba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Text: aaaaaa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Filepath: C:\Users\sergey.astakhov\Desktop\BMSTU-JAVA-BIGDATA\task_3_3_1\a_copy.txt (rights r-w-x: true-true-true)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Hash: fb58e8ba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Text: aaaaaa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Filepath: C:\Users\sergey.astakhov\Desktop\BMSTU-JAVA-BIGDATA\task_3_3_1\a1.txt (rights r-w-x: true-true-true)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Hash: e8e5de97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Text: a1a1a1a1a1a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Filepath: C:\Users\sergey.astakhov\Desktop\BMSTU-JAVA-BIGDATA\task_3_3_1\b.txt (rights r-w-x: true-true-true)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Hash: 974696af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Text: bbbbbbbbbbbbbbbbb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b1b1b1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Rename a1 -&gt; a2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Filepath: C:\Users\sergey.astakhov\Desktop\BMSTU-JAVA-BIGDATA\task_3_3_1\a1.txt (rights r-w-x: true-true-true)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Hash: e8e5de97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Text: a1a1a1a1a1a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Equals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a.equals(a):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a.equals(a_copy):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a.equals(b): false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a string to delete files and finish: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true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true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6: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объект класса Одномерный массив, используя класс Массив. Методы: создать, вывести на консоль, выполнить операции (сложить, вычесть, перемножить). </w:t>
      </w:r>
      <w:r>
        <w:rPr>
          <w:b w:val="0"/>
          <w:bCs w:val="0"/>
          <w:sz w:val="28"/>
          <w:szCs w:val="28"/>
          <w:highlight w:val="none"/>
        </w:rPr>
      </w:r>
      <w:r/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Создать приложение, удовлетворяющее требованиям, приведенным в задании.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Аргументировать принадлежность классу каждого создаваемого метода и корректно переопределить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для каждого класса методы equals(), hashCode(),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2.</w:t>
              <w:tab/>
              <w:t xml:space="preserve">Создать объект класса Одномерный массив, используя класс Массив.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Методы: создать, вывести на консоль, выполнить операции (сложить, вычесть, перемножить).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java.util.Objects;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MyArray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a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a.add(1);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a.add(2);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a.add(3);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a1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a1.add(1);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a1.add(2);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a1.add(3);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a2 = 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b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b.add(6);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b.add(5);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b.add(4);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c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c.add(0);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Arrays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System.out.printf("a: %s %n%n", a);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System.out.printf("a1: %s %n%n", a1);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System.out.printf("a2: %s %n%n", a2);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System.out.printf("b: %s %n%n", b);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System.out.printf("c: %s %n%n", c);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Math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 + b: %s %n%n", a.sum(b));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 - b: %s %n%n", a.sub(b));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 * b: %s %n%n", a.mul(b));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Equals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System.out.printf("a.equals(a): %b %n", a.equals(a));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System.out.printf("a.equals(a1): %b %n", a.equals(a1));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System.out.printf("a.equals(a2): %b %n", a.equals(a2));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System.out.printf("a.equals(b): %b %n%n", a.equals(b));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Exception catch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System.out.printf("a + c: %s %n%n", a.sum(c));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catch (Exception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System.out.printf("Exception (a + c): %s",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MyArray extends ArrayList&lt;Integer&gt;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MyArray()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add(Integer x)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super.add(x);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print()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System.out.println(this);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"MyArray[]{";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for(Integer elem: this){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%5d", result, 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result = String.format("%s } (hash: %h)", result, this.hashCode());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MyArray sum(MyArray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result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if(this.size() != v.size())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this.size();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result.add(this.get(i) + v.get(i));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MyArray sub(MyArray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result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if(this.size() != v.size())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this.size();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result.add(this.get(i) - v.get(i));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MyArray mul(MyArray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MyArray result = new MyArray();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if(this.size() != v.size())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this.size();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result.add(this.get(i) * v.get(i));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hashCode()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hash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for(Integer elem: this){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hash = Objects.hash(hash, 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hash;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equals(Object o)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this.toString().equals(o.toString())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&amp;&amp; this.getClass().equals(o.getClass());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MyArray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Arrays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a: MyArray[]{     1     2     3 } (hash: e93a3)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a1: MyArray[]{     1     2     3 } (hash: e93a3)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a2: MyArray[]{     1     2     3 } (hash: e93a3)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b: MyArray[]{     6     5     4 } (hash: ea6c6)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c: MyArray[]{     0 } (hash: 3c1)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Math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 + b: MyArray[]{     7     7     7 } (hash: eaac8)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 - b: MyArray[]{    -5    -3    -1 } (hash: e7c7e)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 * b: MyArray[]{     6    10    12 } (hash: ea769)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Equals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a.equals(a): true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a.equals(a1): true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a.equals(a2): true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a.equals(b): false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Exception catch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 (a + c): java.lang.Exception: Sizes don't match!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7: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Построить модель программной системы.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Система Факультатив.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Архиве. Студентов, Преподавателей и Курсов при обучении может быть несколько. </w:t>
      </w:r>
      <w:r>
        <w:rPr>
          <w:b w:val="0"/>
          <w:bCs w:val="0"/>
          <w:sz w:val="28"/>
          <w:szCs w:val="28"/>
          <w:highlight w:val="none"/>
        </w:rPr>
      </w:r>
      <w:r/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C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истема Факультатив. Преподаватель объявляет запись на Курс.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Студент записывается на Курс, обучается и по окончании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Преподаватель выставляет Оценку, которая сохраняется в Архиве. Студентов,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Преподавателей и Курсов при обучении может быть несколько.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Facultative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 facultative = new Facultative();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Professor popov = new Professor("Popov");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Professor gurenko = new Professor("Gurenko");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 mark = new Student("Mark");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 danil = new Student("Danil");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 vlad = new Student("Vlad");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 pavel = new Student("Pavel");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Course math = new Course("Math");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Course logic = new Course("Logic");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Course electronics = new Course("Electronics");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facultative.registerCourse(popov, electronics);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facultative.registerCourse(gurenko, math);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facultative.registerCourse(gurenko, logic);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facultative.assignToCourse(electronics, mark);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facultative.assignToCourse(electronics, danil);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facultative.assignToCourse(math, mark);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facultative.assignToCourse(math, danil);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facultative.assignToCourse(math, vlad);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facultative.assignToCourse(math, pavel);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facultative.assignToCourse(logic, vlad);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facultative.assignToCourse(logic, pavel);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facultative.setMark(gurenko, math, mark, 5);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facultative.setMark(popov, electronics, danil, 4);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Facultative class state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System.out.println(facultative);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Facultative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HashMap&lt;Professor, CourseSet&gt; professorToCoursesLink;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HashMap&lt;Course, StudentSet&gt; courseToStudentsLink;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HashMap&lt;Course, HashMap&lt;Student, Integer&gt;&gt; archive;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Facultative()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this.professorToCoursesLink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this.courseToStudentsLink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this.archive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"=== Active ===\n";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for(Professor pf: this.professorToCoursesLink.keySet())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%n====&gt; %s", result, pf);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CourseSet cs_set = this.professorToCoursesLink.get(pf);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(NamedEntity cs: cs_set)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 %n==&gt; %s", result, (Course) cs);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StudentSet ss = this.courseToStudentsLink.get((Course) cs);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 %s%n", result, ss);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result = String.format("%s %n%n %s", result, "=== Archive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for(Course cs: this.archive.keySet())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%n%n==&gt; %s", result, cs);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(Student ss:  this.archive.get(cs).keySet())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 %n%s [%d]", result, ss, this.archive.get(cs).get(ss));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registerCourse(Professor professor, Course course)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CourseSet tmp_cs = this.professorToCoursesLink.getOrDefault(professor, new CourseSet());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tmp_cs.add(course);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this.professorToCoursesLink.put(professor, tmp_cs);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this.courseToStudentsLink.put(course, new StudentSet());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assignToCourse(Course course, Student student)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(!this.courseToStudentsLink.containsKey(course))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Exception("Course doesn't exists");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StudentSet tmp_ss = this.courseToStudentsLink.getOrDefault(course, new StudentSet());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tmp_ss.addToSet(student);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this.courseToStudentsLink.put(course, tmp_ss);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setMark(Professor professor, Course course, Student student, Integer mark)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(!this.professorToCoursesLink.getOrDefault(professor, new CourseSet()).contains(course))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Exception("No such course assigned to professor!");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(!this.courseToStudentsLink.getOrDefault(course, new StudentSet()).contains(student))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Exception("No such student assigned to course!");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StudentSet tmp_ss = this.courseToStudentsLink.getOrDefault(course, new StudentSet());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tmp_ss.remove(student);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this.courseToStudentsLink.put(course, tmp_ss);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HashMap&lt;Student, Integer&gt; tmp_marks = this.archive.getOrDefault(course, new HashMap&lt;&gt;());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tmp_marks.put(student, mark);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this.archive.put(course, tmp_marks);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StudentSet extends NamedEntitySet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StudentSet()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ProfessorSet extends NamedEntitySet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ProfessorSet()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CourseSet extends NamedEntitySet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CourseSet()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NamedEntitySet extends HashSet&lt;NamedEntity&gt;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NamedEntitySet()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for(NamedEntity elem: this){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%n%s", result, 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contains(NamedEntity entity)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super.contains(entity);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addToSet(NamedEntity entity)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(this.contains(entity))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Exception("Object is already in collection");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super.add(entity);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remove(NamedEntity entity)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(!this.contains(entity))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Exception("Object not in collection");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super.remove(entity);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NamedEntity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Integer globalIdCounter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final Integer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protected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NamedEntity(String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globalIdCounter;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globalIdCounter++;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String.format("id: %d name: %s", this.id, this.name);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Integer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setName(String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 extends NamedEntity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String.format("&lt;Student&gt; id: %d name: %s", this.id, this.name);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Professor extends NamedEntity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Professor(String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String.format("&lt;Professor&gt; id: %d name: %s", this.id, this.name);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Course extends NamedEntity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Course(String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String.format("&lt;Course&gt; id: %d name: %s", this.id, this.name);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Facultative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Facultative class state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Active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====&gt; &lt;Professor&gt; id: 0 name: Popov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==&gt; &lt;Course&gt; id: 8 name: Electronics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2 name: Mark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====&gt; &lt;Professor&gt; id: 1 name: Gurenko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==&gt; &lt;Course&gt; id: 7 name: Logic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4 name: Vlad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5 name: Pavel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==&gt; &lt;Course&gt; id: 6 name: Math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4 name: Vlad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5 name: Pavel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3 name: Danil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=== Archive ===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==&gt; &lt;Course&gt; id: 6 name: Math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2 name: Mark [5]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==&gt; &lt;Course&gt; id: 8 name: Electronics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&lt;Student&gt; id: 3 name: Danil [4]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8: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Построить модель программной системы.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 Система Платежи. Клиент имеет Счет в банке и Кредитную Карту (КК). Клиент может оплатить Заказ, сделать платеж на другой Счет, заблокировать КК и аннулировать Счет. Администратор может заблокировать КК за превышение кредита.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Система Платежи. Клиент имеет Счет в банке и Кредитную Карту (КК).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+ Клиент может оплатить Заказ,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+ сделать платеж на другой Счет,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+ заблокировать КК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+ и аннулировать Счет.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+ Администратор может заблокировать КК за превышение кредита.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java.util.HashMap;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java.util.HashSet;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Bank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Person clientSergey = new Person("Sergey");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Person clientMax = new Person("Max");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Person clientDmitry = new Person("Dmitry");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Person adminAlex = new Person("Alex");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 bank = new Bank();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bank.registerClient(clientSergey, -5000, 10000);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bank.registerClient(clientMax, -5000, 10000);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bank.registerClient(clientDmitry, -5000, 10000);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bank.hireAdmin(adminAlex);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bank.purchaseByCard(clientSergey, 100, bank.getAccountIdByPerson(clientMax));            // card -&gt; account; Sergey -100; 10000; Max 0; 10100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bank.purchaseByCard(clientDmitry, 15000, bank.getAccountIdByPerson(clientMax));          // card -&gt; account; Dmitry -15000; 10000; Max 0; 25100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bank.transferFromAccount(clientDmitry, 100, bank.getAccountIdByPerson(clientMax));       // account -&gt; account; Dmitry -15100; 10000; Max 0; 25200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bank.blockCardById(clientSergey, bank.getCardIdByPerson(clientSergey));                         // card.isBlocked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bank.closeAccount(clientDmitry);                                                                // card -&gt; account; Dmitry -5100; null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bank.blockCardById(adminAlex, bank.getCardIdByPerson(clientDmitry));                            // card.isBlocked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System state after all operations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System.out.println(bank);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Bank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 HashMap&lt;Person, Integer&gt; cardsIdByClient;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 HashMap&lt;Person, Integer&gt; accountsIdByClient;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 HashMap&lt;Integer, Card&gt; cardsById;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 HashMap&lt;Integer, Account&gt; accountsById;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HashSet&lt;Person&gt; admins;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HashSet&lt;Person&gt; clients;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Bank()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cardsIdByClient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accountsIdByClient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cardsById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admins = new HashSet&lt;&gt;();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clients = new HashSet&lt;&gt;();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"=== Clients ===\n";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for(Person client : clients)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%n%n %s", result, 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if(cardsIdByClient.containsKey(client))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Card card = cardsById.get(cardsIdByClient.get(client));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 %n %s", result, card);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if(accountsIdByClient.containsKey(client))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Account account = accountsById.get(accountsIdByClient.get(client));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 %n %s", result, account);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result += "\n\n=== Admins ===\n";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for(Person admin : admins)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 %s", result, admin);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hireAdmin(Person admin)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admins.add(admin);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registerClient(Person client, Integer cardLimit, Integer accountBalance)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 card = new Card(cardLimit);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 account = new Account(accountBalance);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if(clients.contains(client))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is already registered!");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cardsIdByClient.put(client, card.getId());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accountsIdByClient.put(client, account.getId());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cardsById.put(card.getId(), card);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accountsById.put(account.getId(), account);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clients.add(client);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purchaseByCard(Person client, Integer amount, Integer targetAccountId)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if(!cardsIdByClient.containsKey(client))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card!");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if(!accountsById.containsKey(targetAccountId))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Exception("Target account doesn't exists!");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if(amount &lt;=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Exception("Incorrect amount!");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Integer cardId = cardsIdByClient.get(client);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 card = cardsById.get(cardId);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if(card.getIsBlocked())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Exception("Card is blocked!");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 targetAccount = accountsById.get(targetAccountId);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card.changeBalance(-amount);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targetAccount.changeBalance(+amount);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cardsById.put(cardId, card);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accountsById.put(targetAccountId, targetAccount);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transferFromAccount(Person client, Integer amount, Integer targetAccountId)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if(!accountsIdByClient.containsKey(client))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account!");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if(!accountsById.containsKey(targetAccountId))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Exception("Target account doesn't exists!");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if(amount &lt;=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Exception("Incorrect amount!");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Integer accountId = accountsIdByClient.get(client);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 account = accountsById.get(accountId);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if(amount &gt; account.getBalance())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Exception("Incorrect amount!");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 targetAccount = accountsById.get(targetAccountId);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account.changeBalance(-amount);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targetAccount.changeBalance(+amount);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accountsById.put(accountId, account);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accountsById.put(targetAccountId, targetAccount);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Integer getCardIdByPerson(Person client)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if(!cardsIdByClient.containsKey(client)){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card!");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cardsIdByClient.get(client);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Integer getAccountIdByPerson(Person client)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if(!accountsIdByClient.containsKey(client)){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account!");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accountsIdByClient.get(client);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blockCardById(Person person, Integer targetCardId)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if(!cardsIdByClient.containsKey(person) &amp;&amp; !admins.contains(person))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card!");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Integer personCardId = cardsIdByClient.getOrDefault(person, -1);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if(!personCardId.equals(targetCardId) &amp;&amp; !admins.contains(person))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is not owner of card and is not admin!");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 card = cardsById.get(targetCardId);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if(!personCardId.equals(targetCardId) &amp;&amp; admins.contains(person) &amp;&amp; !card.limitReached())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Exception("Card limit is not reached!");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card.block();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cardsById.put(targetCardId, card);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closeAccount(Person client)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if(!accountsIdByClient.containsKey(client))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account!");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if(!cardsIdByClient.containsKey(client))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Exception("Client has no card!");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Integer accountId = accountsIdByClient.get(client);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Integer cardId = cardsIdByClient.get(client);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 card = cardsById.get(cardId);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 account = accountsById.get(accountId);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card.changeBalance(+account.getBalance());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account.changeBalance(-account.getBalance());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cardsById.put(cardId, card);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accountsById.remove(accountId);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accountsIdByClient.remove(client);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class Card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static Integer cardIdCounter = 1000;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Integer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Integer balance;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Integer limit;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Boolean isBlocked;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Card(Integer limit)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this.id = cardIdCounter;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this.balance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this.limit = limit;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this.isBlocked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cardIdCounter++;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String.format("&lt;Card&gt; id: %d balance: %d limit: %d isBlocked: %b", id, balance, limit, isBlocked);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Boolean limitReached()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balance &lt; limit;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void block(){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this.isBlocked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Boolean getIsBlocked()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isBlocked;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void changeBalance(Integer amount){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this.balance += amount;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Integer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Integer getBalance()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balance;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class Account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static Integer accountIdCounter = 1000;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Integer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Integer balance;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Account(Integer balance)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this.id = accountIdCounter;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this.balance = balance;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accountIdCounter++;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String.format("&lt;Account&gt; id: %d balance: %d", id, balance);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void changeBalance(Integer amount){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this.balance += amount;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Integer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Integer getBalance()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balance;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Person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Integer idCounter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Integer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Person(String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idCounter;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idCounter++;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String.format("&lt;Person&gt; id: %s name: %s", this.id, this.name);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Bank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System state after all operations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Clients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&lt;Person&gt; id: 0 name: Sergey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&lt;Card&gt; id: 1000 balance: -100 limit: -5000 isBlocked: true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&lt;Account&gt; id: 1000 balance: 10000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&lt;Person&gt; id: 2 name: Dmitry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&lt;Card&gt; id: 1002 balance: -5100 limit: -5000 isBlocked: true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&lt;Person&gt; id: 1 name: Max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&lt;Card&gt; id: 1001 balance: 0 limit: -5000 isBlocked: false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&lt;Account&gt; id: 1001 balance: 25200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Admins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&lt;Person&gt; id: 3 name: Alex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с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ООП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2024-03-31T11:06:33Z</dcterms:modified>
</cp:coreProperties>
</file>