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000000" w:sz="24" w:space="1"/>
        </w:pBd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>
        <w:rPr>
          <w:b/>
          <w:sz w:val="24"/>
          <w:szCs w:val="24"/>
          <w:lang w:eastAsia="ru-RU"/>
        </w:rPr>
      </w:r>
      <w:r>
        <w:rPr>
          <w:b/>
          <w:sz w:val="24"/>
          <w:szCs w:val="24"/>
          <w:lang w:eastAsia="ru-RU"/>
        </w:rPr>
      </w:r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>
        <w:rPr>
          <w:i/>
          <w:sz w:val="24"/>
          <w:szCs w:val="24"/>
          <w:lang w:eastAsia="ru-RU"/>
        </w:rPr>
      </w:r>
      <w:r>
        <w:rPr>
          <w:i/>
          <w:sz w:val="24"/>
          <w:szCs w:val="24"/>
          <w:lang w:eastAsia="ru-RU"/>
        </w:rPr>
      </w:r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09.04.01/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Интеллектуальные системы анализа,  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>
        <w:rPr>
          <w:b/>
          <w:bCs/>
          <w:sz w:val="36"/>
          <w:szCs w:val="28"/>
          <w:u w:val="single"/>
        </w:rPr>
      </w:r>
      <w:r>
        <w:rPr>
          <w:b/>
          <w:bCs/>
          <w:sz w:val="36"/>
          <w:szCs w:val="28"/>
          <w:u w:val="single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8104"/>
      </w:tblGrid>
      <w:tr>
        <w:trPr>
          <w:trHeight w:val="429"/>
        </w:trPr>
        <w:tc>
          <w:tcPr>
            <w:shd w:val="clear" w:color="auto" w:fill="auto"/>
            <w:tcW w:w="163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810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  <w:highlight w:val="none"/>
                <w:lang w:val="ru-RU"/>
              </w:rPr>
              <w:t xml:space="preserve">Астахов Сергей Викторович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163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8104" w:type="dxa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 xml:space="preserve">Фамилия имя отчество</w:t>
            </w:r>
            <w:r>
              <w:rPr>
                <w:i/>
              </w:rPr>
            </w:r>
            <w:r>
              <w:rPr>
                <w:i/>
              </w:rPr>
            </w:r>
          </w:p>
        </w:tc>
      </w:tr>
    </w:tbl>
    <w:p>
      <w:pPr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</w:r>
      <w:r>
        <w:rPr>
          <w:bCs/>
          <w:i/>
          <w:sz w:val="22"/>
          <w:szCs w:val="28"/>
        </w:rPr>
      </w:r>
      <w:r>
        <w:rPr>
          <w:bCs/>
          <w:i/>
          <w:sz w:val="22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1771"/>
      </w:tblGrid>
      <w:tr>
        <w:trPr>
          <w:trHeight w:val="429"/>
        </w:trPr>
        <w:tc>
          <w:tcPr>
            <w:shd w:val="clear" w:color="auto" w:fill="auto"/>
            <w:tcW w:w="163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177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</w:rPr>
              <w:t xml:space="preserve">ИУ6-</w:t>
            </w:r>
            <w:r>
              <w:rPr>
                <w:bCs/>
                <w:sz w:val="28"/>
                <w:szCs w:val="28"/>
                <w:lang w:val="en-US"/>
              </w:rPr>
              <w:t xml:space="preserve">1</w:t>
            </w:r>
            <w:r>
              <w:rPr>
                <w:bCs/>
                <w:sz w:val="28"/>
                <w:szCs w:val="28"/>
                <w:lang w:val="en-US"/>
              </w:rPr>
              <w:t xml:space="preserve">2</w:t>
            </w:r>
            <w:r>
              <w:rPr>
                <w:bCs/>
                <w:sz w:val="28"/>
                <w:szCs w:val="28"/>
              </w:rPr>
              <w:t xml:space="preserve">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</w:rPr>
              <w:t xml:space="preserve">Педагогическая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>
              <w:rPr>
                <w:bCs/>
                <w:sz w:val="28"/>
                <w:szCs w:val="28"/>
                <w:highlight w:val="yellow"/>
              </w:rPr>
            </w:r>
            <w:r>
              <w:rPr>
                <w:bCs/>
                <w:sz w:val="28"/>
                <w:szCs w:val="28"/>
                <w:highlight w:val="yellow"/>
              </w:rPr>
            </w:r>
          </w:p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А.А. Сотников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  <w:lang w:val="ru-RU"/>
        </w:rPr>
        <w:t xml:space="preserve">23</w:t>
      </w:r>
      <w:r>
        <w:rPr>
          <w:i/>
          <w:sz w:val="28"/>
          <w:lang w:val="en-US"/>
        </w:rPr>
        <w:t xml:space="preserve"> </w:t>
      </w:r>
      <w:r>
        <w:rPr>
          <w:i/>
          <w:sz w:val="28"/>
        </w:rPr>
        <w:t xml:space="preserve"> г.</w:t>
      </w: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  <w:r>
        <w:rPr>
          <w:b/>
        </w:rPr>
      </w:r>
    </w:p>
    <w:p>
      <w:pPr>
        <w:jc w:val="center"/>
        <w:rPr>
          <w:b/>
          <w:sz w:val="14"/>
        </w:rPr>
      </w:pPr>
      <w:r>
        <w:rPr>
          <w:b/>
          <w:sz w:val="14"/>
        </w:rPr>
      </w:r>
      <w:r>
        <w:rPr>
          <w:b/>
          <w:sz w:val="14"/>
        </w:rPr>
      </w:r>
      <w:r>
        <w:rPr>
          <w:b/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>
        <w:rPr>
          <w:b/>
          <w:sz w:val="36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>
        <w:rPr>
          <w:b/>
          <w:sz w:val="32"/>
        </w:rPr>
      </w:r>
      <w:r>
        <w:rPr>
          <w:b/>
          <w:sz w:val="32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rPr>
          <w:sz w:val="28"/>
          <w:szCs w:val="28"/>
        </w:rPr>
      </w:pPr>
      <w:r>
        <w:t xml:space="preserve">по теме </w:t>
      </w:r>
      <w:r>
        <w:t xml:space="preserve">_______________________________________________________________________________________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_______________________________________________________________________________</w:t>
      </w:r>
      <w:r>
        <w:t xml:space="preserve">_______________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1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М</w: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r>
        <w:t xml:space="preserve">______________________</w:t>
      </w:r>
      <w:r>
        <w:rPr>
          <w:highlight w:val="none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 </w:t>
      </w:r>
      <w:r>
        <w:rPr>
          <w:highlight w:val="none"/>
        </w:rPr>
        <w:t xml:space="preserve">______</w:t>
      </w:r>
      <w:r>
        <w:t xml:space="preserve">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09.04.01 Информатика и вычислительная техника</w:t>
      </w:r>
      <w:r>
        <w:rPr>
          <w:sz w:val="24"/>
          <w:szCs w:val="24"/>
          <w:u w:val="single"/>
        </w:rPr>
        <w:t xml:space="preserve">_________________</w: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pPr>
        <w:rPr>
          <w:sz w:val="24"/>
          <w:szCs w:val="24"/>
          <w:u w:val="single"/>
          <w:lang w:eastAsia="ru-RU"/>
        </w:rPr>
      </w:pPr>
      <w: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09.04.01/</w:t>
      </w:r>
      <w:r>
        <w:rPr>
          <w:sz w:val="24"/>
          <w:szCs w:val="24"/>
          <w:u w:val="single"/>
        </w:rPr>
        <w:t xml:space="preserve">07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Интеллектуальные системы анализа,</w:t>
      </w:r>
      <w:r>
        <w:rPr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обработки и</w:t>
      </w:r>
      <w:r>
        <w:rPr>
          <w:sz w:val="24"/>
          <w:szCs w:val="24"/>
          <w:u w:val="single"/>
          <w:lang w:eastAsia="ru-RU"/>
        </w:rPr>
        <w:t xml:space="preserve">______</w:t>
      </w:r>
      <w:r>
        <w:rPr>
          <w:sz w:val="24"/>
          <w:szCs w:val="24"/>
          <w:u w:val="single"/>
          <w:lang w:eastAsia="ru-RU"/>
        </w:rPr>
        <w:t xml:space="preserve">  </w:t>
      </w:r>
      <w:r>
        <w:rPr>
          <w:sz w:val="24"/>
          <w:szCs w:val="24"/>
          <w:u w:val="single"/>
          <w:lang w:eastAsia="ru-RU"/>
        </w:rPr>
      </w:r>
      <w:r>
        <w:rPr>
          <w:sz w:val="24"/>
          <w:szCs w:val="24"/>
          <w:u w:val="single"/>
          <w:lang w:eastAsia="ru-RU"/>
        </w:rPr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eastAsia="ru-RU"/>
        </w:rPr>
        <w:t xml:space="preserve">интерпретации больших данных</w:t>
      </w:r>
      <w:r>
        <w:rPr>
          <w:sz w:val="24"/>
          <w:szCs w:val="24"/>
          <w:u w:val="single"/>
          <w:lang w:eastAsia="ru-RU"/>
        </w:rPr>
        <w:t xml:space="preserve">__________________________________________________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jc w:val="center"/>
      </w:pPr>
      <w:r/>
      <w:r/>
    </w:p>
    <w:p>
      <w:pPr>
        <w:jc w:val="both"/>
        <w:spacing w:line="360" w:lineRule="auto"/>
        <w:rPr>
          <w:highlight w:val="none"/>
        </w:rPr>
      </w:pPr>
      <w:r>
        <w:t xml:space="preserve">Тип практики </w:t>
      </w:r>
      <w:r>
        <w:rPr>
          <w:sz w:val="28"/>
          <w:szCs w:val="28"/>
          <w:u w:val="single"/>
        </w:rPr>
        <w:t xml:space="preserve">П</w:t>
      </w:r>
      <w:r>
        <w:rPr>
          <w:sz w:val="28"/>
          <w:szCs w:val="28"/>
          <w:u w:val="single"/>
        </w:rPr>
        <w:t xml:space="preserve">едаг</w:t>
      </w:r>
      <w:r>
        <w:rPr>
          <w:sz w:val="28"/>
          <w:szCs w:val="28"/>
          <w:highlight w:val="none"/>
          <w:u w:val="single"/>
        </w:rPr>
        <w:t xml:space="preserve">огическая</w:t>
      </w:r>
      <w:r>
        <w:rPr>
          <w:sz w:val="28"/>
          <w:szCs w:val="28"/>
          <w:highlight w:val="none"/>
          <w:u w:val="single"/>
        </w:rPr>
        <w:t xml:space="preserve"> практика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  <w:t xml:space="preserve">Название предприятия  </w:t>
      </w:r>
      <w:r>
        <w:rPr>
          <w:sz w:val="28"/>
          <w:szCs w:val="28"/>
          <w:highlight w:val="none"/>
          <w:u w:val="single"/>
        </w:rPr>
        <w:t xml:space="preserve">НУК ИУ</w:t>
      </w:r>
      <w:r>
        <w:rPr>
          <w:sz w:val="28"/>
          <w:szCs w:val="28"/>
          <w:highlight w:val="none"/>
          <w:u w:val="single"/>
        </w:rPr>
        <w:t xml:space="preserve"> МГТУ им. Н.Э. Баумана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jc w:val="both"/>
        <w:spacing w:line="276" w:lineRule="auto"/>
        <w:rPr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</w:t>
      </w:r>
      <w:r>
        <w:rPr>
          <w:rFonts w:ascii="Times New Roman" w:hAnsi="Times New Roman"/>
          <w:b/>
          <w:i/>
          <w:sz w:val="20"/>
          <w:szCs w:val="20"/>
          <w:highlight w:val="none"/>
        </w:rPr>
        <w:t xml:space="preserve">е</w:t>
      </w:r>
      <w:r>
        <w:rPr>
          <w:rFonts w:ascii="Times New Roman" w:hAnsi="Times New Roman"/>
          <w:b/>
          <w:i/>
          <w:sz w:val="20"/>
          <w:szCs w:val="20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ознакомиться с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материалами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по теме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Преобразование Гильберта-Хуанга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, разработать методические указания для проведения лабораторной работы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 по указанной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теме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_________________</w:t>
      </w:r>
      <w:r>
        <w:rPr>
          <w:rFonts w:ascii="Times New Roman" w:hAnsi="Times New Roman"/>
          <w:sz w:val="24"/>
          <w:szCs w:val="24"/>
          <w:u w:val="none"/>
        </w:rPr>
        <w:t xml:space="preserve">______________________________________________</w:t>
      </w:r>
      <w:r>
        <w:rPr>
          <w:rFonts w:ascii="Times New Roman" w:hAnsi="Times New Roman"/>
          <w:sz w:val="24"/>
          <w:szCs w:val="24"/>
          <w:u w:val="none"/>
        </w:rPr>
        <w:t xml:space="preserve"> __</w:t>
      </w:r>
      <w:r>
        <w:rPr>
          <w:rFonts w:ascii="Times New Roman" w:hAnsi="Times New Roman"/>
          <w:sz w:val="24"/>
          <w:szCs w:val="24"/>
          <w:u w:val="none"/>
        </w:rPr>
        <w:t xml:space="preserve">___</w:t>
      </w:r>
      <w:r>
        <w:rPr>
          <w:rFonts w:ascii="Times New Roman" w:hAnsi="Times New Roman"/>
          <w:sz w:val="24"/>
          <w:szCs w:val="24"/>
          <w:u w:val="none"/>
        </w:rPr>
        <w:t xml:space="preserve">____  </w:t>
      </w:r>
      <w:r>
        <w:rPr>
          <w:u w:val="none"/>
        </w:rPr>
      </w:r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>
        <w:rPr>
          <w:b/>
          <w:i/>
        </w:rPr>
      </w:r>
      <w:r>
        <w:rPr>
          <w:b/>
          <w:i/>
        </w:rPr>
      </w:r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jc w:val="both"/>
      </w:pPr>
      <w:r>
        <w:t xml:space="preserve">Расчетно-пояснительная записка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листах формата А4.</w:t>
      </w:r>
      <w:r/>
    </w:p>
    <w:p>
      <w:pPr>
        <w:jc w:val="both"/>
        <w:rPr>
          <w:sz w:val="24"/>
        </w:rPr>
      </w:pPr>
      <w:r>
        <w:t xml:space="preserve">Приложение А. Методические указания.</w:t>
      </w:r>
      <w:r>
        <w:rPr>
          <w:sz w:val="24"/>
        </w:rPr>
      </w:r>
      <w:r>
        <w:rPr>
          <w:sz w:val="24"/>
        </w:rPr>
      </w:r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 </w:t>
      </w:r>
      <w:r>
        <w:rPr>
          <w:highlight w:val="none"/>
          <w:u w:val="single"/>
        </w:rPr>
        <w:t xml:space="preserve">нет</w:t>
      </w:r>
      <w:r>
        <w:rPr>
          <w:highlight w:val="none"/>
        </w:rPr>
        <w:t xml:space="preserve">___________</w:t>
      </w:r>
      <w:r>
        <w:t xml:space="preserve">__________________________________________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</w:t>
      </w:r>
      <w:r>
        <w:t xml:space="preserve">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3</w:t>
      </w:r>
      <w:r>
        <w:t xml:space="preserve"> г.</w:t>
      </w:r>
      <w:r>
        <w:rPr>
          <w:sz w:val="24"/>
        </w:rPr>
      </w:r>
      <w:r>
        <w:rPr>
          <w:sz w:val="24"/>
        </w:rPr>
      </w:r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000000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  <w:t xml:space="preserve">А. 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отников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000000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</w:t>
      </w:r>
      <w:r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 xml:space="preserve">.</w:t>
      </w:r>
      <w:r>
        <w:rPr>
          <w:i/>
          <w:sz w:val="28"/>
        </w:rPr>
      </w:r>
      <w:r>
        <w:rPr>
          <w:i/>
          <w:sz w:val="28"/>
        </w:rPr>
      </w:r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4"/>
    <w:next w:val="834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5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4"/>
    <w:next w:val="834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5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5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5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5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5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5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5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4"/>
    <w:next w:val="834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5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4"/>
    <w:next w:val="834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5"/>
    <w:link w:val="679"/>
    <w:uiPriority w:val="10"/>
    <w:rPr>
      <w:sz w:val="48"/>
      <w:szCs w:val="48"/>
    </w:rPr>
  </w:style>
  <w:style w:type="paragraph" w:styleId="681">
    <w:name w:val="Subtitle"/>
    <w:basedOn w:val="834"/>
    <w:next w:val="834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5"/>
    <w:link w:val="681"/>
    <w:uiPriority w:val="11"/>
    <w:rPr>
      <w:sz w:val="24"/>
      <w:szCs w:val="24"/>
    </w:rPr>
  </w:style>
  <w:style w:type="paragraph" w:styleId="683">
    <w:name w:val="Quote"/>
    <w:basedOn w:val="834"/>
    <w:next w:val="834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4"/>
    <w:next w:val="834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character" w:styleId="687">
    <w:name w:val="Header Char"/>
    <w:basedOn w:val="835"/>
    <w:link w:val="854"/>
    <w:uiPriority w:val="99"/>
  </w:style>
  <w:style w:type="character" w:styleId="688">
    <w:name w:val="Footer Char"/>
    <w:basedOn w:val="835"/>
    <w:link w:val="856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856"/>
    <w:uiPriority w:val="99"/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lang w:eastAsia="en-US"/>
    </w:r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List Paragraph"/>
    <w:basedOn w:val="834"/>
    <w:qFormat/>
    <w:pPr>
      <w:ind w:left="720"/>
    </w:pPr>
  </w:style>
  <w:style w:type="character" w:styleId="839" w:customStyle="1">
    <w:name w:val="g-nobold"/>
    <w:basedOn w:val="835"/>
  </w:style>
  <w:style w:type="paragraph" w:styleId="840">
    <w:name w:val="Balloon Text"/>
    <w:basedOn w:val="834"/>
    <w:semiHidden/>
    <w:rPr>
      <w:rFonts w:ascii="Tahoma" w:hAnsi="Tahoma" w:cs="Tahoma"/>
      <w:sz w:val="16"/>
      <w:szCs w:val="16"/>
    </w:rPr>
  </w:style>
  <w:style w:type="paragraph" w:styleId="841">
    <w:name w:val="Normal (Web)"/>
    <w:basedOn w:val="834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42">
    <w:name w:val="Table Grid"/>
    <w:basedOn w:val="836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3">
    <w:name w:val="Body Text 2"/>
    <w:basedOn w:val="834"/>
    <w:link w:val="844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44" w:customStyle="1">
    <w:name w:val="Основной текст 2 Знак"/>
    <w:basedOn w:val="835"/>
    <w:link w:val="843"/>
    <w:uiPriority w:val="99"/>
    <w:rPr>
      <w:rFonts w:ascii="Calibri" w:hAnsi="Calibri" w:eastAsia="Calibri"/>
      <w:sz w:val="22"/>
      <w:szCs w:val="22"/>
      <w:lang w:eastAsia="en-US"/>
    </w:rPr>
  </w:style>
  <w:style w:type="paragraph" w:styleId="845">
    <w:name w:val="Body Text 3"/>
    <w:basedOn w:val="834"/>
    <w:link w:val="846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46" w:customStyle="1">
    <w:name w:val="Основной текст 3 Знак"/>
    <w:basedOn w:val="835"/>
    <w:link w:val="845"/>
    <w:uiPriority w:val="99"/>
    <w:rPr>
      <w:rFonts w:ascii="Calibri" w:hAnsi="Calibri" w:eastAsia="Calibri"/>
      <w:sz w:val="16"/>
      <w:szCs w:val="16"/>
      <w:lang w:eastAsia="en-US"/>
    </w:rPr>
  </w:style>
  <w:style w:type="paragraph" w:styleId="847" w:customStyle="1">
    <w:name w:val="Обычный1"/>
    <w:pPr>
      <w:widowControl w:val="off"/>
    </w:pPr>
  </w:style>
  <w:style w:type="paragraph" w:styleId="848" w:customStyle="1">
    <w:name w:val="Обычный2"/>
    <w:pPr>
      <w:widowControl w:val="off"/>
    </w:pPr>
  </w:style>
  <w:style w:type="character" w:styleId="849">
    <w:name w:val="annotation reference"/>
    <w:basedOn w:val="835"/>
    <w:rPr>
      <w:sz w:val="16"/>
      <w:szCs w:val="16"/>
    </w:rPr>
  </w:style>
  <w:style w:type="paragraph" w:styleId="850">
    <w:name w:val="annotation text"/>
    <w:basedOn w:val="834"/>
    <w:link w:val="851"/>
  </w:style>
  <w:style w:type="character" w:styleId="851" w:customStyle="1">
    <w:name w:val="Текст примечания Знак"/>
    <w:basedOn w:val="835"/>
    <w:link w:val="850"/>
    <w:rPr>
      <w:lang w:eastAsia="en-US"/>
    </w:rPr>
  </w:style>
  <w:style w:type="paragraph" w:styleId="852">
    <w:name w:val="annotation subject"/>
    <w:basedOn w:val="850"/>
    <w:next w:val="850"/>
    <w:link w:val="853"/>
    <w:rPr>
      <w:b/>
      <w:bCs/>
    </w:rPr>
  </w:style>
  <w:style w:type="character" w:styleId="853" w:customStyle="1">
    <w:name w:val="Тема примечания Знак"/>
    <w:basedOn w:val="851"/>
    <w:link w:val="852"/>
    <w:rPr>
      <w:b/>
      <w:bCs/>
      <w:lang w:eastAsia="en-US"/>
    </w:rPr>
  </w:style>
  <w:style w:type="paragraph" w:styleId="854">
    <w:name w:val="Header"/>
    <w:basedOn w:val="834"/>
    <w:link w:val="855"/>
    <w:unhideWhenUsed/>
    <w:pPr>
      <w:tabs>
        <w:tab w:val="center" w:pos="4677" w:leader="none"/>
        <w:tab w:val="right" w:pos="9355" w:leader="none"/>
      </w:tabs>
    </w:pPr>
  </w:style>
  <w:style w:type="character" w:styleId="855" w:customStyle="1">
    <w:name w:val="Верхний колонтитул Знак"/>
    <w:basedOn w:val="835"/>
    <w:link w:val="854"/>
    <w:rPr>
      <w:lang w:eastAsia="en-US"/>
    </w:rPr>
  </w:style>
  <w:style w:type="paragraph" w:styleId="856">
    <w:name w:val="Footer"/>
    <w:basedOn w:val="834"/>
    <w:link w:val="857"/>
    <w:unhideWhenUsed/>
    <w:pPr>
      <w:tabs>
        <w:tab w:val="center" w:pos="4677" w:leader="none"/>
        <w:tab w:val="right" w:pos="9355" w:leader="none"/>
      </w:tabs>
    </w:pPr>
  </w:style>
  <w:style w:type="character" w:styleId="857" w:customStyle="1">
    <w:name w:val="Нижний колонтитул Знак"/>
    <w:basedOn w:val="835"/>
    <w:link w:val="856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8</cp:revision>
  <dcterms:created xsi:type="dcterms:W3CDTF">2022-08-30T08:08:00Z</dcterms:created>
  <dcterms:modified xsi:type="dcterms:W3CDTF">2023-11-28T06:45:25Z</dcterms:modified>
</cp:coreProperties>
</file>