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887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87"/>
        <w:jc w:val="center"/>
        <w:spacing w:before="700" w:after="240"/>
        <w:shd w:val="clear" w:color="auto" w:fill="ffffff"/>
        <w:rPr>
          <w:b/>
          <w:caps/>
          <w:spacing w:val="100"/>
          <w:sz w:val="32"/>
          <w:highlight w:val="none"/>
        </w:rPr>
        <w:outlineLvl w:val="0"/>
      </w:pPr>
      <w:r>
        <w:rPr>
          <w:b/>
          <w:caps/>
          <w:spacing w:val="100"/>
          <w:sz w:val="32"/>
          <w:highlight w:val="none"/>
        </w:rPr>
        <w:t xml:space="preserve">Отчет</w:t>
      </w:r>
      <w:r>
        <w:rPr>
          <w:b/>
          <w:caps/>
          <w:spacing w:val="100"/>
          <w:sz w:val="32"/>
          <w:highlight w:val="none"/>
        </w:rPr>
      </w:r>
      <w:r>
        <w:rPr>
          <w:b/>
          <w:caps/>
          <w:spacing w:val="100"/>
          <w:sz w:val="32"/>
          <w:highlight w:val="none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87"/>
              <w:jc w:val="right"/>
              <w:shd w:val="clear" w:color="auto" w:fill="ffffff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по лабораторной работе № </w:t>
            </w: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87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pPr>
            <w:r>
              <w:rPr>
                <w:sz w:val="28"/>
                <w:highlight w:val="none"/>
                <w:lang w:val="en-US"/>
              </w:rPr>
              <w:t xml:space="preserve">3</w:t>
            </w:r>
            <w:r>
              <w:rPr>
                <w:sz w:val="28"/>
                <w:highlight w:val="none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</w:p>
        </w:tc>
      </w:tr>
    </w:tbl>
    <w:p>
      <w:pPr>
        <w:pStyle w:val="887"/>
        <w:shd w:val="clear" w:color="auto" w:fill="ffffff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887"/>
        <w:ind w:firstLine="0"/>
        <w:spacing w:line="360" w:lineRule="auto"/>
        <w:shd w:val="clear" w:color="auto" w:fill="ffffff"/>
        <w:rPr>
          <w:sz w:val="28"/>
          <w:highlight w:val="none"/>
        </w:rPr>
        <w:outlineLvl w:val="0"/>
      </w:pPr>
      <w:r>
        <w:rPr>
          <w:rFonts w:ascii="Times New Roman" w:hAnsi="Times New Roman" w:eastAsia="Times New Roman" w:cs="Times New Roman"/>
          <w:b/>
          <w:color w:val="000000"/>
          <w:sz w:val="32"/>
          <w:highlight w:val="none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  <w:u w:val="single"/>
        </w:rPr>
        <w:t xml:space="preserve">Запросы PostgreSQL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142" w:right="0" w:firstLine="0"/>
        <w:jc w:val="left"/>
        <w:spacing w:before="120" w:after="480"/>
        <w:shd w:val="clear" w:color="ffffff" w:fill="ffffff"/>
        <w:rPr>
          <w:rFonts w:ascii="Times New Roman" w:hAnsi="Times New Roman" w:eastAsia="Times New Roman" w:cs="Times New Roman"/>
          <w:sz w:val="28"/>
          <w:szCs w:val="32"/>
          <w:highlight w:val="none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none"/>
        </w:rPr>
        <w:t xml:space="preserve">Дисциплина: 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  <w:u w:val="single"/>
        </w:rPr>
        <w:t xml:space="preserve">Технология параллельных систем баз данных</w:t>
      </w:r>
      <w:r>
        <w:rPr>
          <w:rFonts w:ascii="Times New Roman" w:hAnsi="Times New Roman" w:eastAsia="Times New Roman" w:cs="Times New Roman"/>
          <w:sz w:val="28"/>
          <w:szCs w:val="32"/>
          <w:highlight w:val="none"/>
          <w:u w:val="single"/>
        </w:rPr>
      </w:r>
      <w:r>
        <w:rPr>
          <w:rFonts w:ascii="Times New Roman" w:hAnsi="Times New Roman" w:eastAsia="Times New Roman" w:cs="Times New Roman"/>
          <w:sz w:val="28"/>
          <w:szCs w:val="32"/>
          <w:highlight w:val="none"/>
          <w:u w:val="single"/>
        </w:rPr>
      </w:r>
    </w:p>
    <w:p>
      <w:pPr>
        <w:pStyle w:val="88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88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88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Студент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ИУ6-12М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(Группа)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Преподаватель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center"/>
        <w:rPr>
          <w:sz w:val="24"/>
          <w:highlight w:val="none"/>
        </w:rPr>
      </w:pPr>
      <w:r>
        <w:rPr>
          <w:sz w:val="24"/>
          <w:highlight w:val="none"/>
        </w:rPr>
        <w:t xml:space="preserve">Москва, 2023</w:t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Введение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1. Цель работы:</w:t>
      </w:r>
      <w:r>
        <w:rPr>
          <w:b/>
          <w:sz w:val="28"/>
          <w:highlight w:val="none"/>
        </w:rPr>
        <w:t xml:space="preserve"> </w:t>
      </w:r>
      <w:r>
        <w:rPr>
          <w:b w:val="0"/>
          <w:bCs w:val="0"/>
          <w:sz w:val="28"/>
          <w:highlight w:val="none"/>
        </w:rPr>
        <w:t xml:space="preserve">научиться разрабатывать сложные запросы SELECT.</w:t>
      </w: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/>
          <w:bCs w:val="0"/>
          <w:i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i w:val="0"/>
          <w:iCs w:val="0"/>
          <w:sz w:val="28"/>
          <w:highlight w:val="none"/>
        </w:rPr>
        <w:t xml:space="preserve">Ход выполнения</w:t>
      </w:r>
      <w:r>
        <w:rPr>
          <w:b/>
          <w:bCs w:val="0"/>
          <w:i w:val="0"/>
          <w:sz w:val="28"/>
          <w:szCs w:val="28"/>
          <w:highlight w:val="none"/>
        </w:rPr>
      </w:r>
      <w:r>
        <w:rPr>
          <w:b/>
          <w:bCs w:val="0"/>
          <w:i w:val="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b/>
          <w:bCs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w:tab/>
      </w:r>
      <w:r>
        <w:rPr>
          <w:b/>
          <w:bCs/>
          <w:sz w:val="28"/>
        </w:rPr>
        <w:t xml:space="preserve">2. </w:t>
      </w:r>
      <w:r>
        <w:rPr>
          <w:b/>
          <w:bCs/>
          <w:sz w:val="28"/>
          <w:highlight w:val="none"/>
          <w:lang w:val="ru-RU"/>
        </w:rPr>
        <w:t xml:space="preserve">Создание БД</w:t>
      </w:r>
      <w:r>
        <w:rPr>
          <w:b/>
          <w:bCs/>
          <w:sz w:val="28"/>
          <w:highlight w:val="none"/>
          <w:lang w:val="en-US"/>
        </w:rPr>
        <w:t xml:space="preserve">.</w:t>
      </w: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pStyle w:val="1_1355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highlight w:val="none"/>
          <w:lang w:val="ru-RU"/>
        </w:rPr>
        <w:tab/>
        <w:t xml:space="preserve">Создадим в файловой системе папку </w:t>
      </w:r>
      <w:r>
        <w:rPr>
          <w:b w:val="0"/>
          <w:bCs w:val="0"/>
          <w:sz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highlight w:val="none"/>
          <w:lang w:val="en-US"/>
        </w:rPr>
        <w:t xml:space="preserve">lab3” </w:t>
      </w:r>
      <w:r>
        <w:rPr>
          <w:b w:val="0"/>
          <w:bCs w:val="0"/>
          <w:sz w:val="28"/>
          <w:highlight w:val="none"/>
          <w:lang w:val="ru-RU"/>
        </w:rPr>
        <w:t xml:space="preserve">и поместим туда файл с дампом БД</w:t>
      </w:r>
      <w:r>
        <w:rPr>
          <w:b w:val="0"/>
          <w:bCs w:val="0"/>
          <w:sz w:val="28"/>
          <w:highlight w:val="none"/>
          <w:lang w:val="en-US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Создадим из дампа, подключимся к ней и просмотрим список схем, где обнаружим схему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bookings (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1)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. 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4975" cy="150553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29276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654974" cy="15055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66.53pt;height:118.5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Style w:val="1_1355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 — создание БД из дампа</w:t>
      </w:r>
      <w:r>
        <w:rPr>
          <w:highlight w:val="none"/>
          <w:lang w:val="en-US"/>
        </w:rPr>
      </w:r>
    </w:p>
    <w:p>
      <w:pPr>
        <w:pStyle w:val="1_1355"/>
        <w:jc w:val="left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Затем, переключимся на схему </w:t>
      </w:r>
      <w:r>
        <w:rPr>
          <w:highlight w:val="none"/>
          <w:lang w:val="en-US"/>
        </w:rPr>
        <w:t xml:space="preserve">bookings </w:t>
      </w:r>
      <w:r>
        <w:rPr>
          <w:highlight w:val="none"/>
          <w:lang w:val="ru-RU"/>
        </w:rPr>
        <w:t xml:space="preserve">и посмотрим список таблиц в ней.</w:t>
      </w:r>
      <w:r>
        <w:rPr>
          <w:highlight w:val="none"/>
          <w:lang w:val="en-US"/>
        </w:rPr>
      </w:r>
    </w:p>
    <w:p>
      <w:pPr>
        <w:pStyle w:val="1_1355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73865" cy="176832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3427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073864" cy="1768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20.78pt;height:139.24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_1355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 — список таблиц в БД</w:t>
      </w:r>
      <w:r>
        <w:rPr>
          <w:highlight w:val="none"/>
          <w:lang w:val="en-US"/>
        </w:rPr>
      </w:r>
    </w:p>
    <w:p>
      <w:pPr>
        <w:pStyle w:val="1_1355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b/>
          <w:bCs/>
          <w:highlight w:val="none"/>
          <w:lang w:val="ru-RU"/>
        </w:rPr>
        <w:t xml:space="preserve">3. Запросы</w:t>
      </w:r>
      <w:r>
        <w:rPr>
          <w:b/>
          <w:bCs/>
          <w:highlight w:val="none"/>
          <w:lang w:val="en-US"/>
        </w:rPr>
      </w:r>
    </w:p>
    <w:p>
      <w:pPr>
        <w:pStyle w:val="1_1355"/>
        <w:jc w:val="both"/>
        <w:rPr>
          <w:b w:val="0"/>
          <w:bCs w:val="0"/>
          <w:highlight w:val="none"/>
          <w:lang w:val="ru-RU"/>
        </w:rPr>
      </w:pPr>
      <w:r>
        <w:rPr>
          <w:b/>
          <w:bCs/>
          <w:highlight w:val="none"/>
          <w:lang w:val="en-US"/>
        </w:rPr>
        <w:tab/>
      </w:r>
      <w:r>
        <w:rPr>
          <w:b w:val="0"/>
          <w:bCs w:val="0"/>
          <w:highlight w:val="none"/>
          <w:lang w:val="ru-RU"/>
        </w:rPr>
        <w:t xml:space="preserve">Просмотрим содержимое таблиц самолетов и аэропортов (рисунок 3).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1_1355"/>
        <w:jc w:val="both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ab/>
        <w:t xml:space="preserve">Примечание: здесь и далее многие запросы из методических указаний дополнены ограничением </w:t>
      </w:r>
      <w:r>
        <w:rPr>
          <w:b w:val="0"/>
          <w:bCs w:val="0"/>
          <w:highlight w:val="none"/>
          <w:lang w:val="en-US"/>
        </w:rPr>
        <w:t xml:space="preserve">“LIMIT” </w:t>
      </w:r>
      <w:r>
        <w:rPr>
          <w:b w:val="0"/>
          <w:bCs w:val="0"/>
          <w:highlight w:val="none"/>
          <w:lang w:val="ru-RU"/>
        </w:rPr>
        <w:t xml:space="preserve">для удобства просмотра.</w:t>
      </w:r>
      <w:r>
        <w:rPr>
          <w:b w:val="0"/>
          <w:bCs w:val="0"/>
          <w:highlight w:val="none"/>
          <w:lang w:val="ru-RU"/>
        </w:rPr>
      </w:r>
    </w:p>
    <w:p>
      <w:pPr>
        <w:pStyle w:val="1_1355"/>
        <w:jc w:val="both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ab/>
        <w:t xml:space="preserve">Выполним запросы, позволяющий понять работу опраторов </w:t>
      </w:r>
      <w:r>
        <w:rPr>
          <w:b w:val="0"/>
          <w:bCs w:val="0"/>
          <w:highlight w:val="none"/>
          <w:lang w:val="en-US"/>
        </w:rPr>
        <w:t xml:space="preserve">“LIKE” </w:t>
      </w:r>
      <w:r>
        <w:rPr>
          <w:b w:val="0"/>
          <w:bCs w:val="0"/>
          <w:highlight w:val="none"/>
          <w:lang w:val="ru-RU"/>
        </w:rPr>
        <w:t xml:space="preserve">и </w:t>
      </w:r>
      <w:r>
        <w:rPr>
          <w:b w:val="0"/>
          <w:bCs w:val="0"/>
          <w:highlight w:val="none"/>
          <w:lang w:val="en-US"/>
        </w:rPr>
        <w:t xml:space="preserve">“~”</w:t>
      </w:r>
      <w:r>
        <w:rPr>
          <w:b w:val="0"/>
          <w:bCs w:val="0"/>
          <w:highlight w:val="none"/>
          <w:lang w:val="ru-RU"/>
        </w:rPr>
        <w:t xml:space="preserve">, сравнивающих строку с заданным шаблоном. В </w:t>
      </w:r>
      <w:r>
        <w:rPr>
          <w:b w:val="0"/>
          <w:bCs w:val="0"/>
          <w:highlight w:val="none"/>
          <w:lang w:val="ru-RU"/>
        </w:rPr>
        <w:t xml:space="preserve">операторе </w:t>
      </w:r>
      <w:r>
        <w:rPr>
          <w:b w:val="0"/>
          <w:bCs w:val="0"/>
          <w:highlight w:val="none"/>
          <w:lang w:val="en-US"/>
        </w:rPr>
        <w:t xml:space="preserve">LIKE</w:t>
      </w:r>
      <w:r>
        <w:rPr>
          <w:b w:val="0"/>
          <w:bCs w:val="0"/>
          <w:highlight w:val="none"/>
          <w:lang w:val="en-US"/>
        </w:rPr>
        <w:t xml:space="preserve">:</w:t>
      </w:r>
      <w:r>
        <w:rPr>
          <w:b w:val="0"/>
          <w:bCs w:val="0"/>
          <w:highlight w:val="none"/>
          <w:lang w:val="ru-RU"/>
        </w:rPr>
        <w:t xml:space="preserve"> </w:t>
      </w:r>
      <w:r>
        <w:rPr>
          <w:b w:val="0"/>
          <w:bCs w:val="0"/>
          <w:highlight w:val="none"/>
          <w:lang w:val="en-US"/>
        </w:rPr>
        <w:t xml:space="preserve">“%” </w:t>
      </w:r>
      <w:r>
        <w:rPr>
          <w:b w:val="0"/>
          <w:bCs w:val="0"/>
          <w:highlight w:val="none"/>
          <w:lang w:val="ru-RU"/>
        </w:rPr>
        <w:t xml:space="preserve">— любое число любых символов, </w:t>
      </w:r>
      <w:r>
        <w:rPr>
          <w:b w:val="0"/>
          <w:bCs w:val="0"/>
          <w:highlight w:val="none"/>
          <w:lang w:val="en-US"/>
        </w:rPr>
        <w:t xml:space="preserve">“_” — </w:t>
      </w:r>
      <w:r>
        <w:rPr>
          <w:b w:val="0"/>
          <w:bCs w:val="0"/>
          <w:highlight w:val="none"/>
          <w:lang w:val="ru-RU"/>
        </w:rPr>
        <w:t xml:space="preserve">строго один символ. В </w:t>
      </w:r>
      <w:r>
        <w:rPr>
          <w:b w:val="0"/>
          <w:bCs w:val="0"/>
          <w:highlight w:val="none"/>
          <w:lang w:val="ru-RU"/>
        </w:rPr>
        <w:t xml:space="preserve">операторе </w:t>
      </w:r>
      <w:r>
        <w:rPr>
          <w:b w:val="0"/>
          <w:bCs w:val="0"/>
          <w:highlight w:val="none"/>
          <w:lang w:val="en-US"/>
        </w:rPr>
        <w:t xml:space="preserve">“~”: </w:t>
      </w:r>
      <w:r>
        <w:rPr>
          <w:b w:val="0"/>
          <w:bCs w:val="0"/>
          <w:highlight w:val="none"/>
          <w:lang w:val="en-US"/>
        </w:rPr>
        <w:t xml:space="preserve">“^” — </w:t>
      </w:r>
      <w:r>
        <w:rPr>
          <w:b w:val="0"/>
          <w:bCs w:val="0"/>
          <w:highlight w:val="none"/>
          <w:lang w:val="ru-RU"/>
        </w:rPr>
        <w:t xml:space="preserve">начало строки, </w:t>
      </w:r>
      <w:r>
        <w:rPr>
          <w:b w:val="0"/>
          <w:bCs w:val="0"/>
          <w:highlight w:val="none"/>
          <w:lang w:val="en-US"/>
        </w:rPr>
        <w:t xml:space="preserve">“$” — </w:t>
      </w:r>
      <w:r>
        <w:rPr>
          <w:b w:val="0"/>
          <w:bCs w:val="0"/>
          <w:highlight w:val="none"/>
          <w:lang w:val="ru-RU"/>
        </w:rPr>
        <w:t xml:space="preserve">конец строки, </w:t>
      </w:r>
      <w:r>
        <w:rPr>
          <w:b w:val="0"/>
          <w:bCs w:val="0"/>
          <w:highlight w:val="none"/>
          <w:lang w:val="en-US"/>
        </w:rPr>
        <w:t xml:space="preserve">“|” — </w:t>
      </w:r>
      <w:r>
        <w:rPr>
          <w:b w:val="0"/>
          <w:bCs w:val="0"/>
          <w:highlight w:val="none"/>
          <w:lang w:val="ru-RU"/>
        </w:rPr>
        <w:t xml:space="preserve">дизъюнкция.</w:t>
      </w:r>
      <w:r>
        <w:rPr>
          <w:b w:val="0"/>
          <w:bCs w:val="0"/>
          <w:highlight w:val="none"/>
          <w:lang w:val="ru-RU"/>
        </w:rPr>
      </w:r>
    </w:p>
    <w:p>
      <w:pPr>
        <w:pStyle w:val="1_1355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2947" cy="305698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67156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832947" cy="3056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80.55pt;height:240.71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1_1355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3 — содержимое таблиц аэропортов и самолетов</w:t>
      </w:r>
      <w:r>
        <w:rPr>
          <w:b w:val="0"/>
          <w:bCs w:val="0"/>
          <w:highlight w:val="none"/>
          <w:lang w:val="ru-RU"/>
        </w:rPr>
      </w:r>
    </w:p>
    <w:p>
      <w:pPr>
        <w:pStyle w:val="1_1355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0201" cy="434983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99329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850201" cy="4349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81.91pt;height:342.51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1_1355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4 — запросы с использованием строковых шаблонов</w:t>
      </w:r>
      <w:r>
        <w:rPr>
          <w:b w:val="0"/>
          <w:bCs w:val="0"/>
          <w:highlight w:val="none"/>
          <w:lang w:val="ru-RU"/>
        </w:rPr>
      </w:r>
    </w:p>
    <w:p>
      <w:pPr>
        <w:pStyle w:val="1_1355"/>
        <w:jc w:val="center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1_1355"/>
        <w:jc w:val="left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ab/>
        <w:t xml:space="preserve">Ознакомимся с оператором </w:t>
      </w:r>
      <w:r>
        <w:rPr>
          <w:b w:val="0"/>
          <w:bCs w:val="0"/>
          <w:highlight w:val="none"/>
          <w:lang w:val="en-US"/>
        </w:rPr>
        <w:t xml:space="preserve">“BETWEEN” </w:t>
      </w:r>
      <w:r>
        <w:rPr>
          <w:b w:val="0"/>
          <w:bCs w:val="0"/>
          <w:highlight w:val="none"/>
          <w:lang w:val="ru-RU"/>
        </w:rPr>
        <w:t xml:space="preserve">и получением вычисляемых колонок в результате </w:t>
      </w:r>
      <w:r>
        <w:rPr>
          <w:b w:val="0"/>
          <w:bCs w:val="0"/>
          <w:highlight w:val="none"/>
          <w:lang w:val="en-US"/>
        </w:rPr>
        <w:t xml:space="preserve">Select-</w:t>
      </w:r>
      <w:r>
        <w:rPr>
          <w:b w:val="0"/>
          <w:bCs w:val="0"/>
          <w:highlight w:val="none"/>
          <w:lang w:val="ru-RU"/>
        </w:rPr>
        <w:t xml:space="preserve">запроса</w:t>
      </w:r>
      <w:r>
        <w:rPr>
          <w:b w:val="0"/>
          <w:bCs w:val="0"/>
          <w:highlight w:val="none"/>
          <w:lang w:val="en-US"/>
        </w:rPr>
        <w:t xml:space="preserve"> (</w:t>
      </w:r>
      <w:r>
        <w:rPr>
          <w:b w:val="0"/>
          <w:bCs w:val="0"/>
          <w:highlight w:val="none"/>
          <w:lang w:val="ru-RU"/>
        </w:rPr>
        <w:t xml:space="preserve">рисунок 5).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1_1355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29537" cy="476223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0962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029536" cy="4762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96.03pt;height:374.98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  <w:t xml:space="preserve"> </w:t>
      </w:r>
      <w:r>
        <w:rPr>
          <w:b w:val="0"/>
          <w:bCs w:val="0"/>
          <w:highlight w:val="none"/>
          <w:lang w:val="ru-RU"/>
        </w:rPr>
      </w:r>
      <w:r/>
    </w:p>
    <w:p>
      <w:pPr>
        <w:pStyle w:val="1_1355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5 — получение вычисляемых колонок в </w:t>
      </w:r>
      <w:r>
        <w:rPr>
          <w:b w:val="0"/>
          <w:bCs w:val="0"/>
          <w:highlight w:val="none"/>
          <w:lang w:val="en-US"/>
        </w:rPr>
        <w:t xml:space="preserve">select-</w:t>
      </w:r>
      <w:r>
        <w:rPr>
          <w:b w:val="0"/>
          <w:bCs w:val="0"/>
          <w:highlight w:val="none"/>
          <w:lang w:val="ru-RU"/>
        </w:rPr>
        <w:t xml:space="preserve">запросе</w:t>
      </w:r>
      <w:r>
        <w:rPr>
          <w:b w:val="0"/>
          <w:bCs w:val="0"/>
          <w:highlight w:val="none"/>
          <w:lang w:val="ru-RU"/>
        </w:rPr>
      </w:r>
    </w:p>
    <w:p>
      <w:pPr>
        <w:pStyle w:val="1_1355"/>
        <w:jc w:val="both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ab/>
        <w:t xml:space="preserve">Ознакомимся с оператором упорядочивания результатов запрос</w:t>
      </w:r>
      <w:r>
        <w:rPr>
          <w:b w:val="0"/>
          <w:bCs w:val="0"/>
          <w:highlight w:val="none"/>
          <w:lang w:val="ru-RU"/>
        </w:rPr>
        <w:t xml:space="preserve">а </w:t>
      </w:r>
      <w:r>
        <w:rPr>
          <w:b w:val="0"/>
          <w:bCs w:val="0"/>
          <w:highlight w:val="none"/>
          <w:lang w:val="en-US"/>
        </w:rPr>
        <w:t xml:space="preserve">“</w:t>
      </w:r>
      <w:r>
        <w:rPr>
          <w:b w:val="0"/>
          <w:bCs w:val="0"/>
          <w:highlight w:val="none"/>
          <w:lang w:val="en-US"/>
        </w:rPr>
        <w:t xml:space="preserve">ORDER BY” </w:t>
      </w:r>
      <w:r>
        <w:rPr>
          <w:b w:val="0"/>
          <w:bCs w:val="0"/>
          <w:highlight w:val="none"/>
          <w:lang w:val="ru-RU"/>
        </w:rPr>
        <w:t xml:space="preserve">(рисунок 6).</w:t>
      </w:r>
      <w:r>
        <w:rPr>
          <w:b w:val="0"/>
          <w:bCs w:val="0"/>
          <w:highlight w:val="none"/>
          <w:lang w:val="ru-RU"/>
        </w:rPr>
      </w:r>
    </w:p>
    <w:p>
      <w:pPr>
        <w:pStyle w:val="1_1355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2540" cy="175500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2356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232540" cy="1755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54.53pt;height:138.19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1_1355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6 — упорядочивание результатов запроса</w:t>
      </w:r>
      <w:r>
        <w:rPr>
          <w:b w:val="0"/>
          <w:bCs w:val="0"/>
          <w:highlight w:val="none"/>
          <w:lang w:val="ru-RU"/>
        </w:rPr>
      </w:r>
    </w:p>
    <w:p>
      <w:pPr>
        <w:pStyle w:val="1_1355"/>
        <w:jc w:val="both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ab/>
        <w:t xml:space="preserve">Ознакомимся с оператором </w:t>
      </w:r>
      <w:r>
        <w:rPr>
          <w:b w:val="0"/>
          <w:bCs w:val="0"/>
          <w:highlight w:val="none"/>
          <w:lang w:val="en-US"/>
        </w:rPr>
        <w:t xml:space="preserve">“DISTINCT”</w:t>
      </w:r>
      <w:r>
        <w:rPr>
          <w:b w:val="0"/>
          <w:bCs w:val="0"/>
          <w:highlight w:val="none"/>
          <w:lang w:val="ru-RU"/>
        </w:rPr>
        <w:t xml:space="preserve">, позволяющим выбрать уникальные значения (рисунки 6-7).</w:t>
      </w:r>
      <w:r>
        <w:rPr>
          <w:b w:val="0"/>
          <w:bCs w:val="0"/>
          <w:highlight w:val="none"/>
          <w:lang w:val="ru-RU"/>
        </w:rPr>
      </w:r>
    </w:p>
    <w:p>
      <w:pPr>
        <w:pStyle w:val="1_1355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7441" cy="205686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153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207440" cy="2056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52.55pt;height:161.96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1_1355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6 — запрос с сохранением дублирующихся строк</w:t>
      </w:r>
      <w:r>
        <w:rPr>
          <w:b w:val="0"/>
          <w:bCs w:val="0"/>
          <w:highlight w:val="none"/>
          <w:lang w:val="ru-RU"/>
        </w:rPr>
      </w:r>
    </w:p>
    <w:p>
      <w:pPr>
        <w:pStyle w:val="1_1355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46740" cy="221991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44052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946739" cy="2219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32.03pt;height:174.8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1_1355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7 — запрос с выборкой уникальных строк</w:t>
      </w:r>
      <w:r>
        <w:rPr>
          <w:b w:val="0"/>
          <w:bCs w:val="0"/>
          <w:highlight w:val="none"/>
          <w:lang w:val="ru-RU"/>
        </w:rPr>
      </w:r>
    </w:p>
    <w:p>
      <w:pPr>
        <w:pStyle w:val="1_1355"/>
        <w:jc w:val="both"/>
        <w:rPr>
          <w:highlight w:val="none"/>
          <w:lang w:val="ru-RU"/>
          <w14:ligatures w14:val="none"/>
        </w:rPr>
      </w:pPr>
      <w:r>
        <w:rPr>
          <w:b w:val="0"/>
          <w:bCs w:val="0"/>
          <w:highlight w:val="none"/>
          <w:lang w:val="ru-RU"/>
        </w:rPr>
        <w:tab/>
        <w:t xml:space="preserve">Ознакомимся с </w:t>
      </w:r>
      <w:r>
        <w:rPr>
          <w:highlight w:val="none"/>
          <w:lang w:val="ru-RU"/>
        </w:rPr>
        <w:t xml:space="preserve">операторами </w:t>
      </w:r>
      <w:r>
        <w:rPr>
          <w:highlight w:val="none"/>
          <w:lang w:val="en-US"/>
        </w:rPr>
        <w:t xml:space="preserve">“LIMIT”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“OFFSET”</w:t>
      </w:r>
      <w:r>
        <w:rPr>
          <w:highlight w:val="none"/>
          <w:lang w:val="ru-RU"/>
        </w:rPr>
        <w:t xml:space="preserve">, </w:t>
      </w:r>
      <w:r>
        <w:rPr>
          <w:highlight w:val="none"/>
          <w:lang w:val="ru-RU"/>
        </w:rPr>
        <w:t xml:space="preserve">выбирая 3 самых восточных и 3 следующих аэропорта (рисунок 8).</w:t>
      </w:r>
      <w:r>
        <w:rPr>
          <w:highlight w:val="none"/>
          <w:lang w:val="ru-RU"/>
          <w14:ligatures w14:val="none"/>
        </w:rPr>
      </w:r>
    </w:p>
    <w:p>
      <w:pPr>
        <w:pStyle w:val="1_1355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41376" cy="266754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79221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041375" cy="2667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39.48pt;height:210.04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1355"/>
        <w:jc w:val="center"/>
        <w:rPr>
          <w:highlight w:val="none"/>
          <w:lang w:val="en-US"/>
          <w14:ligatures w14:val="none"/>
        </w:rPr>
      </w:pPr>
      <w:r>
        <w:rPr>
          <w:highlight w:val="none"/>
          <w:lang w:val="ru-RU"/>
        </w:rPr>
        <w:t xml:space="preserve">Рисунок 8 — использование </w:t>
      </w:r>
      <w:r>
        <w:rPr>
          <w:highlight w:val="none"/>
          <w:lang w:val="en-US"/>
        </w:rPr>
        <w:t xml:space="preserve">limit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offset</w:t>
      </w:r>
      <w:r>
        <w:rPr>
          <w:highlight w:val="none"/>
          <w:lang w:val="ru-RU"/>
        </w:rPr>
      </w:r>
    </w:p>
    <w:p>
      <w:pPr>
        <w:pStyle w:val="1_1355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Ознакомимся в оператором </w:t>
      </w:r>
      <w:r>
        <w:rPr>
          <w:highlight w:val="none"/>
          <w:lang w:val="en-US"/>
        </w:rPr>
        <w:t xml:space="preserve">“CASE”</w:t>
      </w:r>
      <w:r>
        <w:rPr>
          <w:highlight w:val="none"/>
          <w:lang w:val="ru-RU"/>
        </w:rPr>
        <w:t xml:space="preserve">, классифицурая самолеты по дальности полета (рисунок 9).</w:t>
      </w:r>
      <w:r>
        <w:rPr>
          <w:highlight w:val="none"/>
          <w:lang w:val="ru-RU"/>
        </w:rPr>
      </w:r>
    </w:p>
    <w:p>
      <w:pPr>
        <w:pStyle w:val="1_1355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30972" cy="244269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25575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130971" cy="24426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46.53pt;height:192.34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1355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9 — классификация самолетов по дальности полета</w:t>
      </w:r>
      <w:r>
        <w:rPr>
          <w:highlight w:val="none"/>
          <w:lang w:val="ru-RU"/>
        </w:rPr>
      </w:r>
    </w:p>
    <w:p>
      <w:pPr>
        <w:pStyle w:val="1_1355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Ознакомимся с оператором соединения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JOIN”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запросив список сидений для заданной модели самолета (рисунок 10).</w:t>
      </w:r>
      <w:r>
        <w:rPr>
          <w:highlight w:val="none"/>
          <w:lang w:val="ru-RU"/>
        </w:rPr>
      </w:r>
    </w:p>
    <w:p>
      <w:pPr>
        <w:pStyle w:val="1_1355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8590" cy="241225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99123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778589" cy="24122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97.53pt;height:189.94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1355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10 — использование соединений</w:t>
      </w:r>
      <w:r>
        <w:rPr>
          <w:highlight w:val="none"/>
          <w:lang w:val="ru-RU"/>
        </w:rPr>
      </w:r>
    </w:p>
    <w:p>
      <w:pPr>
        <w:pStyle w:val="1_1355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Рассмотрим внешние соединения, просмотрев какие самолеты на скольки маршрутах используются (рисунок 11). Внешнее соединение позволит увидеть неиспользуемый самолет.</w:t>
      </w:r>
      <w:r>
        <w:rPr>
          <w:highlight w:val="none"/>
          <w:lang w:val="ru-RU"/>
        </w:rPr>
      </w:r>
    </w:p>
    <w:p>
      <w:pPr>
        <w:pStyle w:val="1_1355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9819" cy="371388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04203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69818" cy="37138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96.84pt;height:292.43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1355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11 — запрос без и с использованием внешнего соединения</w:t>
      </w:r>
      <w:r>
        <w:rPr>
          <w:highlight w:val="none"/>
          <w:lang w:val="ru-RU"/>
        </w:rPr>
      </w:r>
    </w:p>
    <w:p>
      <w:pPr>
        <w:pStyle w:val="1_1355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Рассмотрим многотабличный запрос на примере запроса, выводящего список пассажиров, не прошедших регистрацию на рейс (рисунок 12).</w:t>
      </w:r>
      <w:r>
        <w:rPr>
          <w:highlight w:val="none"/>
          <w:lang w:val="ru-RU"/>
        </w:rPr>
      </w:r>
    </w:p>
    <w:p>
      <w:pPr>
        <w:pStyle w:val="1_1355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9881" cy="148898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64391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819880" cy="14889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00.78pt;height:117.24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1355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12 — список пассажиров, не прошедших регистрацию на рейс</w:t>
      </w:r>
      <w:r>
        <w:rPr>
          <w:highlight w:val="none"/>
          <w:lang w:val="ru-RU"/>
        </w:rPr>
      </w:r>
    </w:p>
    <w:p>
      <w:pPr>
        <w:pStyle w:val="1_1355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Ознакомимся с оператором </w:t>
      </w:r>
      <w:r>
        <w:rPr>
          <w:highlight w:val="none"/>
          <w:lang w:val="en-US"/>
        </w:rPr>
        <w:t xml:space="preserve">“UNION”</w:t>
      </w:r>
      <w:r>
        <w:rPr>
          <w:highlight w:val="none"/>
          <w:lang w:val="ru-RU"/>
        </w:rPr>
        <w:t xml:space="preserve">, запросив в какие города можно полететь из Москвы или Санкт-Петербурга (рисунки 13-14).</w:t>
      </w:r>
      <w:r>
        <w:rPr>
          <w:highlight w:val="none"/>
          <w:lang w:val="ru-RU"/>
        </w:rPr>
      </w:r>
    </w:p>
    <w:p>
      <w:pPr>
        <w:pStyle w:val="1_1355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09950" cy="117157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49098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409949" cy="1171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68.50pt;height:92.25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1355"/>
        <w:jc w:val="center"/>
        <w:rPr>
          <w:highlight w:val="none"/>
          <w:lang w:val="en-US"/>
          <w14:ligatures w14:val="none"/>
        </w:rPr>
      </w:pPr>
      <w:r>
        <w:rPr>
          <w:highlight w:val="none"/>
          <w:lang w:val="ru-RU"/>
        </w:rPr>
        <w:t xml:space="preserve">Рисунок 14 — запрос с оператором </w:t>
      </w:r>
      <w:r>
        <w:rPr>
          <w:highlight w:val="none"/>
          <w:lang w:val="en-US"/>
        </w:rPr>
        <w:t xml:space="preserve">UNION</w:t>
      </w:r>
      <w:r>
        <w:rPr>
          <w:highlight w:val="none"/>
          <w:lang w:val="ru-RU"/>
        </w:rPr>
      </w:r>
    </w:p>
    <w:p>
      <w:pPr>
        <w:shd w:val="nil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br w:type="page" w:clear="all"/>
      </w:r>
      <w:r>
        <w:rPr>
          <w:highlight w:val="none"/>
          <w:lang w:val="ru-RU"/>
          <w14:ligatures w14:val="none"/>
        </w:rPr>
      </w:r>
    </w:p>
    <w:p>
      <w:pPr>
        <w:pStyle w:val="1_1355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20339" cy="256276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51510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2020339" cy="2562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159.08pt;height:201.79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1355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15 — результат выполнения запроса</w:t>
      </w:r>
      <w:r>
        <w:rPr>
          <w:highlight w:val="none"/>
          <w:lang w:val="ru-RU"/>
        </w:rPr>
      </w:r>
    </w:p>
    <w:p>
      <w:pPr>
        <w:pStyle w:val="1_1355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1355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br w:type="page" w:clear="all"/>
      </w:r>
      <w:r>
        <w:rPr>
          <w:highlight w:val="none"/>
          <w:lang w:val="ru-RU"/>
          <w14:ligatures w14:val="none"/>
        </w:rPr>
      </w:r>
    </w:p>
    <w:p>
      <w:pPr>
        <w:pStyle w:val="1_1355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</w:r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5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35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3"/>
      <w:jc w:val="both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3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5">
    <w:name w:val="Heading 1"/>
    <w:basedOn w:val="883"/>
    <w:next w:val="883"/>
    <w:link w:val="70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06">
    <w:name w:val="Heading 1 Char"/>
    <w:basedOn w:val="884"/>
    <w:link w:val="705"/>
    <w:uiPriority w:val="9"/>
    <w:rPr>
      <w:rFonts w:ascii="Arial" w:hAnsi="Arial" w:eastAsia="Arial" w:cs="Arial"/>
      <w:sz w:val="40"/>
      <w:szCs w:val="40"/>
    </w:rPr>
  </w:style>
  <w:style w:type="paragraph" w:styleId="707">
    <w:name w:val="Heading 2"/>
    <w:basedOn w:val="883"/>
    <w:next w:val="883"/>
    <w:link w:val="70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08">
    <w:name w:val="Heading 2 Char"/>
    <w:basedOn w:val="884"/>
    <w:link w:val="707"/>
    <w:uiPriority w:val="9"/>
    <w:rPr>
      <w:rFonts w:ascii="Arial" w:hAnsi="Arial" w:eastAsia="Arial" w:cs="Arial"/>
      <w:sz w:val="34"/>
    </w:rPr>
  </w:style>
  <w:style w:type="paragraph" w:styleId="709">
    <w:name w:val="Heading 3"/>
    <w:basedOn w:val="883"/>
    <w:next w:val="883"/>
    <w:link w:val="71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10">
    <w:name w:val="Heading 3 Char"/>
    <w:basedOn w:val="884"/>
    <w:link w:val="709"/>
    <w:uiPriority w:val="9"/>
    <w:rPr>
      <w:rFonts w:ascii="Arial" w:hAnsi="Arial" w:eastAsia="Arial" w:cs="Arial"/>
      <w:sz w:val="30"/>
      <w:szCs w:val="30"/>
    </w:rPr>
  </w:style>
  <w:style w:type="paragraph" w:styleId="711">
    <w:name w:val="Heading 4"/>
    <w:basedOn w:val="883"/>
    <w:next w:val="883"/>
    <w:link w:val="71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12">
    <w:name w:val="Heading 4 Char"/>
    <w:basedOn w:val="884"/>
    <w:link w:val="711"/>
    <w:uiPriority w:val="9"/>
    <w:rPr>
      <w:rFonts w:ascii="Arial" w:hAnsi="Arial" w:eastAsia="Arial" w:cs="Arial"/>
      <w:b/>
      <w:bCs/>
      <w:sz w:val="26"/>
      <w:szCs w:val="26"/>
    </w:rPr>
  </w:style>
  <w:style w:type="paragraph" w:styleId="713">
    <w:name w:val="Heading 5"/>
    <w:basedOn w:val="883"/>
    <w:next w:val="883"/>
    <w:link w:val="71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4">
    <w:name w:val="Heading 5 Char"/>
    <w:basedOn w:val="884"/>
    <w:link w:val="713"/>
    <w:uiPriority w:val="9"/>
    <w:rPr>
      <w:rFonts w:ascii="Arial" w:hAnsi="Arial" w:eastAsia="Arial" w:cs="Arial"/>
      <w:b/>
      <w:bCs/>
      <w:sz w:val="24"/>
      <w:szCs w:val="24"/>
    </w:rPr>
  </w:style>
  <w:style w:type="paragraph" w:styleId="715">
    <w:name w:val="Heading 6"/>
    <w:basedOn w:val="883"/>
    <w:next w:val="883"/>
    <w:link w:val="71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6">
    <w:name w:val="Heading 6 Char"/>
    <w:basedOn w:val="884"/>
    <w:link w:val="715"/>
    <w:uiPriority w:val="9"/>
    <w:rPr>
      <w:rFonts w:ascii="Arial" w:hAnsi="Arial" w:eastAsia="Arial" w:cs="Arial"/>
      <w:b/>
      <w:bCs/>
      <w:sz w:val="22"/>
      <w:szCs w:val="22"/>
    </w:rPr>
  </w:style>
  <w:style w:type="paragraph" w:styleId="717">
    <w:name w:val="Heading 7"/>
    <w:basedOn w:val="883"/>
    <w:next w:val="883"/>
    <w:link w:val="71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8">
    <w:name w:val="Heading 7 Char"/>
    <w:basedOn w:val="884"/>
    <w:link w:val="71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9">
    <w:name w:val="Heading 8"/>
    <w:basedOn w:val="883"/>
    <w:next w:val="883"/>
    <w:link w:val="72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20">
    <w:name w:val="Heading 8 Char"/>
    <w:basedOn w:val="884"/>
    <w:link w:val="719"/>
    <w:uiPriority w:val="9"/>
    <w:rPr>
      <w:rFonts w:ascii="Arial" w:hAnsi="Arial" w:eastAsia="Arial" w:cs="Arial"/>
      <w:i/>
      <w:iCs/>
      <w:sz w:val="22"/>
      <w:szCs w:val="22"/>
    </w:rPr>
  </w:style>
  <w:style w:type="paragraph" w:styleId="721">
    <w:name w:val="Heading 9"/>
    <w:basedOn w:val="883"/>
    <w:next w:val="883"/>
    <w:link w:val="72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2">
    <w:name w:val="Heading 9 Char"/>
    <w:basedOn w:val="884"/>
    <w:link w:val="721"/>
    <w:uiPriority w:val="9"/>
    <w:rPr>
      <w:rFonts w:ascii="Arial" w:hAnsi="Arial" w:eastAsia="Arial" w:cs="Arial"/>
      <w:i/>
      <w:iCs/>
      <w:sz w:val="21"/>
      <w:szCs w:val="21"/>
    </w:rPr>
  </w:style>
  <w:style w:type="paragraph" w:styleId="723">
    <w:name w:val="List Paragraph"/>
    <w:basedOn w:val="883"/>
    <w:uiPriority w:val="34"/>
    <w:qFormat/>
    <w:pPr>
      <w:contextualSpacing/>
      <w:ind w:left="720"/>
    </w:pPr>
  </w:style>
  <w:style w:type="paragraph" w:styleId="724">
    <w:name w:val="No Spacing"/>
    <w:uiPriority w:val="1"/>
    <w:qFormat/>
    <w:pPr>
      <w:spacing w:before="0" w:after="0" w:line="240" w:lineRule="auto"/>
    </w:pPr>
  </w:style>
  <w:style w:type="paragraph" w:styleId="725">
    <w:name w:val="Title"/>
    <w:basedOn w:val="883"/>
    <w:next w:val="883"/>
    <w:link w:val="72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6">
    <w:name w:val="Title Char"/>
    <w:basedOn w:val="884"/>
    <w:link w:val="725"/>
    <w:uiPriority w:val="10"/>
    <w:rPr>
      <w:sz w:val="48"/>
      <w:szCs w:val="48"/>
    </w:rPr>
  </w:style>
  <w:style w:type="paragraph" w:styleId="727">
    <w:name w:val="Subtitle"/>
    <w:basedOn w:val="883"/>
    <w:next w:val="883"/>
    <w:link w:val="728"/>
    <w:uiPriority w:val="11"/>
    <w:qFormat/>
    <w:pPr>
      <w:spacing w:before="200" w:after="200"/>
    </w:pPr>
    <w:rPr>
      <w:sz w:val="24"/>
      <w:szCs w:val="24"/>
    </w:rPr>
  </w:style>
  <w:style w:type="character" w:styleId="728">
    <w:name w:val="Subtitle Char"/>
    <w:basedOn w:val="884"/>
    <w:link w:val="727"/>
    <w:uiPriority w:val="11"/>
    <w:rPr>
      <w:sz w:val="24"/>
      <w:szCs w:val="24"/>
    </w:rPr>
  </w:style>
  <w:style w:type="paragraph" w:styleId="729">
    <w:name w:val="Quote"/>
    <w:basedOn w:val="883"/>
    <w:next w:val="883"/>
    <w:link w:val="730"/>
    <w:uiPriority w:val="29"/>
    <w:qFormat/>
    <w:pPr>
      <w:ind w:left="720" w:right="720"/>
    </w:pPr>
    <w:rPr>
      <w:i/>
    </w:rPr>
  </w:style>
  <w:style w:type="character" w:styleId="730">
    <w:name w:val="Quote Char"/>
    <w:link w:val="729"/>
    <w:uiPriority w:val="29"/>
    <w:rPr>
      <w:i/>
    </w:rPr>
  </w:style>
  <w:style w:type="paragraph" w:styleId="731">
    <w:name w:val="Intense Quote"/>
    <w:basedOn w:val="883"/>
    <w:next w:val="883"/>
    <w:link w:val="73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32">
    <w:name w:val="Intense Quote Char"/>
    <w:link w:val="731"/>
    <w:uiPriority w:val="30"/>
    <w:rPr>
      <w:i/>
    </w:rPr>
  </w:style>
  <w:style w:type="paragraph" w:styleId="733">
    <w:name w:val="Header"/>
    <w:basedOn w:val="883"/>
    <w:link w:val="73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4">
    <w:name w:val="Header Char"/>
    <w:basedOn w:val="884"/>
    <w:link w:val="733"/>
    <w:uiPriority w:val="99"/>
  </w:style>
  <w:style w:type="paragraph" w:styleId="735">
    <w:name w:val="Footer"/>
    <w:basedOn w:val="883"/>
    <w:link w:val="7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6">
    <w:name w:val="Footer Char"/>
    <w:basedOn w:val="884"/>
    <w:link w:val="735"/>
    <w:uiPriority w:val="99"/>
  </w:style>
  <w:style w:type="paragraph" w:styleId="737">
    <w:name w:val="Caption"/>
    <w:basedOn w:val="883"/>
    <w:next w:val="88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8">
    <w:name w:val="Caption Char"/>
    <w:basedOn w:val="737"/>
    <w:link w:val="735"/>
    <w:uiPriority w:val="99"/>
  </w:style>
  <w:style w:type="table" w:styleId="739">
    <w:name w:val="Table Grid"/>
    <w:basedOn w:val="88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0">
    <w:name w:val="Table Grid Light"/>
    <w:basedOn w:val="88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1">
    <w:name w:val="Plain Table 1"/>
    <w:basedOn w:val="88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2">
    <w:name w:val="Plain Table 2"/>
    <w:basedOn w:val="88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3">
    <w:name w:val="Plain Table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4">
    <w:name w:val="Plain Table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Plain Table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6">
    <w:name w:val="Grid Table 1 Light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1 Light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Grid Table 1 Light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Grid Table 1 Light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Grid Table 1 Light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Grid Table 1 Light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Grid Table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2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2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2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2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2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3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3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3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3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3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4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8">
    <w:name w:val="Grid Table 4 - Accent 1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9">
    <w:name w:val="Grid Table 4 - Accent 2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0">
    <w:name w:val="Grid Table 4 - Accent 3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71">
    <w:name w:val="Grid Table 4 - Accent 4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72">
    <w:name w:val="Grid Table 4 - Accent 5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3">
    <w:name w:val="Grid Table 4 - Accent 6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4">
    <w:name w:val="Grid Table 5 Dark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5">
    <w:name w:val="Grid Table 5 Dark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76">
    <w:name w:val="Grid Table 5 Dark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7">
    <w:name w:val="Grid Table 5 Dark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8">
    <w:name w:val="Grid Table 5 Dark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9">
    <w:name w:val="Grid Table 5 Dark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80">
    <w:name w:val="Grid Table 5 Dark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81">
    <w:name w:val="Grid Table 6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82">
    <w:name w:val="Grid Table 6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3">
    <w:name w:val="Grid Table 6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4">
    <w:name w:val="Grid Table 6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5">
    <w:name w:val="Grid Table 6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6">
    <w:name w:val="Grid Table 6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7">
    <w:name w:val="Grid Table 6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8">
    <w:name w:val="Grid Table 7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7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7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7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7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7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1 Light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1 Light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List Table 1 Light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List Table 1 Light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List Table 1 Light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List Table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3">
    <w:name w:val="List Table 2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4">
    <w:name w:val="List Table 2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5">
    <w:name w:val="List Table 2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6">
    <w:name w:val="List Table 2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7">
    <w:name w:val="List Table 2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8">
    <w:name w:val="List Table 2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9">
    <w:name w:val="List Table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3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3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3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3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3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4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4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4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4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4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List Table 5 Dark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5 Dark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6">
    <w:name w:val="List Table 5 Dark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7">
    <w:name w:val="List Table 5 Dark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8">
    <w:name w:val="List Table 5 Dark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9">
    <w:name w:val="List Table 5 Dark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0">
    <w:name w:val="List Table 6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31">
    <w:name w:val="List Table 6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32">
    <w:name w:val="List Table 6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3">
    <w:name w:val="List Table 6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4">
    <w:name w:val="List Table 6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5">
    <w:name w:val="List Table 6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6">
    <w:name w:val="List Table 6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7">
    <w:name w:val="List Table 7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8">
    <w:name w:val="List Table 7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39">
    <w:name w:val="List Table 7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40">
    <w:name w:val="List Table 7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41">
    <w:name w:val="List Table 7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42">
    <w:name w:val="List Table 7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43">
    <w:name w:val="List Table 7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44">
    <w:name w:val="Lined - Accent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5">
    <w:name w:val="Lined - Accent 1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46">
    <w:name w:val="Lined - Accent 2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7">
    <w:name w:val="Lined - Accent 3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8">
    <w:name w:val="Lined - Accent 4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9">
    <w:name w:val="Lined - Accent 5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0">
    <w:name w:val="Lined - Accent 6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1">
    <w:name w:val="Bordered &amp; Lined - Accent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2">
    <w:name w:val="Bordered &amp; Lined - Accent 1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3">
    <w:name w:val="Bordered &amp; Lined - Accent 2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4">
    <w:name w:val="Bordered &amp; Lined - Accent 3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5">
    <w:name w:val="Bordered &amp; Lined - Accent 4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6">
    <w:name w:val="Bordered &amp; Lined - Accent 5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7">
    <w:name w:val="Bordered &amp; Lined - Accent 6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8">
    <w:name w:val="Bordered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9">
    <w:name w:val="Bordered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60">
    <w:name w:val="Bordered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61">
    <w:name w:val="Bordered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62">
    <w:name w:val="Bordered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3">
    <w:name w:val="Bordered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4">
    <w:name w:val="Bordered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5">
    <w:name w:val="Hyperlink"/>
    <w:uiPriority w:val="99"/>
    <w:unhideWhenUsed/>
    <w:rPr>
      <w:color w:val="0000ff" w:themeColor="hyperlink"/>
      <w:u w:val="single"/>
    </w:rPr>
  </w:style>
  <w:style w:type="paragraph" w:styleId="866">
    <w:name w:val="footnote text"/>
    <w:basedOn w:val="883"/>
    <w:link w:val="867"/>
    <w:uiPriority w:val="99"/>
    <w:semiHidden/>
    <w:unhideWhenUsed/>
    <w:pPr>
      <w:spacing w:after="40" w:line="240" w:lineRule="auto"/>
    </w:pPr>
    <w:rPr>
      <w:sz w:val="18"/>
    </w:rPr>
  </w:style>
  <w:style w:type="character" w:styleId="867">
    <w:name w:val="Footnote Text Char"/>
    <w:link w:val="866"/>
    <w:uiPriority w:val="99"/>
    <w:rPr>
      <w:sz w:val="18"/>
    </w:rPr>
  </w:style>
  <w:style w:type="character" w:styleId="868">
    <w:name w:val="footnote reference"/>
    <w:basedOn w:val="884"/>
    <w:uiPriority w:val="99"/>
    <w:unhideWhenUsed/>
    <w:rPr>
      <w:vertAlign w:val="superscript"/>
    </w:rPr>
  </w:style>
  <w:style w:type="paragraph" w:styleId="869">
    <w:name w:val="endnote text"/>
    <w:basedOn w:val="883"/>
    <w:link w:val="870"/>
    <w:uiPriority w:val="99"/>
    <w:semiHidden/>
    <w:unhideWhenUsed/>
    <w:pPr>
      <w:spacing w:after="0" w:line="240" w:lineRule="auto"/>
    </w:pPr>
    <w:rPr>
      <w:sz w:val="20"/>
    </w:rPr>
  </w:style>
  <w:style w:type="character" w:styleId="870">
    <w:name w:val="Endnote Text Char"/>
    <w:link w:val="869"/>
    <w:uiPriority w:val="99"/>
    <w:rPr>
      <w:sz w:val="20"/>
    </w:rPr>
  </w:style>
  <w:style w:type="character" w:styleId="871">
    <w:name w:val="endnote reference"/>
    <w:basedOn w:val="884"/>
    <w:uiPriority w:val="99"/>
    <w:semiHidden/>
    <w:unhideWhenUsed/>
    <w:rPr>
      <w:vertAlign w:val="superscript"/>
    </w:rPr>
  </w:style>
  <w:style w:type="paragraph" w:styleId="872">
    <w:name w:val="toc 1"/>
    <w:basedOn w:val="883"/>
    <w:next w:val="883"/>
    <w:uiPriority w:val="39"/>
    <w:unhideWhenUsed/>
    <w:pPr>
      <w:ind w:left="0" w:right="0" w:firstLine="0"/>
      <w:spacing w:after="57"/>
    </w:pPr>
  </w:style>
  <w:style w:type="paragraph" w:styleId="873">
    <w:name w:val="toc 2"/>
    <w:basedOn w:val="883"/>
    <w:next w:val="883"/>
    <w:uiPriority w:val="39"/>
    <w:unhideWhenUsed/>
    <w:pPr>
      <w:ind w:left="283" w:right="0" w:firstLine="0"/>
      <w:spacing w:after="57"/>
    </w:pPr>
  </w:style>
  <w:style w:type="paragraph" w:styleId="874">
    <w:name w:val="toc 3"/>
    <w:basedOn w:val="883"/>
    <w:next w:val="883"/>
    <w:uiPriority w:val="39"/>
    <w:unhideWhenUsed/>
    <w:pPr>
      <w:ind w:left="567" w:right="0" w:firstLine="0"/>
      <w:spacing w:after="57"/>
    </w:pPr>
  </w:style>
  <w:style w:type="paragraph" w:styleId="875">
    <w:name w:val="toc 4"/>
    <w:basedOn w:val="883"/>
    <w:next w:val="883"/>
    <w:uiPriority w:val="39"/>
    <w:unhideWhenUsed/>
    <w:pPr>
      <w:ind w:left="850" w:right="0" w:firstLine="0"/>
      <w:spacing w:after="57"/>
    </w:pPr>
  </w:style>
  <w:style w:type="paragraph" w:styleId="876">
    <w:name w:val="toc 5"/>
    <w:basedOn w:val="883"/>
    <w:next w:val="883"/>
    <w:uiPriority w:val="39"/>
    <w:unhideWhenUsed/>
    <w:pPr>
      <w:ind w:left="1134" w:right="0" w:firstLine="0"/>
      <w:spacing w:after="57"/>
    </w:pPr>
  </w:style>
  <w:style w:type="paragraph" w:styleId="877">
    <w:name w:val="toc 6"/>
    <w:basedOn w:val="883"/>
    <w:next w:val="883"/>
    <w:uiPriority w:val="39"/>
    <w:unhideWhenUsed/>
    <w:pPr>
      <w:ind w:left="1417" w:right="0" w:firstLine="0"/>
      <w:spacing w:after="57"/>
    </w:pPr>
  </w:style>
  <w:style w:type="paragraph" w:styleId="878">
    <w:name w:val="toc 7"/>
    <w:basedOn w:val="883"/>
    <w:next w:val="883"/>
    <w:uiPriority w:val="39"/>
    <w:unhideWhenUsed/>
    <w:pPr>
      <w:ind w:left="1701" w:right="0" w:firstLine="0"/>
      <w:spacing w:after="57"/>
    </w:pPr>
  </w:style>
  <w:style w:type="paragraph" w:styleId="879">
    <w:name w:val="toc 8"/>
    <w:basedOn w:val="883"/>
    <w:next w:val="883"/>
    <w:uiPriority w:val="39"/>
    <w:unhideWhenUsed/>
    <w:pPr>
      <w:ind w:left="1984" w:right="0" w:firstLine="0"/>
      <w:spacing w:after="57"/>
    </w:pPr>
  </w:style>
  <w:style w:type="paragraph" w:styleId="880">
    <w:name w:val="toc 9"/>
    <w:basedOn w:val="883"/>
    <w:next w:val="883"/>
    <w:uiPriority w:val="39"/>
    <w:unhideWhenUsed/>
    <w:pPr>
      <w:ind w:left="2268" w:right="0" w:firstLine="0"/>
      <w:spacing w:after="57"/>
    </w:pPr>
  </w:style>
  <w:style w:type="paragraph" w:styleId="881">
    <w:name w:val="TOC Heading"/>
    <w:uiPriority w:val="39"/>
    <w:unhideWhenUsed/>
  </w:style>
  <w:style w:type="paragraph" w:styleId="882">
    <w:name w:val="table of figures"/>
    <w:basedOn w:val="883"/>
    <w:next w:val="883"/>
    <w:uiPriority w:val="99"/>
    <w:unhideWhenUsed/>
    <w:pPr>
      <w:spacing w:after="0" w:afterAutospacing="0"/>
    </w:pPr>
  </w:style>
  <w:style w:type="paragraph" w:styleId="883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84" w:default="1">
    <w:name w:val="Default Paragraph Font"/>
    <w:uiPriority w:val="1"/>
    <w:semiHidden/>
    <w:unhideWhenUsed/>
  </w:style>
  <w:style w:type="table" w:styleId="88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6" w:default="1">
    <w:name w:val="No List"/>
    <w:uiPriority w:val="99"/>
    <w:semiHidden/>
    <w:unhideWhenUsed/>
  </w:style>
  <w:style w:type="paragraph" w:styleId="887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_1356" w:customStyle="1">
    <w:name w:val="обычный 2_character"/>
    <w:link w:val="1_1355"/>
    <w:rPr>
      <w:b w:val="0"/>
      <w:bCs w:val="0"/>
      <w:lang w:val="ru-RU"/>
    </w:rPr>
  </w:style>
  <w:style w:type="paragraph" w:styleId="1_1355" w:customStyle="1">
    <w:name w:val="обычный 2"/>
    <w:basedOn w:val="883"/>
    <w:link w:val="1_1356"/>
    <w:qFormat/>
    <w:pPr>
      <w:ind w:left="0" w:right="0" w:firstLine="0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b w:val="0"/>
      <w:bCs w:val="0"/>
      <w:sz w:val="28"/>
      <w:lang w:val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16</cp:revision>
  <dcterms:created xsi:type="dcterms:W3CDTF">2021-09-11T09:19:00Z</dcterms:created>
  <dcterms:modified xsi:type="dcterms:W3CDTF">2023-10-24T06:58:54Z</dcterms:modified>
</cp:coreProperties>
</file>