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Предыстория</w:t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Технологическая база для развития компьютерных сетей была подготовлена прежде всего телеграфами и телетайпами.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Однако двухточечная модель связи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, используемая в них,</w:t>
      </w:r>
      <w:r/>
      <w:r>
        <w:rPr>
          <w:rFonts w:ascii="Times New Roman" w:hAnsi="Times New Roman" w:cs="Times New Roman" w:eastAsia="Times New Roman"/>
          <w:sz w:val="28"/>
          <w:highlight w:val="none"/>
        </w:rPr>
        <w:t xml:space="preserve"> была ограниченной, поскольку не позволяла осуществлять прямую связь между любыми двумя произвольными системами, было необходимо физическое соединение. Эта технология также считалась опасной при стратегическом и военном испол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ьзовании по причине отсутствия альтернативных путей передачи данных в случае нападения противника.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Поэтому при разработке компьютерных сетей была разработана концепция  децентрализованной сети, прообраз которой возник из любительской радиотехники, где участники сами формировали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собственные системы идентификации и адресации.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Разработка концепции глобальной сети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В 1962 году американский ученый, Джозеф Ликлайдер, публикует работу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 «Galactic Network».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Благодаря ему появилась первая детально разработанная концепция компьютерной сети.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 Примерно в это же время Леонард Клейнрок описывает технологию разбиения данных на пакеты и их передачи внутри компьютерной сети. Также Пол Бэран выступает с докладом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«On Distributed Communication Networks»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, в котором описываются фундаментальные свойства современной компьютерной сети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602"/>
        <w:numPr>
          <w:ilvl w:val="0"/>
          <w:numId w:val="1"/>
        </w:num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се региональные узлы связи в сети равноправны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pStyle w:val="602"/>
        <w:numPr>
          <w:ilvl w:val="0"/>
          <w:numId w:val="1"/>
        </w:num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Сообщения передаются в цифровом виде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pStyle w:val="602"/>
        <w:numPr>
          <w:ilvl w:val="0"/>
          <w:numId w:val="1"/>
        </w:num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Сообщение разбивается на пакеты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ARPANET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1957 СССР запускает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первый искусственный спутник Земли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, тем самым получая преимущество в космосе. В США в ответ на это принимают решение  создать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DARPA (Defense Advanced Research Projects Agency — агентство передовых оборонных исследовательских проектов)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самый разгар холодной войны США захотели иметь сеть, которая смогла бы пережить даже ядерную войну. Использовавшиеся в то время телефонные сети не обеспечивали должной стабильности (потеря лишь одного крупного узла могла разделить сеть на из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олированные участки).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1967 году английский учёный Дональд Дэвис в Национальной физической лаборатории Великобритании, развивая идеи американского разработчика Пола Бэрена, впервые продемонстрировал пакетную коммутацию — изобретение, на основе которого были разработаны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все будущие сетевые протоколы Интернета.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конце 1960-х годов Министерство обороны США заключило ряд контрактов на разработку перспективных технологий, в том числе на проект распределённой вычислительной сети для университетов — ARPANET под руководством Роберта Тейлора и </w:t>
      </w:r>
      <w:r>
        <w:rPr>
          <w:rFonts w:ascii="Times New Roman" w:hAnsi="Times New Roman" w:cs="Times New Roman" w:eastAsia="Times New Roman"/>
          <w:color w:val="202122"/>
          <w:sz w:val="28"/>
          <w:highlight w:val="none"/>
        </w:rPr>
        <w:t xml:space="preserve">д</w:t>
      </w:r>
      <w:r>
        <w:rPr>
          <w:rFonts w:ascii="Times New Roman" w:hAnsi="Times New Roman" w:cs="Times New Roman" w:eastAsia="Times New Roman"/>
          <w:color w:val="202122"/>
          <w:sz w:val="28"/>
          <w:highlight w:val="white"/>
        </w:rPr>
        <w:t xml:space="preserve">иректора DARPA,</w:t>
      </w:r>
      <w:r>
        <w:rPr>
          <w:rFonts w:ascii="Arial" w:hAnsi="Arial" w:cs="Arial" w:eastAsia="Arial"/>
          <w:color w:val="202122"/>
          <w:sz w:val="21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Лоуренса Робертса.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Первые сообщения через ARPANET, из которой в итоге вырос современный Интернет, были отправлены 29 октября 1969 года.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декабре 1969 года была создана экспериментальная сеть, соединившая четыре узла: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Калифорнийский университет в Лос-Анджелесе (UCLA)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Калифорнийский университет в Санта-Барбаре (UCSB)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Стэнфордский исследовательский институт (SRI)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Университет штата Юта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ind w:left="0" w:firstLine="0"/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Стек протоколов TCP/IP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ind w:left="0" w:firstLine="0"/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1972 году Роберт Эллиот Кан и Винтон Серф разработали стек протоколов TCP/IP, который стал стандартным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для ARPANET и остается фактическим стандартом в современных компьютерных сетях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Набор интернет-протоколов обеспечивает сквозную передачу данных, определяющую, как данные должны пакетироваться, обрабатываться, передаваться, маршрутизироваться и приниматься. Эта функциональность организована в четыре слоя абстракции, которые классифициру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ют все связанные протоколы в соответствии с объемом задействованных сетей.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Стек протоколов TCP/IP включает в себя четыре уровня: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3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Прикладной уровень (Application Layer),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3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Транспортный уровень (Transport Layer),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3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Межсетевой уровень (Сетевой уровень) (Internet Layer),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3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Канальный уровень (Network Access Layer).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Формирование глобальной сети и доменная адресация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За малым исключением, первые компьютеры подключались напрямую к терминалам и использовались отдельными пользователями, как правило, в том же здании или помещении. Такие сети стали известны как локальные (LAN). Сети, выходящие за рамки локальных, известные к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ак глобальные (WAN), появились в 1950-х годах и были введены в 1960-х. Доменная адресация (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Domain Name System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, DNS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) в современном виде развивается как международный стандарт с 1987 года.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DNS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-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компьютерная распределённая система для получения информации о доменах. Чаще всего используется для получения IP-адреса по имени хоста (компьютера или устройства)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Распределённая база данных DNS поддерживается с помощью иерархии DNS-серверов, взаимодействующих по определённому протоколу.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Основой DNS является представление об иерархической структуре имени и зонах. Каждый сервер, отвечающий за имя, может передать ответственность за дальнейшую часть домена другому серверу (с административной точки зрения — другой организации или человеку), что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позволяет возложить ответственность за актуальность информации на серверы различных организаций (людей), отвечающих только за «свою» часть доменного имени.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Развитие глобальной сети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jc w:val="both"/>
        <w:spacing w:lineRule="auto" w:line="36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Первоначально, как и в случае с предыдущими сетями, система, которая впоследствии должна была превратиться в Интернет, главным образом предназначалась для использования правительством и государственными органами.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Тем не менее, интерес к коммерческому использованию Интернета вскоре стал широко обсуждаемой темой. Хотя коммерческое использование было запрещено, точное определение коммерческого использования было неясным и субъективным.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1980-х годах исследования британского учёного Тима Бернерса-Ли в ЦЕРН в Швейцарии привели к созданию Всемирной паутины в результате соединения гипертекстовых документов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, связанных между собой гиперссылками,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в информационную систему, доступную из любого узла сети.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1993 был окончательно сформирован первый стандарт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HTML -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языка разметки гипертекста. 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Коммерческое развитие Интернета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Вместе с появлением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HTML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Интернет перестал быть обычным средством связи, передачи сообщений, возникла цельная, взаимосвязанная структура гипертекстовых документов, что дает толчок к использованию интернета коммерческими компаниями, появляются первые веб-сайты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1995 был представлен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JavaScript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, язык, позволивший выполнять динамические преобразования (анимацию и простейшие вычисления)  непосредственно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“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внутри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”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гипертекстового документа. 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ind w:left="0" w:firstLine="0"/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2021-11-14T12:36:44Z</dcterms:modified>
</cp:coreProperties>
</file>