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28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28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28"/>
              <w:jc w:val="right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28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b/>
                <w:color w:val="000000" w:themeColor="text1"/>
                <w:spacing w:val="100"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color w:val="000000" w:themeColor="text1"/>
                <w:spacing w:val="100"/>
                <w:sz w:val="28"/>
                <w:szCs w:val="28"/>
                <w:lang w:val="en-US"/>
              </w:rPr>
              <w:t xml:space="preserve">5</w:t>
            </w:r>
            <w:r>
              <w:rPr>
                <w:b/>
                <w:color w:val="000000" w:themeColor="text1"/>
                <w:spacing w:val="100"/>
                <w:sz w:val="28"/>
                <w:szCs w:val="28"/>
              </w:rPr>
              <w:tab/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/>
          </w:p>
        </w:tc>
      </w:tr>
    </w:tbl>
    <w:p>
      <w:pPr>
        <w:pStyle w:val="828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28"/>
        <w:ind w:left="1843"/>
        <w:spacing w:lineRule="auto" w:line="300"/>
        <w:shd w:val="clear" w:fill="FFFFFF" w:color="auto"/>
        <w:outlineLvl w:val="0"/>
      </w:pPr>
      <w:r>
        <w:rPr>
          <w:sz w:val="32"/>
          <w:u w:val="single"/>
        </w:rPr>
        <w:t xml:space="preserve">Исследование регистров</w:t>
      </w:r>
      <w:r>
        <w:rPr>
          <w:sz w:val="32"/>
          <w:u w:val="single"/>
        </w:rPr>
      </w:r>
      <w:r/>
    </w:p>
    <w:p>
      <w:pPr>
        <w:ind w:left="142"/>
        <w:rPr>
          <w:sz w:val="32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  <w:lang w:val="ru-RU"/>
        </w:rPr>
        <w:t xml:space="preserve">Схемотехника</w:t>
      </w:r>
      <w:r>
        <w:rPr>
          <w:u w:val="single"/>
        </w:rPr>
      </w:r>
      <w:r/>
    </w:p>
    <w:p>
      <w:pPr>
        <w:pStyle w:val="828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28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28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Т.А. Ким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2021</w:t>
      </w:r>
      <w:r/>
    </w:p>
    <w:p>
      <w:pPr>
        <w:jc w:val="center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Цель работы: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</w:t>
      </w:r>
      <w:r>
        <w:rPr>
          <w:sz w:val="28"/>
        </w:rPr>
        <w:t xml:space="preserve">изучение принципов построения регистров сдвига, способов преобразования параллельного кода в </w:t>
      </w:r>
      <w:r>
        <w:rPr>
          <w:sz w:val="28"/>
        </w:rPr>
        <w:t xml:space="preserve">последовательный</w:t>
      </w:r>
      <w:r>
        <w:rPr>
          <w:sz w:val="28"/>
        </w:rPr>
        <w:t xml:space="preserve"> и обратно, сборка схем регистров сдвига и их экспериментальное исследование.</w:t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Вариант 14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(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код 11001110)</w:t>
      </w:r>
      <w:r/>
    </w:p>
    <w:p>
      <w:pPr>
        <w:ind w:left="0" w:right="0" w:firstLine="0"/>
        <w:jc w:val="center"/>
        <w:spacing w:lineRule="auto" w:line="276" w:after="0" w:before="0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Ход работы.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  <w:r/>
    </w:p>
    <w:p>
      <w:pPr>
        <w:ind w:left="0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1. Исследование регистра сдвига: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664"/>
        <w:numPr>
          <w:ilvl w:val="0"/>
          <w:numId w:val="3"/>
        </w:numPr>
        <w:ind w:right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составить и собрать схему пятиразрядного регистра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сдвига на синхронных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D-триггерах с динамическим управлением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записью, организовав сначала соединения триггеров для сдвига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информации вправо;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right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right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Составим схему пятиразрядного регистра сдвига вправо (рисунок 1).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center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55090" cy="2751054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39668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255090" cy="27510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92.5pt;height:216.6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Рисунок 1 - П</w:t>
      </w:r>
      <w:r>
        <w:rPr>
          <w:sz w:val="28"/>
          <w:highlight w:val="none"/>
          <w:lang w:val="ru-RU"/>
        </w:rPr>
        <w:t xml:space="preserve">ятиразрядный регистр сдвига вправо</w:t>
      </w:r>
      <w:r>
        <w:rPr>
          <w:rFonts w:ascii="Times New Roman" w:hAnsi="Times New Roman" w:cs="Times New Roman" w:eastAsia="Times New Roman"/>
          <w:sz w:val="40"/>
          <w:highlight w:val="none"/>
        </w:rPr>
      </w:r>
      <w:r/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Проанализируем схемы, составив ее таблицу переходов (таблица 1).</w:t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Таблица 1 - таблица переходов регистра</w:t>
      </w:r>
      <w:r>
        <w:rPr>
          <w:sz w:val="28"/>
          <w:highlight w:val="none"/>
          <w:lang w:val="ru-RU"/>
        </w:rPr>
      </w:r>
      <w:r/>
    </w:p>
    <w:tbl>
      <w:tblPr>
        <w:tblStyle w:val="680"/>
        <w:tblW w:w="0" w:type="auto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D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C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subscript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subscript"/>
                <w:lang w:val="en-US"/>
              </w:rPr>
              <w:t xml:space="preserve">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vertAlign w:val="subscript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subscript"/>
                <w:lang w:val="en-US"/>
              </w:rPr>
              <w:t xml:space="preserve">3</w:t>
            </w:r>
            <w:r>
              <w:rPr>
                <w:sz w:val="28"/>
                <w:highlight w:val="none"/>
                <w:vertAlign w:val="subscript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vertAlign w:val="subscript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subscript"/>
                <w:lang w:val="en-US"/>
              </w:rPr>
              <w:t xml:space="preserve">4</w:t>
            </w:r>
            <w:r>
              <w:rPr>
                <w:sz w:val="28"/>
                <w:highlight w:val="none"/>
                <w:vertAlign w:val="subscript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subscript"/>
                <w:lang w:val="en-US"/>
              </w:rPr>
              <w:t xml:space="preserve">5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</w:tbl>
    <w:p>
      <w:pPr>
        <w:spacing w:lineRule="auto" w:line="276"/>
        <w:shd w:val="nil" w:color="00000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Продолжение таблицы 1</w:t>
      </w:r>
      <w:r>
        <w:rPr>
          <w:rFonts w:ascii="Times New Roman" w:hAnsi="Times New Roman" w:cs="Times New Roman" w:eastAsia="Times New Roman"/>
          <w:sz w:val="40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tbl>
      <w:tblPr>
        <w:tblStyle w:val="680"/>
        <w:tblW w:w="0" w:type="auto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>
        <w:trPr/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</w:tbl>
    <w:p>
      <w:pPr>
        <w:spacing w:lineRule="auto" w:line="276"/>
        <w:shd w:val="nil" w:color="00000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jc w:val="both"/>
        <w:spacing w:lineRule="auto" w:line="276"/>
        <w:shd w:val="nil" w:color="00000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Как видно из таблицы 1, рассматриваемый регистр при переходе синхросигнала из 0 в 1 записывает в левый разряд входное значение, а остальные значения сдвигаются вправо, значение крайнего правого.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40"/>
          <w:highlight w:val="none"/>
        </w:rPr>
      </w:r>
      <w:r>
        <w:rPr>
          <w:rFonts w:ascii="Times New Roman" w:hAnsi="Times New Roman" w:cs="Times New Roman" w:eastAsia="Times New Roman"/>
          <w:sz w:val="40"/>
          <w:highlight w:val="none"/>
        </w:rPr>
      </w:r>
      <w:r/>
    </w:p>
    <w:p>
      <w:pPr>
        <w:spacing w:lineRule="auto" w:line="276"/>
        <w:shd w:val="nil" w:color="000000"/>
        <w:rPr>
          <w:rFonts w:ascii="Times New Roman" w:hAnsi="Times New Roman" w:cs="Times New Roman" w:eastAsia="Times New Roman"/>
          <w:sz w:val="40"/>
          <w:highlight w:val="none"/>
        </w:rPr>
      </w:pPr>
      <w:r>
        <w:rPr>
          <w:rFonts w:ascii="Times New Roman" w:hAnsi="Times New Roman" w:cs="Times New Roman" w:eastAsia="Times New Roman"/>
          <w:sz w:val="40"/>
          <w:highlight w:val="none"/>
        </w:rPr>
      </w:r>
      <w:r>
        <w:rPr>
          <w:rFonts w:ascii="Times New Roman" w:hAnsi="Times New Roman" w:cs="Times New Roman" w:eastAsia="Times New Roman"/>
          <w:sz w:val="40"/>
          <w:highlight w:val="none"/>
        </w:rPr>
      </w:r>
      <w:r/>
    </w:p>
    <w:p>
      <w:pPr>
        <w:pStyle w:val="664"/>
        <w:numPr>
          <w:ilvl w:val="0"/>
          <w:numId w:val="2"/>
        </w:numPr>
        <w:spacing w:lineRule="auto" w:line="276"/>
        <w:shd w:val="nil" w:color="00000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соединить прямой выход пятого разряда Q (нумерация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слева направо) с входом D триггера первого разряда регистра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(циклический режим);</w:t>
      </w:r>
      <w:r>
        <w:rPr>
          <w:rFonts w:ascii="Times New Roman" w:hAnsi="Times New Roman" w:cs="Times New Roman" w:eastAsia="Times New Roman"/>
          <w:sz w:val="40"/>
          <w:highlight w:val="none"/>
        </w:rPr>
      </w:r>
      <w:r/>
    </w:p>
    <w:p>
      <w:pPr>
        <w:spacing w:lineRule="auto" w:line="276"/>
        <w:shd w:val="nil" w:color="000000"/>
      </w:pPr>
      <w:r/>
      <w:r/>
    </w:p>
    <w:p>
      <w:pPr>
        <w:spacing w:lineRule="auto" w:line="276"/>
        <w:shd w:val="nil" w:color="00000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Внеся данное изменение в схемы, мы создали регистр, работающий в циклическом режиме (рисунок 2).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spacing w:lineRule="auto" w:line="276"/>
        <w:shd w:val="nil" w:color="00000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left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94921" cy="277123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404535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894921" cy="2771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4.2pt;height:218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Рисунок 2 - Регистр сдвига вправо в циклическом режиме</w:t>
      </w:r>
      <w:r>
        <w:rPr>
          <w:rFonts w:ascii="Times New Roman" w:hAnsi="Times New Roman" w:cs="Times New Roman" w:eastAsia="Times New Roman"/>
          <w:sz w:val="52"/>
          <w:highlight w:val="none"/>
          <w:lang w:val="ru-RU"/>
        </w:rPr>
      </w:r>
      <w:r/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Проанализируем работу схемы с помощью таблицы 2.</w:t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Таблица 2 - таблица переходов регистра</w:t>
      </w:r>
      <w:r>
        <w:rPr>
          <w:sz w:val="28"/>
          <w:highlight w:val="none"/>
          <w:lang w:val="ru-RU"/>
        </w:rPr>
      </w:r>
      <w:r/>
    </w:p>
    <w:tbl>
      <w:tblPr>
        <w:tblStyle w:val="680"/>
        <w:tblW w:w="0" w:type="auto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D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C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subscript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subscript"/>
                <w:lang w:val="en-US"/>
              </w:rPr>
              <w:t xml:space="preserve">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subscript"/>
                <w:lang w:val="en-US"/>
              </w:rPr>
              <w:t xml:space="preserve">3</w:t>
            </w:r>
            <w:r>
              <w:rPr>
                <w:sz w:val="28"/>
                <w:highlight w:val="none"/>
                <w:vertAlign w:val="subscript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subscript"/>
                <w:lang w:val="en-US"/>
              </w:rPr>
              <w:t xml:space="preserve">4</w:t>
            </w:r>
            <w:r>
              <w:rPr>
                <w:sz w:val="28"/>
                <w:highlight w:val="none"/>
                <w:vertAlign w:val="subscript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subscript"/>
                <w:lang w:val="en-US"/>
              </w:rPr>
              <w:t xml:space="preserve">5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</w:tbl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 Продолжение таблицы 2</w:t>
      </w:r>
      <w:r/>
    </w:p>
    <w:tbl>
      <w:tblPr>
        <w:tblStyle w:val="680"/>
        <w:tblW w:w="0" w:type="auto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</w:tr>
    </w:tbl>
    <w:p>
      <w:pPr>
        <w:ind w:left="709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Как видно из таблицы 2, данный регистр работает аналогично первому, но при очередном сдвиге содержимое крайнего правого разряда циклически перенесется в крайний левый.</w:t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pStyle w:val="664"/>
        <w:numPr>
          <w:ilvl w:val="0"/>
          <w:numId w:val="4"/>
        </w:numPr>
        <w:ind w:right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проверить работу регистров сдвига влево в статическом и </w:t>
      </w:r>
      <w:r>
        <w:rPr>
          <w:sz w:val="28"/>
          <w:highlight w:val="none"/>
          <w:lang w:val="ru-RU"/>
        </w:rPr>
        <w:t xml:space="preserve">динамическом режимах;</w:t>
      </w:r>
      <w:r>
        <w:rPr>
          <w:sz w:val="28"/>
          <w:highlight w:val="none"/>
          <w:lang w:val="ru-RU"/>
        </w:rPr>
      </w:r>
      <w:r/>
    </w:p>
    <w:p>
      <w:pPr>
        <w:shd w:val="nil" w:color="00000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shd w:val="nil" w:color="auto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Составим схему регистра сдвига влево (рисунок3).</w:t>
      </w:r>
      <w:r>
        <w:rPr>
          <w:sz w:val="28"/>
          <w:highlight w:val="none"/>
          <w:lang w:val="ru-RU"/>
        </w:rPr>
      </w:r>
      <w:r/>
    </w:p>
    <w:p>
      <w:pPr>
        <w:ind w:right="0"/>
        <w:jc w:val="both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34524" cy="3047460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710440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334523" cy="30474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98.8pt;height:24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/>
    </w:p>
    <w:p>
      <w:pPr>
        <w:ind w:right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Рисунок 3 - Регистр сдвига влево</w:t>
      </w:r>
      <w:r>
        <w:rPr>
          <w:sz w:val="40"/>
          <w:highlight w:val="none"/>
          <w:lang w:val="ru-RU"/>
        </w:rPr>
      </w:r>
      <w:r/>
    </w:p>
    <w:p>
      <w:pPr>
        <w:ind w:right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right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Проанализируем работу регистра в статическом режиме с помощью таблицы 3.</w:t>
      </w:r>
      <w:r>
        <w:rPr>
          <w:sz w:val="28"/>
          <w:highlight w:val="none"/>
          <w:lang w:val="ru-RU"/>
        </w:rPr>
      </w:r>
    </w:p>
    <w:p>
      <w:pPr>
        <w:ind w:right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/>
    </w:p>
    <w:p>
      <w:pPr>
        <w:ind w:right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Таблица 3 - таблица переходов регистра</w:t>
      </w:r>
      <w:r>
        <w:rPr>
          <w:sz w:val="28"/>
          <w:highlight w:val="none"/>
          <w:lang w:val="ru-RU"/>
        </w:rPr>
      </w:r>
      <w:r/>
    </w:p>
    <w:tbl>
      <w:tblPr>
        <w:tblStyle w:val="680"/>
        <w:tblW w:w="0" w:type="auto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D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C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subscript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subscript"/>
                <w:lang w:val="en-US"/>
              </w:rPr>
              <w:t xml:space="preserve">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subscript"/>
                <w:lang w:val="en-US"/>
              </w:rPr>
              <w:t xml:space="preserve">3</w:t>
            </w:r>
            <w:r>
              <w:rPr>
                <w:sz w:val="28"/>
                <w:highlight w:val="none"/>
                <w:vertAlign w:val="subscript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subscript"/>
                <w:lang w:val="en-US"/>
              </w:rPr>
              <w:t xml:space="preserve">4</w:t>
            </w:r>
            <w:r>
              <w:rPr>
                <w:sz w:val="28"/>
                <w:highlight w:val="none"/>
                <w:vertAlign w:val="subscript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subscript"/>
                <w:lang w:val="en-US"/>
              </w:rPr>
              <w:t xml:space="preserve">5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 0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/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/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</w:tbl>
    <w:p>
      <w:pPr>
        <w:ind w:right="0"/>
        <w:jc w:val="left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ind w:right="0"/>
        <w:jc w:val="left"/>
        <w:spacing w:lineRule="auto" w:line="276" w:after="0" w:before="0"/>
        <w:rPr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</w:rPr>
        <w:t xml:space="preserve">Продолжение таблицы 3</w:t>
      </w:r>
      <w:r>
        <w:rPr>
          <w:sz w:val="28"/>
          <w:highlight w:val="none"/>
        </w:rPr>
      </w:r>
    </w:p>
    <w:tbl>
      <w:tblPr>
        <w:tblStyle w:val="680"/>
        <w:tblW w:w="0" w:type="auto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highlight w:val="none"/>
                <w:lang w:val="ru-RU"/>
              </w:rPr>
            </w:r>
            <w:r/>
          </w:p>
        </w:tc>
      </w:tr>
    </w:tbl>
    <w:p>
      <w:pPr>
        <w:ind w:right="0"/>
        <w:jc w:val="left"/>
        <w:spacing w:lineRule="auto" w:line="276" w:after="0" w:before="0"/>
        <w:rPr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right="0"/>
        <w:jc w:val="both"/>
        <w:spacing w:lineRule="auto" w:line="276" w:after="0" w:before="0"/>
        <w:rPr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</w:rPr>
        <w:t xml:space="preserve">Как видно из таблицы 3, регистр сдвига влево при очередном переходе синхросигнала из 0 в 1 записывает входное значение в правый разряд, а значения остальных разрядов сдвигаются влево.</w:t>
      </w:r>
      <w:r>
        <w:rPr>
          <w:sz w:val="28"/>
          <w:highlight w:val="none"/>
        </w:rPr>
      </w:r>
    </w:p>
    <w:p>
      <w:pPr>
        <w:ind w:right="0"/>
        <w:jc w:val="both"/>
        <w:spacing w:lineRule="auto" w:line="276" w:after="0" w:before="0"/>
        <w:rPr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right="0"/>
        <w:jc w:val="both"/>
        <w:spacing w:lineRule="auto" w:line="276" w:after="0" w:before="0"/>
        <w:rPr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</w:rPr>
        <w:t xml:space="preserve">Составим схему для анализа работы регистра сдвига влево в динамическом режиме (рисунок 4). Проанализируем ее на основе временной диаграммы (рисунок 5).</w:t>
      </w:r>
      <w:r>
        <w:rPr>
          <w:sz w:val="28"/>
          <w:highlight w:val="none"/>
        </w:rPr>
      </w:r>
    </w:p>
    <w:p>
      <w:pPr>
        <w:ind w:right="0"/>
        <w:jc w:val="left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ind w:right="0"/>
        <w:jc w:val="left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46285" cy="4171410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57939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6046284" cy="4171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76.1pt;height:328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/>
    </w:p>
    <w:p>
      <w:pPr>
        <w:ind w:right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Рисунок 4 - Регистр сдвига влево в динамическом режиме</w:t>
      </w:r>
      <w:r>
        <w:rPr>
          <w:sz w:val="52"/>
          <w:highlight w:val="none"/>
          <w:lang w:val="ru-RU"/>
        </w:rPr>
      </w:r>
      <w:r/>
    </w:p>
    <w:p>
      <w:pPr>
        <w:ind w:right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/>
    </w:p>
    <w:p>
      <w:pPr>
        <w:ind w:right="0"/>
        <w:jc w:val="center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67400" cy="2266950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04432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867399" cy="2266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2.0pt;height:178.5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/>
    </w:p>
    <w:p>
      <w:pPr>
        <w:ind w:right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Рисунок 5 - Временная диаграмма сигналов</w:t>
      </w:r>
      <w:r>
        <w:rPr>
          <w:sz w:val="96"/>
          <w:highlight w:val="none"/>
          <w:lang w:val="ru-RU"/>
        </w:rPr>
      </w:r>
      <w:r/>
    </w:p>
    <w:p>
      <w:pPr>
        <w:ind w:left="709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Результаты временной диаграммы подтверждают истинность выводов, сформулированных при анализе работы регистра в статическом режиме.</w:t>
      </w:r>
      <w:r>
        <w:rPr>
          <w:sz w:val="28"/>
          <w:highlight w:val="none"/>
          <w:lang w:val="ru-RU"/>
        </w:rPr>
      </w:r>
    </w:p>
    <w:p>
      <w:pPr>
        <w:ind w:left="709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/>
    </w:p>
    <w:p>
      <w:pPr>
        <w:pStyle w:val="664"/>
        <w:numPr>
          <w:ilvl w:val="0"/>
          <w:numId w:val="5"/>
        </w:numPr>
        <w:ind w:right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повторить ознакомление с регистром сдвига, соединив </w:t>
      </w:r>
      <w:r>
        <w:rPr>
          <w:sz w:val="28"/>
          <w:highlight w:val="none"/>
          <w:lang w:val="ru-RU"/>
        </w:rPr>
        <w:t xml:space="preserve">инверсный выход пятого разряда с входом D триггера первого </w:t>
      </w:r>
      <w:r>
        <w:rPr>
          <w:sz w:val="28"/>
          <w:highlight w:val="none"/>
          <w:lang w:val="ru-RU"/>
        </w:rPr>
        <w:t xml:space="preserve">разряда</w:t>
      </w:r>
      <w:r>
        <w:rPr>
          <w:sz w:val="28"/>
          <w:highlight w:val="none"/>
          <w:lang w:val="ru-RU"/>
        </w:rPr>
      </w:r>
      <w:r/>
    </w:p>
    <w:p>
      <w:pPr>
        <w:ind w:right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right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Составим описанную схему (рисунок 6) и проанализируем ее с помощью временной диаграммы (рисунок 7).</w:t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57701" cy="3790410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68261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6057700" cy="37904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77.0pt;height:298.5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Рисунок 6 - </w:t>
      </w:r>
      <w:r>
        <w:rPr>
          <w:sz w:val="28"/>
        </w:rPr>
        <w:t xml:space="preserve">Схема пятиразрядного регистра сдвига</w:t>
      </w:r>
      <w:r>
        <w:rPr>
          <w:sz w:val="28"/>
        </w:rPr>
        <w:t xml:space="preserve"> влево </w:t>
      </w:r>
      <w:r>
        <w:rPr>
          <w:sz w:val="28"/>
        </w:rPr>
        <w:t xml:space="preserve">с инверсией</w:t>
      </w:r>
      <w:r>
        <w:rPr>
          <w:sz w:val="40"/>
          <w:highlight w:val="none"/>
          <w:lang w:val="ru-RU"/>
        </w:rPr>
      </w:r>
      <w:r/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center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24550" cy="2095500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722395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24549" cy="2095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66.5pt;height:165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Рисунок 7 - Временная диаграмма сигналов</w:t>
      </w:r>
      <w:r>
        <w:rPr>
          <w:sz w:val="52"/>
          <w:highlight w:val="none"/>
          <w:lang w:val="ru-RU"/>
        </w:rPr>
      </w:r>
      <w:r/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Как видно из временной диаграммы, в таком регистре изначально записанные данные зацикливаются, при этом инвертируясь при каждом цикле.</w:t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2. Исследование универсального регистра на ИС К555ИР11</w:t>
      </w:r>
      <w:r>
        <w:rPr>
          <w:sz w:val="28"/>
          <w:highlight w:val="none"/>
          <w:lang w:val="ru-RU"/>
        </w:rPr>
        <w:t xml:space="preserve">(74LS194):</w:t>
      </w:r>
      <w:r>
        <w:rPr>
          <w:sz w:val="28"/>
          <w:highlight w:val="none"/>
          <w:lang w:val="ru-RU"/>
        </w:rPr>
      </w:r>
      <w:r/>
    </w:p>
    <w:p>
      <w:pPr>
        <w:pStyle w:val="664"/>
        <w:numPr>
          <w:ilvl w:val="0"/>
          <w:numId w:val="6"/>
        </w:numPr>
        <w:ind w:right="0"/>
        <w:jc w:val="left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собрать схему 8-разрядного регистра сдвига;</w:t>
      </w:r>
      <w:r>
        <w:rPr>
          <w:sz w:val="28"/>
          <w:highlight w:val="none"/>
          <w:lang w:val="ru-RU"/>
        </w:rPr>
      </w:r>
      <w:r/>
    </w:p>
    <w:p>
      <w:pPr>
        <w:pStyle w:val="664"/>
        <w:numPr>
          <w:ilvl w:val="0"/>
          <w:numId w:val="6"/>
        </w:numPr>
        <w:ind w:right="0"/>
        <w:jc w:val="left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провести исследование режимов работы универсального </w:t>
      </w:r>
      <w:r>
        <w:rPr>
          <w:sz w:val="28"/>
          <w:highlight w:val="none"/>
          <w:lang w:val="ru-RU"/>
        </w:rPr>
        <w:t xml:space="preserve">регистра в статическом и динамическом режимах.</w:t>
      </w:r>
      <w:r>
        <w:rPr>
          <w:sz w:val="28"/>
          <w:highlight w:val="none"/>
          <w:lang w:val="ru-RU"/>
        </w:rPr>
      </w:r>
      <w:r/>
    </w:p>
    <w:p>
      <w:pPr>
        <w:ind w:right="0"/>
        <w:jc w:val="left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right="0"/>
        <w:jc w:val="left"/>
        <w:spacing w:lineRule="auto" w:line="276" w:after="0" w:before="0"/>
        <w:rPr>
          <w:i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i/>
          <w:sz w:val="28"/>
          <w:highlight w:val="none"/>
          <w:lang w:val="ru-RU"/>
        </w:rPr>
        <w:t xml:space="preserve">Примечание</w:t>
      </w:r>
      <w:r>
        <w:rPr>
          <w:i/>
          <w:sz w:val="28"/>
          <w:highlight w:val="none"/>
          <w:lang w:val="en-US"/>
        </w:rPr>
        <w:t xml:space="preserve">: </w:t>
      </w:r>
      <w:r>
        <w:rPr>
          <w:i/>
          <w:sz w:val="28"/>
          <w:highlight w:val="none"/>
          <w:lang w:val="ru-RU"/>
        </w:rPr>
        <w:t xml:space="preserve">ключи инвертированы относительно стандартного положения.</w:t>
      </w:r>
      <w:r>
        <w:rPr>
          <w:i/>
          <w:sz w:val="28"/>
          <w:highlight w:val="none"/>
          <w:lang w:val="ru-RU"/>
        </w:rPr>
      </w:r>
    </w:p>
    <w:p>
      <w:pPr>
        <w:ind w:right="0"/>
        <w:jc w:val="left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right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Составим схему 8-разрядного регистра сдвига (рисунок 8)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/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/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shd w:val="nil" w:color="auto"/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62581" cy="3018885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216763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6262580" cy="30188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93.1pt;height:237.7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jc w:val="center"/>
        <w:shd w:val="nil" w:color="00000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8 - схема 8-разрядного регистра сдвига</w:t>
        <w:br w:type="page"/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Проверим работу регистра в режиме параллельного ввода данных (в статическом режиме). Для этого выставим соответствующие входные значения и </w:t>
      </w:r>
      <w:r>
        <w:rPr>
          <w:sz w:val="28"/>
          <w:highlight w:val="none"/>
          <w:lang w:val="en-US"/>
        </w:rPr>
        <w:t xml:space="preserve">S</w:t>
      </w:r>
      <w:r>
        <w:rPr>
          <w:sz w:val="28"/>
          <w:highlight w:val="none"/>
          <w:vertAlign w:val="subscript"/>
          <w:lang w:val="en-US"/>
        </w:rPr>
        <w:t xml:space="preserve">0</w:t>
      </w:r>
      <w:r>
        <w:rPr>
          <w:sz w:val="28"/>
          <w:highlight w:val="none"/>
          <w:lang w:val="en-US"/>
        </w:rPr>
        <w:t xml:space="preserve">=1, S</w:t>
      </w:r>
      <w:r>
        <w:rPr>
          <w:sz w:val="28"/>
          <w:highlight w:val="none"/>
          <w:vertAlign w:val="subscript"/>
          <w:lang w:val="en-US"/>
        </w:rPr>
        <w:t xml:space="preserve">1</w:t>
      </w:r>
      <w:r>
        <w:rPr>
          <w:sz w:val="28"/>
          <w:highlight w:val="none"/>
          <w:lang w:val="en-US"/>
        </w:rPr>
        <w:t xml:space="preserve">=1.</w:t>
      </w:r>
      <w:r>
        <w:rPr>
          <w:sz w:val="28"/>
          <w:highlight w:val="none"/>
          <w:lang w:val="en-US"/>
        </w:rPr>
        <w:t xml:space="preserve"> </w:t>
      </w:r>
      <w:r>
        <w:rPr>
          <w:sz w:val="28"/>
          <w:highlight w:val="none"/>
          <w:lang w:val="ru-RU"/>
        </w:rPr>
        <w:t xml:space="preserve">Убедимся, что код записан в регистр с помощью светодиодов.</w:t>
      </w:r>
      <w:r/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Проверим работу регистра в режиме сдвига вправо (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en-US"/>
        </w:rPr>
        <w:t xml:space="preserve">S</w:t>
      </w:r>
      <w:r>
        <w:rPr>
          <w:sz w:val="28"/>
          <w:highlight w:val="none"/>
          <w:vertAlign w:val="subscript"/>
          <w:lang w:val="en-US"/>
        </w:rPr>
        <w:t xml:space="preserve">0</w:t>
      </w:r>
      <w:r>
        <w:rPr>
          <w:sz w:val="28"/>
          <w:highlight w:val="none"/>
          <w:lang w:val="en-US"/>
        </w:rPr>
        <w:t xml:space="preserve">=</w:t>
      </w:r>
      <w:r>
        <w:rPr>
          <w:sz w:val="28"/>
          <w:highlight w:val="none"/>
          <w:lang w:val="ru-RU"/>
        </w:rPr>
        <w:t xml:space="preserve">0</w:t>
      </w:r>
      <w:r>
        <w:rPr>
          <w:sz w:val="28"/>
          <w:highlight w:val="none"/>
          <w:lang w:val="en-US"/>
        </w:rPr>
        <w:t xml:space="preserve">, S</w:t>
      </w:r>
      <w:r>
        <w:rPr>
          <w:sz w:val="28"/>
          <w:highlight w:val="none"/>
          <w:vertAlign w:val="subscript"/>
          <w:lang w:val="en-US"/>
        </w:rPr>
        <w:t xml:space="preserve">1</w:t>
      </w:r>
      <w:r>
        <w:rPr>
          <w:sz w:val="28"/>
          <w:highlight w:val="none"/>
          <w:lang w:val="en-US"/>
        </w:rPr>
        <w:t xml:space="preserve">=1</w:t>
      </w:r>
      <w:r>
        <w:rPr>
          <w:sz w:val="28"/>
          <w:highlight w:val="none"/>
          <w:lang w:val="ru-RU"/>
        </w:rPr>
        <w:t xml:space="preserve">, рисунок 9) и влево </w:t>
      </w:r>
      <w:r>
        <w:rPr>
          <w:sz w:val="28"/>
          <w:highlight w:val="none"/>
          <w:lang w:val="ru-RU"/>
        </w:rPr>
        <w:t xml:space="preserve">(</w:t>
      </w:r>
      <w:r>
        <w:rPr>
          <w:sz w:val="28"/>
          <w:highlight w:val="none"/>
          <w:lang w:val="en-US"/>
        </w:rPr>
        <w:t xml:space="preserve">S</w:t>
      </w:r>
      <w:r>
        <w:rPr>
          <w:sz w:val="28"/>
          <w:highlight w:val="none"/>
          <w:vertAlign w:val="subscript"/>
          <w:lang w:val="en-US"/>
        </w:rPr>
        <w:t xml:space="preserve">0</w:t>
      </w:r>
      <w:r>
        <w:rPr>
          <w:sz w:val="28"/>
          <w:highlight w:val="none"/>
          <w:lang w:val="en-US"/>
        </w:rPr>
        <w:t xml:space="preserve">=</w:t>
      </w:r>
      <w:r>
        <w:rPr>
          <w:sz w:val="28"/>
          <w:highlight w:val="none"/>
          <w:lang w:val="ru-RU"/>
        </w:rPr>
        <w:t xml:space="preserve">1</w:t>
      </w:r>
      <w:r>
        <w:rPr>
          <w:sz w:val="28"/>
          <w:highlight w:val="none"/>
          <w:lang w:val="en-US"/>
        </w:rPr>
        <w:t xml:space="preserve">, S</w:t>
      </w:r>
      <w:r>
        <w:rPr>
          <w:sz w:val="28"/>
          <w:highlight w:val="none"/>
          <w:vertAlign w:val="subscript"/>
          <w:lang w:val="en-US"/>
        </w:rPr>
        <w:t xml:space="preserve">1</w:t>
      </w:r>
      <w:r>
        <w:rPr>
          <w:sz w:val="28"/>
          <w:highlight w:val="none"/>
          <w:lang w:val="en-US"/>
        </w:rPr>
        <w:t xml:space="preserve">=</w:t>
      </w:r>
      <w:r>
        <w:rPr>
          <w:sz w:val="28"/>
          <w:highlight w:val="none"/>
          <w:lang w:val="ru-RU"/>
        </w:rPr>
        <w:t xml:space="preserve">0, рисунок 10)</w:t>
      </w:r>
      <w:r>
        <w:rPr>
          <w:sz w:val="28"/>
          <w:highlight w:val="none"/>
          <w:lang w:val="ru-RU"/>
        </w:rPr>
        <w:t xml:space="preserve">.</w:t>
      </w:r>
      <w:r>
        <w:rPr>
          <w:sz w:val="28"/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left"/>
        <w:spacing w:lineRule="auto" w:line="276" w:after="0" w:before="0"/>
        <w:rPr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ind w:left="0" w:right="0" w:firstLine="0"/>
        <w:jc w:val="left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10275" cy="2647950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936446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010274" cy="2647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73.2pt;height:208.5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Рисунок 9 - временные диаграммы при сдвиге вправо</w:t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left"/>
        <w:spacing w:lineRule="auto" w:line="276" w:after="0" w:before="0"/>
        <w:rPr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ind w:left="0" w:right="0" w:firstLine="0"/>
        <w:jc w:val="left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62650" cy="2352675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79627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62649" cy="2352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69.5pt;height:185.2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Рисунок 10 - временные диаграммы при сдвиге вправо</w:t>
      </w:r>
      <w:r/>
      <w:r>
        <w:rPr>
          <w:highlight w:val="none"/>
          <w:lang w:val="ru-RU"/>
        </w:rPr>
      </w:r>
      <w:r/>
    </w:p>
    <w:p>
      <w:pPr>
        <w:ind w:left="0" w:right="0" w:firstLine="0"/>
        <w:jc w:val="center"/>
        <w:spacing w:lineRule="auto" w:line="276" w:after="0" w:before="0"/>
        <w:rPr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Данные на временных диаграммах аналогичны данным, полученным при анализе регистров сдвига вправо и влево в статическом режиме в первой части лабораторной работы.</w:t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left"/>
        <w:spacing w:lineRule="auto" w:line="276" w:after="0" w:before="0"/>
        <w:rPr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right="0" w:firstLine="0"/>
        <w:jc w:val="left"/>
        <w:spacing w:lineRule="auto" w:line="276" w:after="0" w:before="0"/>
        <w:rPr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right="0" w:firstLine="0"/>
        <w:jc w:val="left"/>
        <w:spacing w:lineRule="auto" w:line="276" w:after="0" w:before="0"/>
        <w:rPr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firstLine="720"/>
        <w:jc w:val="both"/>
        <w:spacing w:lineRule="auto" w:line="360"/>
        <w:rPr>
          <w:sz w:val="28"/>
          <w:highlight w:val="none"/>
        </w:rPr>
      </w:pPr>
      <w:r>
        <w:rPr>
          <w:sz w:val="28"/>
        </w:rPr>
        <w:t xml:space="preserve">3. Определить по временным диаграммам параметры быстродействия от входа</w:t>
      </w:r>
      <w:r>
        <w:rPr>
          <w:sz w:val="28"/>
        </w:rPr>
        <w:t xml:space="preserve"> С</w:t>
      </w:r>
      <w:r>
        <w:rPr>
          <w:sz w:val="28"/>
        </w:rPr>
        <w:t xml:space="preserve"> до выходов регистров и максимальную частоту сигналов сдвига.</w:t>
      </w:r>
      <w:r>
        <w:rPr>
          <w:sz w:val="28"/>
        </w:rPr>
      </w:r>
      <w:r/>
    </w:p>
    <w:p>
      <w:pPr>
        <w:ind w:firstLine="720"/>
        <w:jc w:val="both"/>
        <w:spacing w:lineRule="auto" w:line="360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ind w:firstLine="0"/>
        <w:jc w:val="both"/>
        <w:spacing w:lineRule="auto" w:line="360"/>
        <w:rPr>
          <w:sz w:val="28"/>
        </w:rPr>
      </w:pPr>
      <w:r>
        <w:rPr>
          <w:sz w:val="28"/>
          <w:highlight w:val="none"/>
        </w:rPr>
        <w:t xml:space="preserve">Измерим время задержки при циклическом сдвиге вправо (рисунок 11).</w:t>
      </w:r>
      <w:r>
        <w:rPr>
          <w:sz w:val="28"/>
          <w:highlight w:val="none"/>
        </w:rPr>
      </w:r>
    </w:p>
    <w:p>
      <w:pPr>
        <w:ind w:left="0" w:right="0" w:firstLine="0"/>
        <w:jc w:val="both"/>
        <w:spacing w:lineRule="auto" w:line="276" w:after="0" w:before="0"/>
        <w:rPr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right="0" w:firstLine="0"/>
        <w:jc w:val="center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45440" cy="4246308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38473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5245439" cy="42463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413.0pt;height:334.4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  <w:lang w:val="ru-RU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</w:rPr>
        <w:t xml:space="preserve">Рисунок 11 - определение времени задержки</w:t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firstLine="720"/>
        <w:jc w:val="both"/>
        <w:spacing w:lineRule="auto" w:line="360"/>
        <w:rPr>
          <w:sz w:val="28"/>
        </w:rPr>
      </w:pPr>
      <w:r>
        <w:rPr>
          <w:sz w:val="28"/>
          <w:highlight w:val="none"/>
        </w:rPr>
        <w:t xml:space="preserve">Как видно из временной диаграммы </w:t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rPr>
                <m:sty m:val="p"/>
              </m:rPr>
              <m:t>t</m:t>
            </m:r>
          </m:e>
          <m:sub>
            <m:r>
              <w:rPr>
                <w:rFonts w:ascii="Cambria Math" w:hAnsi="Cambria Math"/>
                <w:sz w:val="28"/>
              </w:rPr>
              <m:rPr/>
              <m:t>вр.з.р</m:t>
            </m:r>
            <m:r>
              <w:rPr>
                <w:rFonts w:ascii="Cambria Math" w:hAnsi="Cambria Math"/>
                <w:sz w:val="28"/>
              </w:rPr>
              <m:rPr/>
              <m:t>.с</m:t>
            </m:r>
            <m:r>
              <w:rPr>
                <w:rFonts w:ascii="Cambria Math" w:hAnsi="Cambria Math"/>
                <w:sz w:val="28"/>
              </w:rPr>
              <m:rPr/>
              <m:t>ч</m:t>
            </m:r>
          </m:sub>
        </m:sSub>
        <m:r>
          <w:rPr>
            <w:rFonts w:ascii="Cambria Math" w:hAnsi="Cambria Math"/>
            <w:sz w:val="28"/>
          </w:rPr>
          <m:rPr/>
          <m:t>=1мс</m:t>
        </m:r>
      </m:oMath>
      <w:r>
        <w:rPr>
          <w:sz w:val="28"/>
        </w:rPr>
        <w:t xml:space="preserve">. </w:t>
      </w:r>
      <w:r>
        <w:rPr>
          <w:sz w:val="28"/>
        </w:rPr>
        <w:t xml:space="preserve">Расчитаем</w:t>
      </w:r>
      <w:r>
        <w:rPr>
          <w:sz w:val="28"/>
        </w:rPr>
        <w:t xml:space="preserve"> максимальную частоту срабатывания.</w:t>
      </w:r>
      <w:r>
        <w:rPr>
          <w:sz w:val="28"/>
        </w:rPr>
      </w:r>
      <w:r/>
    </w:p>
    <w:p>
      <w:pPr>
        <w:jc w:val="center"/>
        <w:spacing w:lineRule="auto" w:line="360"/>
        <w:rPr>
          <w:highlight w:val="none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rPr/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rPr/>
                <m:t>max</m:t>
              </m:r>
            </m:sub>
          </m:sSub>
          <m:r>
            <w:rPr>
              <w:rFonts w:ascii="Cambria Math" w:hAnsi="Cambria Math"/>
              <w:sz w:val="28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rPr/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rPr>
                      <m:sty m:val="p"/>
                    </m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rPr/>
                    <m:t>вр.з.р.сч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rPr/>
            <m:t>=1КГц</m:t>
          </m:r>
        </m:oMath>
      </m:oMathPara>
      <w:r/>
      <w:r/>
    </w:p>
    <w:p>
      <w:pPr>
        <w:jc w:val="center"/>
        <w:spacing w:lineRule="auto" w:line="360"/>
        <w:rPr>
          <w:i/>
          <w:sz w:val="28"/>
        </w:rPr>
      </w:pPr>
      <w:r>
        <w:rPr>
          <w:i/>
          <w:sz w:val="28"/>
        </w:rPr>
      </w:r>
      <w:r>
        <w:rPr>
          <w:i/>
          <w:sz w:val="28"/>
        </w:rPr>
      </w:r>
    </w:p>
    <w:p>
      <w:pPr>
        <w:jc w:val="both"/>
        <w:spacing w:lineRule="auto" w:line="360"/>
        <w:rPr>
          <w:b w:val="false"/>
          <w:i/>
          <w:sz w:val="40"/>
        </w:rPr>
      </w:pPr>
      <w:r>
        <w:rPr>
          <w:b/>
          <w:sz w:val="28"/>
          <w:highlight w:val="none"/>
        </w:rPr>
        <w:t xml:space="preserve">Вывод</w:t>
      </w:r>
      <w:r>
        <w:rPr>
          <w:b/>
          <w:sz w:val="28"/>
          <w:highlight w:val="none"/>
          <w:lang w:val="en-US"/>
        </w:rPr>
        <w:t xml:space="preserve">:</w:t>
      </w:r>
      <w:r>
        <w:rPr>
          <w:b w:val="false"/>
          <w:sz w:val="28"/>
          <w:highlight w:val="none"/>
          <w:lang w:val="en-US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в ходе данной лабораторной работы были изучены принципы построения регистров сдвига и универсальных регистров и рассчитано время задержки и максимальная частота их срабатывания.</w:t>
      </w:r>
      <w:r>
        <w:rPr>
          <w:b w:val="false"/>
          <w:i/>
          <w:sz w:val="40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6">
    <w:name w:val="Heading 1"/>
    <w:basedOn w:val="824"/>
    <w:next w:val="824"/>
    <w:link w:val="64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7">
    <w:name w:val="Heading 1 Char"/>
    <w:basedOn w:val="825"/>
    <w:link w:val="646"/>
    <w:uiPriority w:val="9"/>
    <w:rPr>
      <w:rFonts w:ascii="Arial" w:hAnsi="Arial" w:cs="Arial" w:eastAsia="Arial"/>
      <w:sz w:val="40"/>
      <w:szCs w:val="40"/>
    </w:rPr>
  </w:style>
  <w:style w:type="paragraph" w:styleId="648">
    <w:name w:val="Heading 2"/>
    <w:basedOn w:val="824"/>
    <w:next w:val="824"/>
    <w:link w:val="64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9">
    <w:name w:val="Heading 2 Char"/>
    <w:basedOn w:val="825"/>
    <w:link w:val="648"/>
    <w:uiPriority w:val="9"/>
    <w:rPr>
      <w:rFonts w:ascii="Arial" w:hAnsi="Arial" w:cs="Arial" w:eastAsia="Arial"/>
      <w:sz w:val="34"/>
    </w:rPr>
  </w:style>
  <w:style w:type="paragraph" w:styleId="650">
    <w:name w:val="Heading 3"/>
    <w:basedOn w:val="824"/>
    <w:next w:val="824"/>
    <w:link w:val="65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51">
    <w:name w:val="Heading 3 Char"/>
    <w:basedOn w:val="825"/>
    <w:link w:val="650"/>
    <w:uiPriority w:val="9"/>
    <w:rPr>
      <w:rFonts w:ascii="Arial" w:hAnsi="Arial" w:cs="Arial" w:eastAsia="Arial"/>
      <w:sz w:val="30"/>
      <w:szCs w:val="30"/>
    </w:rPr>
  </w:style>
  <w:style w:type="paragraph" w:styleId="652">
    <w:name w:val="Heading 4"/>
    <w:basedOn w:val="824"/>
    <w:next w:val="824"/>
    <w:link w:val="65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3">
    <w:name w:val="Heading 4 Char"/>
    <w:basedOn w:val="825"/>
    <w:link w:val="652"/>
    <w:uiPriority w:val="9"/>
    <w:rPr>
      <w:rFonts w:ascii="Arial" w:hAnsi="Arial" w:cs="Arial" w:eastAsia="Arial"/>
      <w:b/>
      <w:bCs/>
      <w:sz w:val="26"/>
      <w:szCs w:val="26"/>
    </w:rPr>
  </w:style>
  <w:style w:type="paragraph" w:styleId="654">
    <w:name w:val="Heading 5"/>
    <w:basedOn w:val="824"/>
    <w:next w:val="824"/>
    <w:link w:val="65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5">
    <w:name w:val="Heading 5 Char"/>
    <w:basedOn w:val="825"/>
    <w:link w:val="654"/>
    <w:uiPriority w:val="9"/>
    <w:rPr>
      <w:rFonts w:ascii="Arial" w:hAnsi="Arial" w:cs="Arial" w:eastAsia="Arial"/>
      <w:b/>
      <w:bCs/>
      <w:sz w:val="24"/>
      <w:szCs w:val="24"/>
    </w:rPr>
  </w:style>
  <w:style w:type="paragraph" w:styleId="656">
    <w:name w:val="Heading 6"/>
    <w:basedOn w:val="824"/>
    <w:next w:val="824"/>
    <w:link w:val="65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7">
    <w:name w:val="Heading 6 Char"/>
    <w:basedOn w:val="825"/>
    <w:link w:val="656"/>
    <w:uiPriority w:val="9"/>
    <w:rPr>
      <w:rFonts w:ascii="Arial" w:hAnsi="Arial" w:cs="Arial" w:eastAsia="Arial"/>
      <w:b/>
      <w:bCs/>
      <w:sz w:val="22"/>
      <w:szCs w:val="22"/>
    </w:rPr>
  </w:style>
  <w:style w:type="paragraph" w:styleId="658">
    <w:name w:val="Heading 7"/>
    <w:basedOn w:val="824"/>
    <w:next w:val="824"/>
    <w:link w:val="65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9">
    <w:name w:val="Heading 7 Char"/>
    <w:basedOn w:val="825"/>
    <w:link w:val="65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0">
    <w:name w:val="Heading 8"/>
    <w:basedOn w:val="824"/>
    <w:next w:val="824"/>
    <w:link w:val="66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61">
    <w:name w:val="Heading 8 Char"/>
    <w:basedOn w:val="825"/>
    <w:link w:val="660"/>
    <w:uiPriority w:val="9"/>
    <w:rPr>
      <w:rFonts w:ascii="Arial" w:hAnsi="Arial" w:cs="Arial" w:eastAsia="Arial"/>
      <w:i/>
      <w:iCs/>
      <w:sz w:val="22"/>
      <w:szCs w:val="22"/>
    </w:rPr>
  </w:style>
  <w:style w:type="paragraph" w:styleId="662">
    <w:name w:val="Heading 9"/>
    <w:basedOn w:val="824"/>
    <w:next w:val="824"/>
    <w:link w:val="66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3">
    <w:name w:val="Heading 9 Char"/>
    <w:basedOn w:val="825"/>
    <w:link w:val="662"/>
    <w:uiPriority w:val="9"/>
    <w:rPr>
      <w:rFonts w:ascii="Arial" w:hAnsi="Arial" w:cs="Arial" w:eastAsia="Arial"/>
      <w:i/>
      <w:iCs/>
      <w:sz w:val="21"/>
      <w:szCs w:val="21"/>
    </w:rPr>
  </w:style>
  <w:style w:type="paragraph" w:styleId="664">
    <w:name w:val="List Paragraph"/>
    <w:basedOn w:val="824"/>
    <w:qFormat/>
    <w:uiPriority w:val="34"/>
    <w:pPr>
      <w:contextualSpacing w:val="true"/>
      <w:ind w:left="720"/>
    </w:pPr>
  </w:style>
  <w:style w:type="paragraph" w:styleId="665">
    <w:name w:val="No Spacing"/>
    <w:qFormat/>
    <w:uiPriority w:val="1"/>
    <w:pPr>
      <w:spacing w:lineRule="auto" w:line="240" w:after="0" w:before="0"/>
    </w:pPr>
  </w:style>
  <w:style w:type="paragraph" w:styleId="666">
    <w:name w:val="Title"/>
    <w:basedOn w:val="824"/>
    <w:next w:val="824"/>
    <w:link w:val="66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7">
    <w:name w:val="Title Char"/>
    <w:basedOn w:val="825"/>
    <w:link w:val="666"/>
    <w:uiPriority w:val="10"/>
    <w:rPr>
      <w:sz w:val="48"/>
      <w:szCs w:val="48"/>
    </w:rPr>
  </w:style>
  <w:style w:type="paragraph" w:styleId="668">
    <w:name w:val="Subtitle"/>
    <w:basedOn w:val="824"/>
    <w:next w:val="824"/>
    <w:link w:val="669"/>
    <w:qFormat/>
    <w:uiPriority w:val="11"/>
    <w:rPr>
      <w:sz w:val="24"/>
      <w:szCs w:val="24"/>
    </w:rPr>
    <w:pPr>
      <w:spacing w:after="200" w:before="200"/>
    </w:pPr>
  </w:style>
  <w:style w:type="character" w:styleId="669">
    <w:name w:val="Subtitle Char"/>
    <w:basedOn w:val="825"/>
    <w:link w:val="668"/>
    <w:uiPriority w:val="11"/>
    <w:rPr>
      <w:sz w:val="24"/>
      <w:szCs w:val="24"/>
    </w:rPr>
  </w:style>
  <w:style w:type="paragraph" w:styleId="670">
    <w:name w:val="Quote"/>
    <w:basedOn w:val="824"/>
    <w:next w:val="824"/>
    <w:link w:val="671"/>
    <w:qFormat/>
    <w:uiPriority w:val="29"/>
    <w:rPr>
      <w:i/>
    </w:rPr>
    <w:pPr>
      <w:ind w:left="720" w:right="720"/>
    </w:pPr>
  </w:style>
  <w:style w:type="character" w:styleId="671">
    <w:name w:val="Quote Char"/>
    <w:link w:val="670"/>
    <w:uiPriority w:val="29"/>
    <w:rPr>
      <w:i/>
    </w:rPr>
  </w:style>
  <w:style w:type="paragraph" w:styleId="672">
    <w:name w:val="Intense Quote"/>
    <w:basedOn w:val="824"/>
    <w:next w:val="824"/>
    <w:link w:val="67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3">
    <w:name w:val="Intense Quote Char"/>
    <w:link w:val="672"/>
    <w:uiPriority w:val="30"/>
    <w:rPr>
      <w:i/>
    </w:rPr>
  </w:style>
  <w:style w:type="paragraph" w:styleId="674">
    <w:name w:val="Header"/>
    <w:basedOn w:val="824"/>
    <w:link w:val="67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5">
    <w:name w:val="Header Char"/>
    <w:basedOn w:val="825"/>
    <w:link w:val="674"/>
    <w:uiPriority w:val="99"/>
  </w:style>
  <w:style w:type="paragraph" w:styleId="676">
    <w:name w:val="Footer"/>
    <w:basedOn w:val="824"/>
    <w:link w:val="67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7">
    <w:name w:val="Footer Char"/>
    <w:basedOn w:val="825"/>
    <w:link w:val="676"/>
    <w:uiPriority w:val="99"/>
  </w:style>
  <w:style w:type="paragraph" w:styleId="678">
    <w:name w:val="Caption"/>
    <w:basedOn w:val="824"/>
    <w:next w:val="82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9">
    <w:name w:val="Caption Char"/>
    <w:basedOn w:val="678"/>
    <w:link w:val="676"/>
    <w:uiPriority w:val="99"/>
  </w:style>
  <w:style w:type="table" w:styleId="680">
    <w:name w:val="Table Grid"/>
    <w:basedOn w:val="82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1">
    <w:name w:val="Table Grid Light"/>
    <w:basedOn w:val="82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2">
    <w:name w:val="Plain Table 1"/>
    <w:basedOn w:val="82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2"/>
    <w:basedOn w:val="82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5">
    <w:name w:val="Plain Table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Plain Table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7">
    <w:name w:val="Grid Table 1 Light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2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2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2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2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2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2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3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3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3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3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3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4"/>
    <w:basedOn w:val="8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9">
    <w:name w:val="Grid Table 4 - Accent 1"/>
    <w:basedOn w:val="8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0">
    <w:name w:val="Grid Table 4 - Accent 2"/>
    <w:basedOn w:val="8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1">
    <w:name w:val="Grid Table 4 - Accent 3"/>
    <w:basedOn w:val="8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2">
    <w:name w:val="Grid Table 4 - Accent 4"/>
    <w:basedOn w:val="8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3">
    <w:name w:val="Grid Table 4 - Accent 5"/>
    <w:basedOn w:val="8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4">
    <w:name w:val="Grid Table 4 - Accent 6"/>
    <w:basedOn w:val="8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5">
    <w:name w:val="Grid Table 5 Dark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16">
    <w:name w:val="Grid Table 5 Dark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17">
    <w:name w:val="Grid Table 5 Dark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18">
    <w:name w:val="Grid Table 5 Dark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19">
    <w:name w:val="Grid Table 5 Dark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20">
    <w:name w:val="Grid Table 5 Dark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21">
    <w:name w:val="Grid Table 5 Dark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22">
    <w:name w:val="Grid Table 6 Colorful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3">
    <w:name w:val="Grid Table 6 Colorful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4">
    <w:name w:val="Grid Table 6 Colorful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5">
    <w:name w:val="Grid Table 6 Colorful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6">
    <w:name w:val="Grid Table 6 Colorful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7">
    <w:name w:val="Grid Table 6 Colorful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6 Colorful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7 Colorful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7 Colorful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7 Colorful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7 Colorful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7 Colorful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7 Colorful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7 Colorful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1 Light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1 Light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1 Light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1 Light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List Table 1 Light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List Table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4">
    <w:name w:val="List Table 2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5">
    <w:name w:val="List Table 2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6">
    <w:name w:val="List Table 2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7">
    <w:name w:val="List Table 2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8">
    <w:name w:val="List Table 2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9">
    <w:name w:val="List Table 2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0">
    <w:name w:val="List Table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5 Dark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6 Colorful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2">
    <w:name w:val="List Table 6 Colorful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3">
    <w:name w:val="List Table 6 Colorful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4">
    <w:name w:val="List Table 6 Colorful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5">
    <w:name w:val="List Table 6 Colorful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6">
    <w:name w:val="List Table 6 Colorful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7">
    <w:name w:val="List Table 6 Colorful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8">
    <w:name w:val="List Table 7 Colorful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9">
    <w:name w:val="List Table 7 Colorful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0">
    <w:name w:val="List Table 7 Colorful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1">
    <w:name w:val="List Table 7 Colorful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2">
    <w:name w:val="List Table 7 Colorful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3">
    <w:name w:val="List Table 7 Colorful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4">
    <w:name w:val="List Table 7 Colorful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5">
    <w:name w:val="Lined - Accent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6">
    <w:name w:val="Lined - Accent 1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7">
    <w:name w:val="Lined - Accent 2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8">
    <w:name w:val="Lined - Accent 3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9">
    <w:name w:val="Lined - Accent 4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90">
    <w:name w:val="Lined - Accent 5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91">
    <w:name w:val="Lined - Accent 6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92">
    <w:name w:val="Bordered &amp; Lined - Accent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93">
    <w:name w:val="Bordered &amp; Lined - Accent 1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94">
    <w:name w:val="Bordered &amp; Lined - Accent 2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95">
    <w:name w:val="Bordered &amp; Lined - Accent 3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96">
    <w:name w:val="Bordered &amp; Lined - Accent 4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97">
    <w:name w:val="Bordered &amp; Lined - Accent 5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98">
    <w:name w:val="Bordered &amp; Lined - Accent 6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99">
    <w:name w:val="Bordered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0">
    <w:name w:val="Bordered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1">
    <w:name w:val="Bordered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2">
    <w:name w:val="Bordered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3">
    <w:name w:val="Bordered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4">
    <w:name w:val="Bordered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5">
    <w:name w:val="Bordered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6">
    <w:name w:val="Hyperlink"/>
    <w:uiPriority w:val="99"/>
    <w:unhideWhenUsed/>
    <w:rPr>
      <w:color w:val="0000FF" w:themeColor="hyperlink"/>
      <w:u w:val="single"/>
    </w:rPr>
  </w:style>
  <w:style w:type="paragraph" w:styleId="807">
    <w:name w:val="footnote text"/>
    <w:basedOn w:val="824"/>
    <w:link w:val="808"/>
    <w:uiPriority w:val="99"/>
    <w:semiHidden/>
    <w:unhideWhenUsed/>
    <w:rPr>
      <w:sz w:val="18"/>
    </w:rPr>
    <w:pPr>
      <w:spacing w:lineRule="auto" w:line="240" w:after="40"/>
    </w:pPr>
  </w:style>
  <w:style w:type="character" w:styleId="808">
    <w:name w:val="Footnote Text Char"/>
    <w:link w:val="807"/>
    <w:uiPriority w:val="99"/>
    <w:rPr>
      <w:sz w:val="18"/>
    </w:rPr>
  </w:style>
  <w:style w:type="character" w:styleId="809">
    <w:name w:val="footnote reference"/>
    <w:basedOn w:val="825"/>
    <w:uiPriority w:val="99"/>
    <w:unhideWhenUsed/>
    <w:rPr>
      <w:vertAlign w:val="superscript"/>
    </w:rPr>
  </w:style>
  <w:style w:type="paragraph" w:styleId="810">
    <w:name w:val="endnote text"/>
    <w:basedOn w:val="824"/>
    <w:link w:val="811"/>
    <w:uiPriority w:val="99"/>
    <w:semiHidden/>
    <w:unhideWhenUsed/>
    <w:rPr>
      <w:sz w:val="20"/>
    </w:rPr>
    <w:pPr>
      <w:spacing w:lineRule="auto" w:line="240" w:after="0"/>
    </w:pPr>
  </w:style>
  <w:style w:type="character" w:styleId="811">
    <w:name w:val="Endnote Text Char"/>
    <w:link w:val="810"/>
    <w:uiPriority w:val="99"/>
    <w:rPr>
      <w:sz w:val="20"/>
    </w:rPr>
  </w:style>
  <w:style w:type="character" w:styleId="812">
    <w:name w:val="endnote reference"/>
    <w:basedOn w:val="825"/>
    <w:uiPriority w:val="99"/>
    <w:semiHidden/>
    <w:unhideWhenUsed/>
    <w:rPr>
      <w:vertAlign w:val="superscript"/>
    </w:rPr>
  </w:style>
  <w:style w:type="paragraph" w:styleId="813">
    <w:name w:val="toc 1"/>
    <w:basedOn w:val="824"/>
    <w:next w:val="824"/>
    <w:uiPriority w:val="39"/>
    <w:unhideWhenUsed/>
    <w:pPr>
      <w:ind w:left="0" w:right="0" w:firstLine="0"/>
      <w:spacing w:after="57"/>
    </w:pPr>
  </w:style>
  <w:style w:type="paragraph" w:styleId="814">
    <w:name w:val="toc 2"/>
    <w:basedOn w:val="824"/>
    <w:next w:val="824"/>
    <w:uiPriority w:val="39"/>
    <w:unhideWhenUsed/>
    <w:pPr>
      <w:ind w:left="283" w:right="0" w:firstLine="0"/>
      <w:spacing w:after="57"/>
    </w:pPr>
  </w:style>
  <w:style w:type="paragraph" w:styleId="815">
    <w:name w:val="toc 3"/>
    <w:basedOn w:val="824"/>
    <w:next w:val="824"/>
    <w:uiPriority w:val="39"/>
    <w:unhideWhenUsed/>
    <w:pPr>
      <w:ind w:left="567" w:right="0" w:firstLine="0"/>
      <w:spacing w:after="57"/>
    </w:pPr>
  </w:style>
  <w:style w:type="paragraph" w:styleId="816">
    <w:name w:val="toc 4"/>
    <w:basedOn w:val="824"/>
    <w:next w:val="824"/>
    <w:uiPriority w:val="39"/>
    <w:unhideWhenUsed/>
    <w:pPr>
      <w:ind w:left="850" w:right="0" w:firstLine="0"/>
      <w:spacing w:after="57"/>
    </w:pPr>
  </w:style>
  <w:style w:type="paragraph" w:styleId="817">
    <w:name w:val="toc 5"/>
    <w:basedOn w:val="824"/>
    <w:next w:val="824"/>
    <w:uiPriority w:val="39"/>
    <w:unhideWhenUsed/>
    <w:pPr>
      <w:ind w:left="1134" w:right="0" w:firstLine="0"/>
      <w:spacing w:after="57"/>
    </w:pPr>
  </w:style>
  <w:style w:type="paragraph" w:styleId="818">
    <w:name w:val="toc 6"/>
    <w:basedOn w:val="824"/>
    <w:next w:val="824"/>
    <w:uiPriority w:val="39"/>
    <w:unhideWhenUsed/>
    <w:pPr>
      <w:ind w:left="1417" w:right="0" w:firstLine="0"/>
      <w:spacing w:after="57"/>
    </w:pPr>
  </w:style>
  <w:style w:type="paragraph" w:styleId="819">
    <w:name w:val="toc 7"/>
    <w:basedOn w:val="824"/>
    <w:next w:val="824"/>
    <w:uiPriority w:val="39"/>
    <w:unhideWhenUsed/>
    <w:pPr>
      <w:ind w:left="1701" w:right="0" w:firstLine="0"/>
      <w:spacing w:after="57"/>
    </w:pPr>
  </w:style>
  <w:style w:type="paragraph" w:styleId="820">
    <w:name w:val="toc 8"/>
    <w:basedOn w:val="824"/>
    <w:next w:val="824"/>
    <w:uiPriority w:val="39"/>
    <w:unhideWhenUsed/>
    <w:pPr>
      <w:ind w:left="1984" w:right="0" w:firstLine="0"/>
      <w:spacing w:after="57"/>
    </w:pPr>
  </w:style>
  <w:style w:type="paragraph" w:styleId="821">
    <w:name w:val="toc 9"/>
    <w:basedOn w:val="824"/>
    <w:next w:val="824"/>
    <w:uiPriority w:val="39"/>
    <w:unhideWhenUsed/>
    <w:pPr>
      <w:ind w:left="2268" w:right="0" w:firstLine="0"/>
      <w:spacing w:after="57"/>
    </w:pPr>
  </w:style>
  <w:style w:type="paragraph" w:styleId="822">
    <w:name w:val="TOC Heading"/>
    <w:uiPriority w:val="39"/>
    <w:unhideWhenUsed/>
  </w:style>
  <w:style w:type="paragraph" w:styleId="823">
    <w:name w:val="table of figures"/>
    <w:basedOn w:val="824"/>
    <w:next w:val="824"/>
    <w:uiPriority w:val="99"/>
    <w:unhideWhenUsed/>
    <w:pPr>
      <w:spacing w:after="0" w:afterAutospacing="0"/>
    </w:pPr>
  </w:style>
  <w:style w:type="paragraph" w:styleId="824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character" w:styleId="825" w:default="1">
    <w:name w:val="Default Paragraph Font"/>
    <w:uiPriority w:val="1"/>
    <w:semiHidden/>
    <w:unhideWhenUsed/>
  </w:style>
  <w:style w:type="table" w:styleId="82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7" w:default="1">
    <w:name w:val="No List"/>
    <w:uiPriority w:val="99"/>
    <w:semiHidden/>
    <w:unhideWhenUsed/>
  </w:style>
  <w:style w:type="paragraph" w:styleId="828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11</cp:revision>
  <dcterms:created xsi:type="dcterms:W3CDTF">2021-09-11T09:19:00Z</dcterms:created>
  <dcterms:modified xsi:type="dcterms:W3CDTF">2021-11-30T21:23:42Z</dcterms:modified>
</cp:coreProperties>
</file>