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0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0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0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0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0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  <w:t xml:space="preserve">Основы конфигурации VRP и создание IP сети</w:t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both"/>
        <w:shd w:val="nil" w:color="auto"/>
        <w:rPr>
          <w:b w:val="false"/>
          <w:sz w:val="28"/>
          <w:highlight w:val="none"/>
        </w:rPr>
      </w:pPr>
      <w:r>
        <w:br w:type="page"/>
      </w:r>
      <w:r>
        <w:rPr>
          <w:b/>
          <w:sz w:val="28"/>
        </w:rPr>
        <w:t xml:space="preserve">Цель: </w:t>
      </w:r>
      <w:r>
        <w:rPr>
          <w:b w:val="false"/>
          <w:sz w:val="28"/>
        </w:rPr>
        <w:t xml:space="preserve">изучить основы работы с устройствами в системе Huawei VRP и базовые принципы маршрутизации.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выполнить базовую конфигурацию устройства (маршрутизатора)</w:t>
      </w:r>
      <w:r>
        <w:rPr>
          <w:b w:val="false"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сохранить конфигурацию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перезапустить устройство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сконфигурировать IPv4 адреса на устройствах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построить прямые и статические маршруты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маршрутизатора и ПК в Ensp.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8045" cy="1399345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43357" t="42595" r="14590" b="17979"/>
                        <a:stretch/>
                      </pic:blipFill>
                      <pic:spPr bwMode="auto">
                        <a:xfrm flipH="0" flipV="0">
                          <a:off x="0" y="0"/>
                          <a:ext cx="2498044" cy="1399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96.7pt;height:110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1 - топология сети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Откроем консоль маршрутизатора и просмотрим информацию об устройстве (версию ПО и т.д.)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1241587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4997" r="19394" b="76670"/>
                        <a:stretch/>
                      </pic:blipFill>
                      <pic:spPr bwMode="auto">
                        <a:xfrm flipH="0" flipV="0">
                          <a:off x="0" y="0"/>
                          <a:ext cx="4740615" cy="124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3pt;height:97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2 - информацию о маршрутизаторе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Войдем в систему маршрутизатора и изменим его имя.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54565" cy="303352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69411" r="64611" b="26108"/>
                        <a:stretch/>
                      </pic:blipFill>
                      <pic:spPr bwMode="auto">
                        <a:xfrm flipH="0" flipV="0">
                          <a:off x="0" y="0"/>
                          <a:ext cx="2054564" cy="303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61.8pt;height:23.9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3 - смена имени устройства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Войдем в режим управления GE интерфейсом.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3775" cy="331421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753" t="94306" r="39758" b="796"/>
                        <a:stretch/>
                      </pic:blipFill>
                      <pic:spPr bwMode="auto">
                        <a:xfrm flipH="0" flipV="0">
                          <a:off x="0" y="0"/>
                          <a:ext cx="3533774" cy="331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78.2pt;height:26.1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4 - вход в режим управления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параметры GE интерфейса.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16669" cy="669546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5" t="79620" r="43468" b="4263"/>
                        <a:stretch/>
                      </pic:blipFill>
                      <pic:spPr bwMode="auto">
                        <a:xfrm flipH="0" flipV="0">
                          <a:off x="0" y="0"/>
                          <a:ext cx="2316668" cy="669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82.4pt;height:52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5 - параметры GE интерфейса</w:t>
      </w:r>
      <w:r>
        <w:rPr>
          <w:sz w:val="28"/>
          <w:highlight w:val="none"/>
        </w:rPr>
      </w:r>
      <w:r/>
    </w:p>
    <w:p>
      <w:pPr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 интерфейса.</w:t>
      </w:r>
      <w:r>
        <w:rPr>
          <w:sz w:val="28"/>
          <w:highlight w:val="none"/>
        </w:rPr>
      </w:r>
      <w:r/>
    </w:p>
    <w:p>
      <w:pPr>
        <w:jc w:val="center"/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3465" cy="1228185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865" r="19918" b="80365"/>
                        <a:stretch/>
                      </pic:blipFill>
                      <pic:spPr bwMode="auto">
                        <a:xfrm flipH="0" flipV="0">
                          <a:off x="0" y="0"/>
                          <a:ext cx="4683465" cy="122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68.8pt;height:96.7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6 - настройка IP адреса и просмотр конфигурации интерфейса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Выйдем из интерфейса и снова зайдем.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4265" cy="59631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814" t="19352" r="39950" b="71534"/>
                        <a:stretch/>
                      </pic:blipFill>
                      <pic:spPr bwMode="auto">
                        <a:xfrm flipH="0" flipV="0">
                          <a:off x="0" y="0"/>
                          <a:ext cx="3464264" cy="596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72.8pt;height:47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работа с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Отменим присвоение IP адреса и сконфигурируем его на другом GE интерфейсе.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7340" cy="168852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62" t="35656" r="10795" b="38536"/>
                        <a:stretch/>
                      </pic:blipFill>
                      <pic:spPr bwMode="auto">
                        <a:xfrm flipH="0" flipV="0">
                          <a:off x="0" y="0"/>
                          <a:ext cx="5207339" cy="1688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0pt;height:133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Рисунок 6 - настройка IP адреса интерфейса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Сохраним конфигурацию в файле по умолчанию и проверим, что при перезапуске будет выбрана эта конфигурация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1317054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962" t="3255" r="8972" b="74156"/>
                        <a:stretch/>
                      </pic:blipFill>
                      <pic:spPr bwMode="auto">
                        <a:xfrm flipH="0" flipV="0">
                          <a:off x="0" y="0"/>
                          <a:ext cx="5350214" cy="1317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1.3pt;height:103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сохранение конфигурации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</w:rPr>
        <w:t xml:space="preserve">Сохраним конфигурацию маршрутизатора  в файле test.cfg 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740" cy="153612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-160" t="52916" r="16349" b="20739"/>
                        <a:stretch/>
                      </pic:blipFill>
                      <pic:spPr bwMode="auto">
                        <a:xfrm flipH="0" flipV="0">
                          <a:off x="0" y="0"/>
                          <a:ext cx="4978739" cy="1536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2.0pt;height:121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8 - сохранение конфигурации test.cfg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Затем назначим ее по умолчанию, просмотрим параметры маршртизатора, сбросим конфигурацию и выполним перезагрузку маршрутизатора.</w:t>
      </w:r>
      <w:r>
        <w:rPr>
          <w:sz w:val="28"/>
          <w:highlight w:val="none"/>
        </w:rPr>
      </w:r>
      <w:r/>
    </w:p>
    <w:p>
      <w:pPr>
        <w:jc w:val="both"/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4085" cy="2527417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944084" cy="252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31.8pt;height:199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9 - настройка и сброс конфигурации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2040" cy="1244554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712039" cy="1244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71.0pt;height:98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10 - перезагрузка маршрутизатора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2</w:t>
      </w:r>
      <w:r>
        <w:rPr>
          <w:b/>
          <w:sz w:val="28"/>
          <w:highlight w:val="none"/>
          <w:lang w:val="en-US"/>
        </w:rPr>
        <w:t xml:space="preserve">.1</w:t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3 маршрутизаторов, соединенных через GE интерфейсы.</w:t>
      </w:r>
      <w:r>
        <w:rPr>
          <w:b w:val="false"/>
          <w:sz w:val="28"/>
          <w:highlight w:val="none"/>
        </w:rPr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sz w:val="32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98331" cy="1794285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4265" t="45632" r="42508" b="22132"/>
                        <a:stretch/>
                      </pic:blipFill>
                      <pic:spPr bwMode="auto">
                        <a:xfrm flipH="0" flipV="0">
                          <a:off x="0" y="0"/>
                          <a:ext cx="2298331" cy="1794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81.0pt;height:141.3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11 - топология сети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краткую информацию об интерфейсах AR1 и убедимся, что GE интерфейсы не сконфигурированы.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8290" cy="2074371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433" t="9237" r="12227" b="45838"/>
                        <a:stretch/>
                      </pic:blipFill>
                      <pic:spPr bwMode="auto">
                        <a:xfrm flipH="0" flipV="0">
                          <a:off x="0" y="0"/>
                          <a:ext cx="5188289" cy="2074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08.5pt;height:163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12 - краткая информация об интерфейсах маршрутизатора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590" cy="1720267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-48" t="62045" r="10783" b="697"/>
                        <a:stretch/>
                      </pic:blipFill>
                      <pic:spPr bwMode="auto">
                        <a:xfrm flipH="0" flipV="0">
                          <a:off x="0" y="0"/>
                          <a:ext cx="5302589" cy="1720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17.5pt;height:135.5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13 - таблица маршрутизации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адреса интерфейсов согласно таблице 1.</w:t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Таблица 1 - IP адреса интерфейсов</w:t>
      </w:r>
      <w:r>
        <w:rPr>
          <w:sz w:val="28"/>
          <w:highlight w:val="none"/>
        </w:rPr>
      </w:r>
      <w:r/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Маршрутизатор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Интерфейс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IP адрес/маска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AR3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10.0.13.3/24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10.0.23.3/24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9615" cy="1348204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359614" cy="1348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43.3pt;height:106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14 - настройка IP адресов на AR1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Аналогичным образом настроим IP адреса AR2 и AR3. Убедимся в работоспособности сети, проверив связь AR1 с </w:t>
      </w:r>
      <w:r>
        <w:rPr>
          <w:sz w:val="28"/>
          <w:highlight w:val="none"/>
        </w:rPr>
        <w:t xml:space="preserve">AR2 и AR3.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8965" cy="1174884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68965" cy="1174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33.8pt;height:92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15 - проверка соединения между AR1 и AR3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 AR1, в ней будут видны добавленные нами маршруты, а так же адреса сетей и широковещательные адреса.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25166" cy="2384562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725165" cy="2384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3.3pt;height:187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16 - таблица маршрутизации AR1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Настроим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интерфейсы маршрутизаторов согласно приведенной таблице 2.</w:t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Таблица 2 - конфигурация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интерфейсов</w:t>
      </w:r>
      <w:r>
        <w:rPr>
          <w:sz w:val="28"/>
          <w:highlight w:val="none"/>
          <w:lang w:val="ru-RU"/>
        </w:rPr>
      </w:r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Маршрутизатор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Интерфейс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IP/</w:t>
            </w:r>
            <w:r>
              <w:rPr>
                <w:sz w:val="28"/>
                <w:highlight w:val="none"/>
                <w:lang w:val="ru-RU"/>
              </w:rPr>
              <w:t xml:space="preserve">Маска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AR1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10.0.1.1/32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AR2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10.0.1.2/32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AR3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10.0.1.3/32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</w:tbl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4250" cy="352425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524249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77.5pt;height:27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  <w:r/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17 - настройка интерфейса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40"/>
          <w:highlight w:val="none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Аналогичным образом настроим </w:t>
      </w:r>
      <w:r>
        <w:rPr>
          <w:sz w:val="28"/>
          <w:highlight w:val="none"/>
          <w:lang w:val="ru-RU"/>
        </w:rPr>
        <w:t xml:space="preserve">интерфейс </w:t>
      </w:r>
      <w:r>
        <w:rPr>
          <w:sz w:val="28"/>
          <w:highlight w:val="none"/>
          <w:lang w:val="en-US"/>
        </w:rPr>
        <w:t xml:space="preserve">LoopBack</w:t>
      </w:r>
      <w:r/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Отобразим таблицу маршрутизации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2364" cy="2481864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0" t="13257" r="7666" b="13534"/>
                        <a:stretch/>
                      </pic:blipFill>
                      <pic:spPr bwMode="auto">
                        <a:xfrm flipH="0" flipV="0">
                          <a:off x="0" y="0"/>
                          <a:ext cx="4682364" cy="24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68.7pt;height:195.4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18 - 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интерфейсами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t xml:space="preserve"> </w:t>
      </w:r>
      <w:r>
        <w:rPr>
          <w:sz w:val="28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4740" cy="1473345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454740" cy="147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72.0pt;height:116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sz w:val="40"/>
        </w:rPr>
      </w:pPr>
      <w:r>
        <w:rPr>
          <w:sz w:val="28"/>
          <w:highlight w:val="none"/>
          <w:lang w:val="ru-RU"/>
        </w:rPr>
        <w:t xml:space="preserve">Рисунок 19 - проверка соединения</w:t>
      </w:r>
      <w:r>
        <w:rPr>
          <w:sz w:val="40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</w:rPr>
        <w:t xml:space="preserve">Как видно, </w:t>
      </w:r>
      <w:r>
        <w:rPr>
          <w:sz w:val="28"/>
          <w:highlight w:val="none"/>
          <w:lang w:val="ru-RU"/>
        </w:rPr>
        <w:t xml:space="preserve">соединение работает некорректно, так как отсутствуют необходимые маршруты. Сконфигурируем их для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  <w:t xml:space="preserve"> и отобразим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2005691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1383" b="50722"/>
                        <a:stretch/>
                      </pic:blipFill>
                      <pic:spPr bwMode="auto">
                        <a:xfrm flipH="0" flipV="0">
                          <a:off x="0" y="0"/>
                          <a:ext cx="4931114" cy="200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88.3pt;height:157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20 - настройка маршрутов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Повторно проверим соединение.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5487" cy="147240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755487" cy="1472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95.7pt;height:115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21 - проверка соединения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Соединение все еще не работает, так как необходимые маршруты не заданы на </w:t>
      </w:r>
      <w:r>
        <w:rPr>
          <w:sz w:val="28"/>
          <w:highlight w:val="none"/>
          <w:lang w:val="en-US"/>
        </w:rPr>
        <w:t xml:space="preserve">AR2. </w:t>
      </w:r>
      <w:r>
        <w:rPr>
          <w:sz w:val="28"/>
          <w:highlight w:val="none"/>
          <w:lang w:val="ru-RU"/>
        </w:rPr>
        <w:t xml:space="preserve">Сконфигурируем маршруты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аналогично тому, как это было проделано с </w:t>
      </w:r>
      <w:r>
        <w:rPr>
          <w:sz w:val="28"/>
          <w:highlight w:val="none"/>
          <w:lang w:val="en-US"/>
        </w:rPr>
        <w:t xml:space="preserve">AR1. </w:t>
      </w:r>
      <w:r>
        <w:rPr>
          <w:sz w:val="28"/>
          <w:highlight w:val="none"/>
          <w:lang w:val="ru-RU"/>
        </w:rPr>
        <w:t xml:space="preserve">Убедимся, что теперь соединение установлено.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0715" cy="187090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270714" cy="1870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6.3pt;height:147.3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22 -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передачу данных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через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в качестве запасного маршрута. Для этого сконфигурируем маршруты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отобразим их таблицы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7636" cy="2058199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47145"/>
                        <a:stretch/>
                      </pic:blipFill>
                      <pic:spPr bwMode="auto">
                        <a:xfrm flipH="0" flipV="0">
                          <a:off x="0" y="0"/>
                          <a:ext cx="5287636" cy="205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16.3pt;height:162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настройка маршрута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Как видно из таблицы, маршрут с приоритетом 100 не был добавлен. Выключим соответствующие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просмотрим таблицу маршрутизации повторно.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8672" cy="864174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rcRect l="0" t="45828" r="45647" b="0"/>
                        <a:stretch/>
                      </pic:blipFill>
                      <pic:spPr bwMode="auto">
                        <a:xfrm flipH="0" flipV="0">
                          <a:off x="0" y="0"/>
                          <a:ext cx="3078672" cy="86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42.4pt;height:68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интерфейса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Теперь при просмотре таблиц маршрутизации ранее заданный маршрут отобразится.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4330" cy="1409882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53455"/>
                        <a:stretch/>
                      </pic:blipFill>
                      <pic:spPr bwMode="auto">
                        <a:xfrm flipH="0" flipV="0">
                          <a:off x="0" y="0"/>
                          <a:ext cx="5494329" cy="1409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32.6pt;height:111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ru-RU"/>
        </w:rPr>
        <w:t xml:space="preserve">, убедимся что оно все еще поддерживается. Отследим путь пакетов и убедимся, что они проходят через </w:t>
      </w:r>
      <w:r>
        <w:rPr>
          <w:sz w:val="28"/>
          <w:highlight w:val="none"/>
          <w:lang w:val="en-US"/>
        </w:rPr>
        <w:t xml:space="preserve">AR3.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678040"/>
                <wp:effectExtent l="0" t="0" r="0" b="0"/>
                <wp:docPr id="3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616789" cy="2678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63.5pt;height:210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проверка соединения и отслеживание пакетов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Отменим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интерфейсов и настройку маршрутов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просмотрим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2304899"/>
                <wp:effectExtent l="0" t="0" r="0" b="0"/>
                <wp:docPr id="3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14878" r="0" b="27134"/>
                        <a:stretch/>
                      </pic:blipFill>
                      <pic:spPr bwMode="auto">
                        <a:xfrm flipH="0" flipV="0">
                          <a:off x="0" y="0"/>
                          <a:ext cx="5464514" cy="23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30.3pt;height:181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25 - настройка и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Затем зададим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маршрут по умолчанию командой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ip route-static 0.0.0.0 0 10.0.12.2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просмотрим таблицу маршрутизации.</w:t>
      </w:r>
      <w:r>
        <w:rPr>
          <w:sz w:val="28"/>
          <w:highlight w:val="none"/>
          <w:lang w:val="en-US"/>
        </w:rPr>
      </w:r>
    </w:p>
    <w:p>
      <w:pPr>
        <w:jc w:val="left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289" cy="1501862"/>
                <wp:effectExtent l="0" t="0" r="0" b="0"/>
                <wp:docPr id="3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54169"/>
                        <a:stretch/>
                      </pic:blipFill>
                      <pic:spPr bwMode="auto">
                        <a:xfrm flipH="0" flipV="0">
                          <a:off x="0" y="0"/>
                          <a:ext cx="4772288" cy="1501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75.8pt;height:118.3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26 -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490" cy="1580962"/>
                <wp:effectExtent l="0" t="0" r="0" b="0"/>
                <wp:docPr id="3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740489" cy="158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94.5pt;height:124.5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27 -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  <w:lang w:val="ru-RU"/>
        </w:rPr>
        <w:t xml:space="preserve">Конфигурации устройств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0415" cy="2912021"/>
                <wp:effectExtent l="0" t="0" r="0" b="0"/>
                <wp:docPr id="3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140415" cy="2912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47.3pt;height:229.3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28 - конфигурация </w:t>
      </w:r>
      <w:r>
        <w:rPr>
          <w:sz w:val="28"/>
          <w:highlight w:val="none"/>
          <w:lang w:val="en-US"/>
        </w:rPr>
        <w:t xml:space="preserve">AR1</w:t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2552" cy="3112781"/>
                <wp:effectExtent l="0" t="0" r="0" b="0"/>
                <wp:docPr id="3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732552" cy="3112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3.9pt;height:245.1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29 - конфигурация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shd w:val="nil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  <w:br w:type="page"/>
      </w:r>
      <w:r>
        <w:rPr>
          <w:sz w:val="40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7727" cy="2899365"/>
                <wp:effectExtent l="0" t="0" r="0" b="0"/>
                <wp:docPr id="3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227727" cy="2899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254.2pt;height:228.3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30 - конфигурация </w:t>
      </w:r>
      <w:r>
        <w:rPr>
          <w:sz w:val="28"/>
          <w:highlight w:val="none"/>
          <w:lang w:val="en-US"/>
        </w:rPr>
        <w:t xml:space="preserve">AR3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52"/>
          <w:highlight w:val="none"/>
          <w:lang w:val="en-US"/>
        </w:rPr>
      </w:pPr>
      <w:r>
        <w:rPr>
          <w:sz w:val="52"/>
          <w:highlight w:val="none"/>
          <w:lang w:val="en-US"/>
        </w:rPr>
        <w:br w:type="page"/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Часть 2.2</w:t>
      </w:r>
      <w:r>
        <w:rPr>
          <w:b/>
          <w:sz w:val="52"/>
          <w:highlight w:val="none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</w:r>
      <w:r>
        <w:rPr>
          <w:b/>
          <w:sz w:val="28"/>
          <w:highlight w:val="none"/>
          <w:lang w:val="ru-RU"/>
        </w:rPr>
      </w:r>
    </w:p>
    <w:p>
      <w:pPr>
        <w:jc w:val="both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Используем топологию и настройки части 2.1. </w:t>
      </w:r>
      <w:r>
        <w:rPr>
          <w:b w:val="false"/>
          <w:sz w:val="28"/>
          <w:highlight w:val="none"/>
          <w:lang w:val="ru-RU"/>
        </w:rPr>
        <w:t xml:space="preserve">Создадим на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процесс </w:t>
      </w:r>
      <w:r>
        <w:rPr>
          <w:b w:val="false"/>
          <w:sz w:val="28"/>
          <w:highlight w:val="none"/>
          <w:lang w:val="en-US"/>
        </w:rPr>
        <w:t xml:space="preserve">OSPF</w:t>
      </w:r>
      <w:r>
        <w:rPr>
          <w:b w:val="false"/>
          <w:sz w:val="28"/>
          <w:highlight w:val="none"/>
          <w:lang w:val="ru-RU"/>
        </w:rPr>
        <w:t xml:space="preserve">, область для него и настроим интерфейсы.</w: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52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076" cy="885291"/>
                <wp:effectExtent l="0" t="0" r="0" b="0"/>
                <wp:docPr id="3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724076" cy="885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293.2pt;height:69.7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31 -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</w:t>
      </w:r>
      <w:r>
        <w:rPr>
          <w:sz w:val="28"/>
          <w:highlight w:val="none"/>
          <w:lang w:val="ru-RU"/>
        </w:rPr>
        <w:t xml:space="preserve">, используя маски </w:t>
      </w:r>
      <w:r>
        <w:rPr>
          <w:sz w:val="28"/>
          <w:highlight w:val="none"/>
          <w:lang w:val="en-US"/>
        </w:rPr>
        <w:t xml:space="preserve">0.0.0.0.</w:t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8381" cy="921149"/>
                <wp:effectExtent l="0" t="0" r="0" b="0"/>
                <wp:docPr id="3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538380" cy="921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78.6pt;height:72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32 -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7052" cy="2816201"/>
                <wp:effectExtent l="0" t="0" r="0" b="0"/>
                <wp:docPr id="3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3967052" cy="281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12.4pt;height:221.7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3</w:t>
      </w:r>
      <w:r>
        <w:rPr>
          <w:sz w:val="28"/>
          <w:highlight w:val="none"/>
          <w:lang w:val="en-US"/>
        </w:rPr>
        <w:t xml:space="preserve">3</w:t>
      </w:r>
      <w:r>
        <w:rPr>
          <w:sz w:val="28"/>
          <w:highlight w:val="none"/>
          <w:lang w:val="ru-RU"/>
        </w:rPr>
        <w:t xml:space="preserve"> - </w:t>
      </w:r>
      <w:r>
        <w:rPr>
          <w:sz w:val="28"/>
          <w:highlight w:val="none"/>
          <w:lang w:val="ru-RU"/>
        </w:rPr>
        <w:t xml:space="preserve">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маршруты, созданные </w:t>
      </w:r>
      <w:r>
        <w:rPr>
          <w:sz w:val="28"/>
          <w:highlight w:val="none"/>
          <w:lang w:val="en-US"/>
        </w:rPr>
        <w:t xml:space="preserve">OSPF.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014" cy="2292217"/>
                <wp:effectExtent l="0" t="0" r="0" b="0"/>
                <wp:docPr id="4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997014" cy="2292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14.7pt;height:180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34 - маршруты, созданные </w:t>
      </w:r>
      <w:r>
        <w:rPr>
          <w:sz w:val="28"/>
          <w:highlight w:val="none"/>
          <w:lang w:val="en-US"/>
        </w:rPr>
        <w:t xml:space="preserve">OSPF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Сконфигурируем </w:t>
      </w:r>
      <w:r>
        <w:rPr>
          <w:sz w:val="28"/>
          <w:highlight w:val="none"/>
          <w:lang w:val="en-US"/>
        </w:rPr>
        <w:t xml:space="preserve">OSPF-</w:t>
      </w:r>
      <w:r>
        <w:rPr>
          <w:sz w:val="28"/>
          <w:highlight w:val="none"/>
          <w:lang w:val="ru-RU"/>
        </w:rPr>
        <w:t xml:space="preserve">аутентификацию на </w:t>
      </w:r>
      <w:r>
        <w:rPr>
          <w:sz w:val="28"/>
          <w:highlight w:val="none"/>
          <w:lang w:val="en-US"/>
        </w:rPr>
        <w:t xml:space="preserve">GE</w:t>
      </w:r>
      <w:r>
        <w:rPr>
          <w:sz w:val="28"/>
          <w:highlight w:val="none"/>
          <w:lang w:val="en-US"/>
        </w:rPr>
        <w:t xml:space="preserve"> и</w:t>
      </w:r>
      <w:r>
        <w:rPr>
          <w:sz w:val="28"/>
          <w:highlight w:val="none"/>
          <w:lang w:val="ru-RU"/>
        </w:rPr>
        <w:t xml:space="preserve">нтерфейсах</w:t>
      </w:r>
      <w:r>
        <w:rPr>
          <w:sz w:val="28"/>
          <w:highlight w:val="none"/>
          <w:lang w:val="en-US"/>
        </w:rPr>
        <w:t xml:space="preserve"> 0/0/1</w:t>
      </w:r>
      <w:r>
        <w:rPr>
          <w:sz w:val="28"/>
          <w:highlight w:val="none"/>
          <w:lang w:val="ru-RU"/>
        </w:rPr>
        <w:t xml:space="preserve"> и </w:t>
      </w:r>
      <w:r>
        <w:rPr>
          <w:sz w:val="28"/>
          <w:highlight w:val="none"/>
          <w:lang w:val="en-US"/>
        </w:rPr>
        <w:t xml:space="preserve">0/0/0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1615" cy="772828"/>
                <wp:effectExtent l="0" t="0" r="0" b="0"/>
                <wp:docPr id="4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rcRect l="62" t="4028" r="92" b="24296"/>
                        <a:stretch/>
                      </pic:blipFill>
                      <pic:spPr bwMode="auto">
                        <a:xfrm flipH="0" flipV="0">
                          <a:off x="0" y="0"/>
                          <a:ext cx="5121614" cy="772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03.3pt;height:60.9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35 -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аутентификации на </w:t>
      </w:r>
      <w:r>
        <w:rPr>
          <w:sz w:val="28"/>
          <w:highlight w:val="none"/>
          <w:lang w:val="en-US"/>
        </w:rPr>
        <w:t xml:space="preserve">GE 0/0/1 AR1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Отобразим соседние </w:t>
      </w:r>
      <w:r>
        <w:rPr>
          <w:sz w:val="28"/>
          <w:highlight w:val="none"/>
          <w:lang w:val="en-US"/>
        </w:rPr>
        <w:t xml:space="preserve">OSPF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устройства. Так как на них не настроена аутентификация, список будет пуст.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692" cy="1042818"/>
                <wp:effectExtent l="0" t="0" r="0" b="0"/>
                <wp:docPr id="4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5245692" cy="1042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13.0pt;height:82.1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36 - список соседних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для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</w:r>
      <w:r>
        <w:rPr>
          <w:sz w:val="40"/>
          <w:highlight w:val="none"/>
          <w:lang w:val="en-US"/>
        </w:rPr>
      </w:r>
    </w:p>
    <w:p>
      <w:pPr>
        <w:jc w:val="center"/>
        <w:shd w:val="nil" w:color="000000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Аналогичным образом настроим аутентификацию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Теперь на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отобразятся в списке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 и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7240" cy="1055753"/>
                <wp:effectExtent l="0" t="0" r="0" b="0"/>
                <wp:docPr id="4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407239" cy="1055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47.0pt;height:83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36 - список соседних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устройств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для </w:t>
      </w:r>
      <w:r>
        <w:rPr>
          <w:sz w:val="28"/>
          <w:highlight w:val="none"/>
          <w:lang w:val="en-US"/>
        </w:rPr>
        <w:t xml:space="preserve">AR3</w:t>
      </w:r>
      <w:r>
        <w:rPr>
          <w:sz w:val="28"/>
          <w:highlight w:val="none"/>
          <w:lang w:val="ru-RU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Объявим маршрут по умолчанию на </w:t>
      </w:r>
      <w:r>
        <w:rPr>
          <w:sz w:val="28"/>
          <w:highlight w:val="none"/>
          <w:lang w:val="en-US"/>
        </w:rPr>
        <w:t xml:space="preserve">AR1.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421894"/>
                <wp:effectExtent l="0" t="0" r="0" b="0"/>
                <wp:docPr id="4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rcRect l="0" t="68586" r="0" b="0"/>
                        <a:stretch/>
                      </pic:blipFill>
                      <pic:spPr bwMode="auto">
                        <a:xfrm flipH="0" flipV="0">
                          <a:off x="0" y="0"/>
                          <a:ext cx="3962399" cy="42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12.0pt;height:33.2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37 - настройка маршрута по умолчанию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таблицу маршрутизации для </w:t>
      </w:r>
      <w:r>
        <w:rPr>
          <w:sz w:val="28"/>
          <w:highlight w:val="none"/>
          <w:lang w:val="en-US"/>
        </w:rPr>
        <w:t xml:space="preserve">AR3.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5415" cy="1934278"/>
                <wp:effectExtent l="0" t="0" r="0" b="0"/>
                <wp:docPr id="4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0" t="0" r="0" b="57650"/>
                        <a:stretch/>
                      </pic:blipFill>
                      <pic:spPr bwMode="auto">
                        <a:xfrm flipH="0" flipV="0">
                          <a:off x="0" y="0"/>
                          <a:ext cx="5045414" cy="1934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397.3pt;height:152.3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38 - таблица маршрутизации </w:t>
      </w:r>
      <w:r>
        <w:rPr>
          <w:sz w:val="28"/>
          <w:highlight w:val="none"/>
          <w:lang w:val="en-US"/>
        </w:rPr>
        <w:t xml:space="preserve">AR3</w:t>
      </w:r>
      <w:r>
        <w:rPr>
          <w:sz w:val="40"/>
          <w:highlight w:val="none"/>
          <w:lang w:val="en-US"/>
        </w:rPr>
      </w:r>
    </w:p>
    <w:p>
      <w:pPr>
        <w:shd w:val="nil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  <w:br w:type="page"/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Увеличим </w:t>
      </w:r>
      <w:r>
        <w:rPr>
          <w:sz w:val="28"/>
          <w:highlight w:val="none"/>
          <w:lang w:val="ru-RU"/>
        </w:rPr>
        <w:t xml:space="preserve">параметр </w:t>
      </w:r>
      <w:r>
        <w:rPr>
          <w:sz w:val="28"/>
          <w:highlight w:val="none"/>
          <w:lang w:val="en-US"/>
        </w:rPr>
        <w:t xml:space="preserve">cost </w:t>
      </w:r>
      <w:r>
        <w:rPr>
          <w:sz w:val="28"/>
          <w:highlight w:val="none"/>
          <w:lang w:val="ru-RU"/>
        </w:rPr>
        <w:t xml:space="preserve">прямого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до 10, чтобы заставить пакеты пройти через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Отследим путь пакетов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ru-RU"/>
        </w:rPr>
        <w:t xml:space="preserve">, чтобы убедиться в правильности настроек.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5315" cy="1643120"/>
                <wp:effectExtent l="0" t="0" r="0" b="0"/>
                <wp:docPr id="4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245314" cy="164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334.3pt;height:129.4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39 - проверка альтернативного пути доставки пакетов</w:t>
      </w:r>
      <w:r>
        <w:rPr>
          <w:sz w:val="52"/>
          <w:highlight w:val="none"/>
          <w:lang w:val="en-US"/>
        </w:rPr>
      </w:r>
    </w:p>
    <w:p>
      <w:pPr>
        <w:jc w:val="both"/>
        <w:shd w:val="nil" w:color="000000"/>
        <w:rPr>
          <w:b/>
          <w:sz w:val="52"/>
          <w:highlight w:val="none"/>
        </w:rPr>
      </w:pPr>
      <w:r>
        <w:rPr>
          <w:b/>
          <w:sz w:val="52"/>
          <w:highlight w:val="none"/>
        </w:rPr>
      </w:r>
      <w:r>
        <w:rPr>
          <w:b/>
          <w:sz w:val="52"/>
          <w:highlight w:val="none"/>
        </w:rPr>
      </w:r>
    </w:p>
    <w:p>
      <w:pPr>
        <w:jc w:val="both"/>
        <w:shd w:val="nil" w:color="00000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Конфигурации устройств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52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b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5365" cy="4408759"/>
                <wp:effectExtent l="0" t="0" r="0" b="0"/>
                <wp:docPr id="4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4645364" cy="4408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365.8pt;height:347.1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b/>
          <w:sz w:val="28"/>
          <w:highlight w:val="none"/>
          <w:lang w:val="en-US"/>
        </w:rPr>
      </w:r>
      <w:r>
        <w:rPr>
          <w:b/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40 - конфигурация </w:t>
      </w:r>
      <w:r>
        <w:rPr>
          <w:sz w:val="28"/>
          <w:highlight w:val="none"/>
          <w:lang w:val="en-US"/>
        </w:rPr>
        <w:t xml:space="preserve">AR1</w:t>
      </w:r>
      <w:r>
        <w:rPr>
          <w:b/>
          <w:sz w:val="96"/>
          <w:highlight w:val="none"/>
          <w:lang w:val="en-US"/>
        </w:rPr>
      </w:r>
    </w:p>
    <w:p>
      <w:pPr>
        <w:shd w:val="nil"/>
        <w:rPr>
          <w:b/>
          <w:sz w:val="96"/>
          <w:highlight w:val="none"/>
          <w:lang w:val="en-US"/>
        </w:rPr>
      </w:pPr>
      <w:r>
        <w:rPr>
          <w:b/>
          <w:sz w:val="96"/>
          <w:highlight w:val="none"/>
          <w:lang w:val="en-US"/>
        </w:rPr>
        <w:br w:type="page"/>
      </w:r>
      <w:r>
        <w:rPr>
          <w:b/>
          <w:sz w:val="96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9752" cy="3683375"/>
                <wp:effectExtent l="0" t="0" r="0" b="0"/>
                <wp:docPr id="4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189752" cy="368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29.9pt;height:290.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41 - конфигурация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5315" cy="3536704"/>
                <wp:effectExtent l="0" t="0" r="0" b="0"/>
                <wp:docPr id="4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575314" cy="3536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60.3pt;height:278.5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42 - конфигурация </w:t>
      </w:r>
      <w:r>
        <w:rPr>
          <w:sz w:val="28"/>
          <w:highlight w:val="none"/>
          <w:lang w:val="en-US"/>
        </w:rPr>
        <w:t xml:space="preserve">AR3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b/>
          <w:sz w:val="40"/>
          <w:highlight w:val="none"/>
        </w:rPr>
      </w:pPr>
      <w:r>
        <w:rPr>
          <w:b/>
          <w:sz w:val="40"/>
          <w:highlight w:val="none"/>
        </w:rPr>
      </w:r>
      <w:r>
        <w:rPr>
          <w:b/>
          <w:sz w:val="40"/>
          <w:highlight w:val="none"/>
        </w:rPr>
      </w:r>
    </w:p>
    <w:p>
      <w:pPr>
        <w:jc w:val="both"/>
        <w:shd w:val="nil" w:color="000000"/>
        <w:rPr>
          <w:b w:val="false"/>
          <w:sz w:val="40"/>
          <w:highlight w:val="none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</w:r>
      <w:r>
        <w:rPr>
          <w:b w:val="false"/>
          <w:sz w:val="40"/>
          <w:highlight w:val="none"/>
        </w:rPr>
      </w:r>
    </w:p>
    <w:p>
      <w:pPr>
        <w:jc w:val="left"/>
        <w:shd w:val="nil" w:color="000000"/>
        <w:rPr>
          <w:b/>
          <w:sz w:val="96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hd w:val="nil" w:color="000000"/>
        <w:rPr>
          <w:sz w:val="52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40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6"/>
    <w:next w:val="826"/>
    <w:link w:val="64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9">
    <w:name w:val="Heading 1 Char"/>
    <w:basedOn w:val="827"/>
    <w:link w:val="648"/>
    <w:uiPriority w:val="9"/>
    <w:rPr>
      <w:rFonts w:ascii="Arial" w:hAnsi="Arial" w:cs="Arial" w:eastAsia="Arial"/>
      <w:sz w:val="40"/>
      <w:szCs w:val="40"/>
    </w:rPr>
  </w:style>
  <w:style w:type="paragraph" w:styleId="650">
    <w:name w:val="Heading 2"/>
    <w:basedOn w:val="826"/>
    <w:next w:val="826"/>
    <w:link w:val="65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1">
    <w:name w:val="Heading 2 Char"/>
    <w:basedOn w:val="827"/>
    <w:link w:val="650"/>
    <w:uiPriority w:val="9"/>
    <w:rPr>
      <w:rFonts w:ascii="Arial" w:hAnsi="Arial" w:cs="Arial" w:eastAsia="Arial"/>
      <w:sz w:val="34"/>
    </w:rPr>
  </w:style>
  <w:style w:type="paragraph" w:styleId="652">
    <w:name w:val="Heading 3"/>
    <w:basedOn w:val="826"/>
    <w:next w:val="826"/>
    <w:link w:val="65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3">
    <w:name w:val="Heading 3 Char"/>
    <w:basedOn w:val="827"/>
    <w:link w:val="652"/>
    <w:uiPriority w:val="9"/>
    <w:rPr>
      <w:rFonts w:ascii="Arial" w:hAnsi="Arial" w:cs="Arial" w:eastAsia="Arial"/>
      <w:sz w:val="30"/>
      <w:szCs w:val="30"/>
    </w:rPr>
  </w:style>
  <w:style w:type="paragraph" w:styleId="654">
    <w:name w:val="Heading 4"/>
    <w:basedOn w:val="826"/>
    <w:next w:val="826"/>
    <w:link w:val="65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5">
    <w:name w:val="Heading 4 Char"/>
    <w:basedOn w:val="827"/>
    <w:link w:val="654"/>
    <w:uiPriority w:val="9"/>
    <w:rPr>
      <w:rFonts w:ascii="Arial" w:hAnsi="Arial" w:cs="Arial" w:eastAsia="Arial"/>
      <w:b/>
      <w:bCs/>
      <w:sz w:val="26"/>
      <w:szCs w:val="26"/>
    </w:rPr>
  </w:style>
  <w:style w:type="paragraph" w:styleId="656">
    <w:name w:val="Heading 5"/>
    <w:basedOn w:val="826"/>
    <w:next w:val="826"/>
    <w:link w:val="65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7">
    <w:name w:val="Heading 5 Char"/>
    <w:basedOn w:val="827"/>
    <w:link w:val="656"/>
    <w:uiPriority w:val="9"/>
    <w:rPr>
      <w:rFonts w:ascii="Arial" w:hAnsi="Arial" w:cs="Arial" w:eastAsia="Arial"/>
      <w:b/>
      <w:bCs/>
      <w:sz w:val="24"/>
      <w:szCs w:val="24"/>
    </w:rPr>
  </w:style>
  <w:style w:type="paragraph" w:styleId="658">
    <w:name w:val="Heading 6"/>
    <w:basedOn w:val="826"/>
    <w:next w:val="826"/>
    <w:link w:val="65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9">
    <w:name w:val="Heading 6 Char"/>
    <w:basedOn w:val="827"/>
    <w:link w:val="658"/>
    <w:uiPriority w:val="9"/>
    <w:rPr>
      <w:rFonts w:ascii="Arial" w:hAnsi="Arial" w:cs="Arial" w:eastAsia="Arial"/>
      <w:b/>
      <w:bCs/>
      <w:sz w:val="22"/>
      <w:szCs w:val="22"/>
    </w:rPr>
  </w:style>
  <w:style w:type="paragraph" w:styleId="660">
    <w:name w:val="Heading 7"/>
    <w:basedOn w:val="826"/>
    <w:next w:val="826"/>
    <w:link w:val="66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1">
    <w:name w:val="Heading 7 Char"/>
    <w:basedOn w:val="827"/>
    <w:link w:val="66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2">
    <w:name w:val="Heading 8"/>
    <w:basedOn w:val="826"/>
    <w:next w:val="826"/>
    <w:link w:val="66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3">
    <w:name w:val="Heading 8 Char"/>
    <w:basedOn w:val="827"/>
    <w:link w:val="662"/>
    <w:uiPriority w:val="9"/>
    <w:rPr>
      <w:rFonts w:ascii="Arial" w:hAnsi="Arial" w:cs="Arial" w:eastAsia="Arial"/>
      <w:i/>
      <w:iCs/>
      <w:sz w:val="22"/>
      <w:szCs w:val="22"/>
    </w:rPr>
  </w:style>
  <w:style w:type="paragraph" w:styleId="664">
    <w:name w:val="Heading 9"/>
    <w:basedOn w:val="826"/>
    <w:next w:val="826"/>
    <w:link w:val="66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5">
    <w:name w:val="Heading 9 Char"/>
    <w:basedOn w:val="827"/>
    <w:link w:val="664"/>
    <w:uiPriority w:val="9"/>
    <w:rPr>
      <w:rFonts w:ascii="Arial" w:hAnsi="Arial" w:cs="Arial" w:eastAsia="Arial"/>
      <w:i/>
      <w:iCs/>
      <w:sz w:val="21"/>
      <w:szCs w:val="21"/>
    </w:rPr>
  </w:style>
  <w:style w:type="paragraph" w:styleId="666">
    <w:name w:val="List Paragraph"/>
    <w:basedOn w:val="826"/>
    <w:qFormat/>
    <w:uiPriority w:val="34"/>
    <w:pPr>
      <w:contextualSpacing w:val="true"/>
      <w:ind w:left="720"/>
    </w:pPr>
  </w:style>
  <w:style w:type="paragraph" w:styleId="667">
    <w:name w:val="No Spacing"/>
    <w:qFormat/>
    <w:uiPriority w:val="1"/>
    <w:pPr>
      <w:spacing w:lineRule="auto" w:line="240" w:after="0" w:before="0"/>
    </w:pPr>
  </w:style>
  <w:style w:type="paragraph" w:styleId="668">
    <w:name w:val="Title"/>
    <w:basedOn w:val="826"/>
    <w:next w:val="826"/>
    <w:link w:val="669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9">
    <w:name w:val="Title Char"/>
    <w:basedOn w:val="827"/>
    <w:link w:val="668"/>
    <w:uiPriority w:val="10"/>
    <w:rPr>
      <w:sz w:val="48"/>
      <w:szCs w:val="48"/>
    </w:rPr>
  </w:style>
  <w:style w:type="paragraph" w:styleId="670">
    <w:name w:val="Subtitle"/>
    <w:basedOn w:val="826"/>
    <w:next w:val="826"/>
    <w:link w:val="671"/>
    <w:qFormat/>
    <w:uiPriority w:val="11"/>
    <w:rPr>
      <w:sz w:val="24"/>
      <w:szCs w:val="24"/>
    </w:rPr>
    <w:pPr>
      <w:spacing w:after="200" w:before="200"/>
    </w:pPr>
  </w:style>
  <w:style w:type="character" w:styleId="671">
    <w:name w:val="Subtitle Char"/>
    <w:basedOn w:val="827"/>
    <w:link w:val="670"/>
    <w:uiPriority w:val="11"/>
    <w:rPr>
      <w:sz w:val="24"/>
      <w:szCs w:val="24"/>
    </w:rPr>
  </w:style>
  <w:style w:type="paragraph" w:styleId="672">
    <w:name w:val="Quote"/>
    <w:basedOn w:val="826"/>
    <w:next w:val="826"/>
    <w:link w:val="673"/>
    <w:qFormat/>
    <w:uiPriority w:val="29"/>
    <w:rPr>
      <w:i/>
    </w:rPr>
    <w:pPr>
      <w:ind w:left="720" w:right="720"/>
    </w:pPr>
  </w:style>
  <w:style w:type="character" w:styleId="673">
    <w:name w:val="Quote Char"/>
    <w:link w:val="672"/>
    <w:uiPriority w:val="29"/>
    <w:rPr>
      <w:i/>
    </w:rPr>
  </w:style>
  <w:style w:type="paragraph" w:styleId="674">
    <w:name w:val="Intense Quote"/>
    <w:basedOn w:val="826"/>
    <w:next w:val="826"/>
    <w:link w:val="67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5">
    <w:name w:val="Intense Quote Char"/>
    <w:link w:val="674"/>
    <w:uiPriority w:val="30"/>
    <w:rPr>
      <w:i/>
    </w:rPr>
  </w:style>
  <w:style w:type="paragraph" w:styleId="676">
    <w:name w:val="Header"/>
    <w:basedOn w:val="826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7">
    <w:name w:val="Header Char"/>
    <w:basedOn w:val="827"/>
    <w:link w:val="676"/>
    <w:uiPriority w:val="99"/>
  </w:style>
  <w:style w:type="paragraph" w:styleId="678">
    <w:name w:val="Footer"/>
    <w:basedOn w:val="826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Footer Char"/>
    <w:basedOn w:val="827"/>
    <w:link w:val="678"/>
    <w:uiPriority w:val="99"/>
  </w:style>
  <w:style w:type="paragraph" w:styleId="680">
    <w:name w:val="Caption"/>
    <w:basedOn w:val="826"/>
    <w:next w:val="82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1">
    <w:name w:val="Caption Char"/>
    <w:basedOn w:val="680"/>
    <w:link w:val="678"/>
    <w:uiPriority w:val="99"/>
  </w:style>
  <w:style w:type="table" w:styleId="682">
    <w:name w:val="Table Grid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Table Grid Light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4">
    <w:name w:val="Plain Table 1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2"/>
    <w:basedOn w:val="82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6">
    <w:name w:val="Plain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7">
    <w:name w:val="Plain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Plain Table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9">
    <w:name w:val="Grid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1">
    <w:name w:val="Grid Table 4 - Accent 1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2">
    <w:name w:val="Grid Table 4 - Accent 2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3">
    <w:name w:val="Grid Table 4 - Accent 3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4">
    <w:name w:val="Grid Table 4 - Accent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5">
    <w:name w:val="Grid Table 4 - Accent 5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6">
    <w:name w:val="Grid Table 4 - Accent 6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7">
    <w:name w:val="Grid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8">
    <w:name w:val="Grid Table 5 Dark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0">
    <w:name w:val="Grid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1">
    <w:name w:val="Grid Table 5 Dark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4">
    <w:name w:val="Grid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5">
    <w:name w:val="Grid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6">
    <w:name w:val="Grid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7">
    <w:name w:val="Grid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8">
    <w:name w:val="Grid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9">
    <w:name w:val="Grid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1">
    <w:name w:val="Grid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6">
    <w:name w:val="List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7">
    <w:name w:val="List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8">
    <w:name w:val="List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9">
    <w:name w:val="List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0">
    <w:name w:val="List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1">
    <w:name w:val="List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2">
    <w:name w:val="List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4">
    <w:name w:val="List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5">
    <w:name w:val="List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6">
    <w:name w:val="List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7">
    <w:name w:val="List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8">
    <w:name w:val="List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9">
    <w:name w:val="List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0">
    <w:name w:val="List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1">
    <w:name w:val="List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2">
    <w:name w:val="List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3">
    <w:name w:val="List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4">
    <w:name w:val="List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5">
    <w:name w:val="List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6">
    <w:name w:val="List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7">
    <w:name w:val="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8">
    <w:name w:val="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9">
    <w:name w:val="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0">
    <w:name w:val="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1">
    <w:name w:val="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2">
    <w:name w:val="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3">
    <w:name w:val="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4">
    <w:name w:val="Bordered &amp; 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5">
    <w:name w:val="Bordered &amp; 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6">
    <w:name w:val="Bordered &amp; 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7">
    <w:name w:val="Bordered &amp; 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8">
    <w:name w:val="Bordered &amp; 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9">
    <w:name w:val="Bordered &amp; 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0">
    <w:name w:val="Bordered &amp; 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1">
    <w:name w:val="Bordered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2">
    <w:name w:val="Bordered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3">
    <w:name w:val="Bordered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4">
    <w:name w:val="Bordered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5">
    <w:name w:val="Bordered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6">
    <w:name w:val="Bordered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7">
    <w:name w:val="Bordered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8">
    <w:name w:val="Hyperlink"/>
    <w:uiPriority w:val="99"/>
    <w:unhideWhenUsed/>
    <w:rPr>
      <w:color w:val="0000FF" w:themeColor="hyperlink"/>
      <w:u w:val="single"/>
    </w:rPr>
  </w:style>
  <w:style w:type="paragraph" w:styleId="809">
    <w:name w:val="footnote text"/>
    <w:basedOn w:val="826"/>
    <w:link w:val="810"/>
    <w:uiPriority w:val="99"/>
    <w:semiHidden/>
    <w:unhideWhenUsed/>
    <w:rPr>
      <w:sz w:val="18"/>
    </w:rPr>
    <w:pPr>
      <w:spacing w:lineRule="auto" w:line="240" w:after="40"/>
    </w:pPr>
  </w:style>
  <w:style w:type="character" w:styleId="810">
    <w:name w:val="Footnote Text Char"/>
    <w:link w:val="809"/>
    <w:uiPriority w:val="99"/>
    <w:rPr>
      <w:sz w:val="18"/>
    </w:rPr>
  </w:style>
  <w:style w:type="character" w:styleId="811">
    <w:name w:val="footnote reference"/>
    <w:basedOn w:val="827"/>
    <w:uiPriority w:val="99"/>
    <w:unhideWhenUsed/>
    <w:rPr>
      <w:vertAlign w:val="superscript"/>
    </w:rPr>
  </w:style>
  <w:style w:type="paragraph" w:styleId="812">
    <w:name w:val="endnote text"/>
    <w:basedOn w:val="826"/>
    <w:link w:val="813"/>
    <w:uiPriority w:val="99"/>
    <w:semiHidden/>
    <w:unhideWhenUsed/>
    <w:rPr>
      <w:sz w:val="20"/>
    </w:rPr>
    <w:pPr>
      <w:spacing w:lineRule="auto" w:line="240" w:after="0"/>
    </w:pPr>
  </w:style>
  <w:style w:type="character" w:styleId="813">
    <w:name w:val="Endnote Text Char"/>
    <w:link w:val="812"/>
    <w:uiPriority w:val="99"/>
    <w:rPr>
      <w:sz w:val="20"/>
    </w:rPr>
  </w:style>
  <w:style w:type="character" w:styleId="814">
    <w:name w:val="endnote reference"/>
    <w:basedOn w:val="827"/>
    <w:uiPriority w:val="99"/>
    <w:semiHidden/>
    <w:unhideWhenUsed/>
    <w:rPr>
      <w:vertAlign w:val="superscript"/>
    </w:rPr>
  </w:style>
  <w:style w:type="paragraph" w:styleId="815">
    <w:name w:val="toc 1"/>
    <w:basedOn w:val="826"/>
    <w:next w:val="826"/>
    <w:uiPriority w:val="39"/>
    <w:unhideWhenUsed/>
    <w:pPr>
      <w:ind w:left="0" w:right="0" w:firstLine="0"/>
      <w:spacing w:after="57"/>
    </w:pPr>
  </w:style>
  <w:style w:type="paragraph" w:styleId="816">
    <w:name w:val="toc 2"/>
    <w:basedOn w:val="826"/>
    <w:next w:val="826"/>
    <w:uiPriority w:val="39"/>
    <w:unhideWhenUsed/>
    <w:pPr>
      <w:ind w:left="283" w:right="0" w:firstLine="0"/>
      <w:spacing w:after="57"/>
    </w:pPr>
  </w:style>
  <w:style w:type="paragraph" w:styleId="817">
    <w:name w:val="toc 3"/>
    <w:basedOn w:val="826"/>
    <w:next w:val="826"/>
    <w:uiPriority w:val="39"/>
    <w:unhideWhenUsed/>
    <w:pPr>
      <w:ind w:left="567" w:right="0" w:firstLine="0"/>
      <w:spacing w:after="57"/>
    </w:pPr>
  </w:style>
  <w:style w:type="paragraph" w:styleId="818">
    <w:name w:val="toc 4"/>
    <w:basedOn w:val="826"/>
    <w:next w:val="826"/>
    <w:uiPriority w:val="39"/>
    <w:unhideWhenUsed/>
    <w:pPr>
      <w:ind w:left="850" w:right="0" w:firstLine="0"/>
      <w:spacing w:after="57"/>
    </w:pPr>
  </w:style>
  <w:style w:type="paragraph" w:styleId="819">
    <w:name w:val="toc 5"/>
    <w:basedOn w:val="826"/>
    <w:next w:val="826"/>
    <w:uiPriority w:val="39"/>
    <w:unhideWhenUsed/>
    <w:pPr>
      <w:ind w:left="1134" w:right="0" w:firstLine="0"/>
      <w:spacing w:after="57"/>
    </w:pPr>
  </w:style>
  <w:style w:type="paragraph" w:styleId="820">
    <w:name w:val="toc 6"/>
    <w:basedOn w:val="826"/>
    <w:next w:val="826"/>
    <w:uiPriority w:val="39"/>
    <w:unhideWhenUsed/>
    <w:pPr>
      <w:ind w:left="1417" w:right="0" w:firstLine="0"/>
      <w:spacing w:after="57"/>
    </w:pPr>
  </w:style>
  <w:style w:type="paragraph" w:styleId="821">
    <w:name w:val="toc 7"/>
    <w:basedOn w:val="826"/>
    <w:next w:val="826"/>
    <w:uiPriority w:val="39"/>
    <w:unhideWhenUsed/>
    <w:pPr>
      <w:ind w:left="1701" w:right="0" w:firstLine="0"/>
      <w:spacing w:after="57"/>
    </w:pPr>
  </w:style>
  <w:style w:type="paragraph" w:styleId="822">
    <w:name w:val="toc 8"/>
    <w:basedOn w:val="826"/>
    <w:next w:val="826"/>
    <w:uiPriority w:val="39"/>
    <w:unhideWhenUsed/>
    <w:pPr>
      <w:ind w:left="1984" w:right="0" w:firstLine="0"/>
      <w:spacing w:after="57"/>
    </w:pPr>
  </w:style>
  <w:style w:type="paragraph" w:styleId="823">
    <w:name w:val="toc 9"/>
    <w:basedOn w:val="826"/>
    <w:next w:val="826"/>
    <w:uiPriority w:val="39"/>
    <w:unhideWhenUsed/>
    <w:pPr>
      <w:ind w:left="2268" w:right="0" w:firstLine="0"/>
      <w:spacing w:after="57"/>
    </w:pPr>
  </w:style>
  <w:style w:type="paragraph" w:styleId="824">
    <w:name w:val="TOC Heading"/>
    <w:uiPriority w:val="39"/>
    <w:unhideWhenUsed/>
  </w:style>
  <w:style w:type="paragraph" w:styleId="825">
    <w:name w:val="table of figures"/>
    <w:basedOn w:val="826"/>
    <w:next w:val="826"/>
    <w:uiPriority w:val="99"/>
    <w:unhideWhenUsed/>
    <w:pPr>
      <w:spacing w:after="0" w:afterAutospacing="0"/>
    </w:pPr>
  </w:style>
  <w:style w:type="paragraph" w:styleId="826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7" w:default="1">
    <w:name w:val="Default Paragraph Font"/>
    <w:uiPriority w:val="1"/>
    <w:semiHidden/>
    <w:unhideWhenUsed/>
  </w:style>
  <w:style w:type="table" w:styleId="82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9" w:default="1">
    <w:name w:val="No List"/>
    <w:uiPriority w:val="99"/>
    <w:semiHidden/>
    <w:unhideWhenUsed/>
  </w:style>
  <w:style w:type="paragraph" w:styleId="830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7</cp:revision>
  <dcterms:created xsi:type="dcterms:W3CDTF">2021-09-11T09:19:00Z</dcterms:created>
  <dcterms:modified xsi:type="dcterms:W3CDTF">2021-10-03T11:14:46Z</dcterms:modified>
</cp:coreProperties>
</file>