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40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40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5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40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40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0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Создание беспроводной локальной сети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Сети и телекоммуникации</w:t>
      </w:r>
      <w:r>
        <w:rPr>
          <w:sz w:val="28"/>
          <w:u w:val="single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jc w:val="both"/>
        <w:spacing w:lineRule="auto" w:line="360"/>
        <w:shd w:val="nil" w:color="auto"/>
        <w:rPr>
          <w:b w:val="false"/>
          <w:sz w:val="28"/>
          <w:highlight w:val="none"/>
        </w:rPr>
      </w:pPr>
      <w:r>
        <w:br w:type="page"/>
      </w:r>
      <w:r>
        <w:rPr>
          <w:b/>
          <w:sz w:val="28"/>
        </w:rPr>
        <w:t xml:space="preserve">Цель: </w:t>
      </w:r>
      <w:r>
        <w:rPr>
          <w:b w:val="false"/>
          <w:sz w:val="28"/>
          <w:lang w:val="ru-RU"/>
        </w:rPr>
        <w:t xml:space="preserve">научиться конфигурировать </w:t>
      </w:r>
      <w:r>
        <w:rPr>
          <w:b w:val="false"/>
          <w:sz w:val="28"/>
          <w:lang w:val="en-US"/>
        </w:rPr>
        <w:t xml:space="preserve">WLAN</w:t>
      </w:r>
      <w:r>
        <w:rPr>
          <w:b w:val="false"/>
          <w:sz w:val="28"/>
          <w:highlight w:val="none"/>
        </w:rPr>
      </w:r>
    </w:p>
    <w:p>
      <w:pPr>
        <w:jc w:val="both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</w:rPr>
      </w:pPr>
      <w:r>
        <w:rPr>
          <w:b w:val="false"/>
          <w:sz w:val="28"/>
        </w:rPr>
        <w:t xml:space="preserve">Научиться </w:t>
      </w:r>
      <w:r>
        <w:rPr>
          <w:b w:val="false"/>
          <w:sz w:val="28"/>
          <w:lang w:val="ru-RU"/>
        </w:rPr>
        <w:t xml:space="preserve">аутентифицироваться на точках доступа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настраивать профили </w:t>
      </w:r>
      <w:r>
        <w:rPr>
          <w:b w:val="false"/>
          <w:sz w:val="28"/>
          <w:highlight w:val="none"/>
          <w:lang w:val="en-US"/>
        </w:rPr>
        <w:t xml:space="preserve">WLAN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Изучить базовый процесс конфигурации </w:t>
      </w:r>
      <w:r>
        <w:rPr>
          <w:b w:val="false"/>
          <w:sz w:val="28"/>
          <w:lang w:val="en-US"/>
        </w:rPr>
        <w:t xml:space="preserve">WLAN</w:t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false"/>
          <w:sz w:val="28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false"/>
          <w:sz w:val="28"/>
          <w:highlight w:val="none"/>
          <w:lang w:val="ru-RU"/>
        </w:rPr>
        <w:t xml:space="preserve">Создадим топологию, показанную на рисунке 1.</w:t>
      </w:r>
      <w:r>
        <w:rPr>
          <w:b w:val="false"/>
          <w:sz w:val="28"/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5185" cy="419516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7862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12022" t="9746" r="0" b="0"/>
                        <a:stretch/>
                      </pic:blipFill>
                      <pic:spPr bwMode="auto">
                        <a:xfrm flipH="0" flipV="0">
                          <a:off x="0" y="0"/>
                          <a:ext cx="4835184" cy="4195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80.7pt;height:330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1 - топология сети</w:t>
      </w:r>
      <w:r>
        <w:rPr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ab/>
      </w:r>
      <w:r>
        <w:rPr>
          <w:b w:val="false"/>
          <w:sz w:val="28"/>
          <w:highlight w:val="none"/>
          <w:lang w:val="ru-RU"/>
        </w:rPr>
        <w:t xml:space="preserve">Создадим </w:t>
      </w:r>
      <w:r>
        <w:rPr>
          <w:b w:val="false"/>
          <w:sz w:val="28"/>
          <w:highlight w:val="none"/>
          <w:lang w:val="en-US"/>
        </w:rPr>
        <w:t xml:space="preserve">VLAN</w:t>
      </w:r>
      <w:r>
        <w:rPr>
          <w:b w:val="false"/>
          <w:sz w:val="28"/>
          <w:highlight w:val="none"/>
          <w:lang w:val="ru-RU"/>
        </w:rPr>
        <w:t xml:space="preserve">-ы и настроим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порты на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LSW1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(</w:t>
      </w:r>
      <w:r>
        <w:rPr>
          <w:b w:val="false"/>
          <w:sz w:val="28"/>
          <w:highlight w:val="none"/>
          <w:lang w:val="ru-RU"/>
        </w:rPr>
        <w:t xml:space="preserve">рисунки 2-4)</w:t>
      </w:r>
      <w:r>
        <w:rPr>
          <w:b w:val="false"/>
          <w:sz w:val="28"/>
          <w:highlight w:val="none"/>
          <w:lang w:val="en-US"/>
        </w:rPr>
        <w:t xml:space="preserve">, AC1</w:t>
      </w:r>
      <w:r>
        <w:rPr>
          <w:b w:val="false"/>
          <w:sz w:val="28"/>
          <w:highlight w:val="none"/>
          <w:lang w:val="ru-RU"/>
        </w:rPr>
        <w:t xml:space="preserve"> (рисунок 5)</w:t>
      </w:r>
      <w:r>
        <w:rPr>
          <w:b w:val="false"/>
          <w:sz w:val="28"/>
          <w:highlight w:val="none"/>
          <w:lang w:val="en-US"/>
        </w:rPr>
        <w:t xml:space="preserve">, LSW3</w:t>
      </w:r>
      <w:r>
        <w:rPr>
          <w:b w:val="false"/>
          <w:sz w:val="28"/>
          <w:highlight w:val="none"/>
          <w:lang w:val="ru-RU"/>
        </w:rPr>
        <w:t xml:space="preserve"> (рисунок 6)</w:t>
      </w:r>
      <w:r>
        <w:rPr>
          <w:b w:val="false"/>
          <w:sz w:val="28"/>
          <w:highlight w:val="none"/>
          <w:lang w:val="ru-RU"/>
        </w:rPr>
        <w:t xml:space="preserve">. </w:t>
      </w:r>
      <w:r>
        <w:rPr>
          <w:b w:val="false"/>
          <w:sz w:val="28"/>
          <w:highlight w:val="none"/>
          <w:lang w:val="en-US"/>
        </w:rPr>
        <w:t xml:space="preserve">LSW4 </w:t>
      </w:r>
      <w:r>
        <w:rPr>
          <w:b w:val="false"/>
          <w:sz w:val="28"/>
          <w:highlight w:val="none"/>
          <w:lang w:val="ru-RU"/>
        </w:rPr>
        <w:t xml:space="preserve">настраивается аналогично </w:t>
      </w:r>
      <w:r>
        <w:rPr>
          <w:b w:val="false"/>
          <w:sz w:val="28"/>
          <w:highlight w:val="none"/>
          <w:lang w:val="en-US"/>
        </w:rPr>
        <w:t xml:space="preserve">LSW3.</w: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8507" cy="952427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5894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2198" b="62840"/>
                        <a:stretch/>
                      </pic:blipFill>
                      <pic:spPr bwMode="auto">
                        <a:xfrm flipH="0" flipV="0">
                          <a:off x="0" y="0"/>
                          <a:ext cx="4888507" cy="952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4.9pt;height:75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hd w:val="nil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4125" cy="113401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84418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65086" r="0" b="0"/>
                        <a:stretch/>
                      </pic:blipFill>
                      <pic:spPr bwMode="auto">
                        <a:xfrm flipH="0" flipV="0">
                          <a:off x="0" y="0"/>
                          <a:ext cx="6334124" cy="1134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98.8pt;height:89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12573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6532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57824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29.8pt;height:99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810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1797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8.0pt;height:61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5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0926" cy="307657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3314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5599" r="0" b="14482"/>
                        <a:stretch/>
                      </pic:blipFill>
                      <pic:spPr bwMode="auto">
                        <a:xfrm flipH="0" flipV="0">
                          <a:off x="0" y="0"/>
                          <a:ext cx="5740926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52.0pt;height:242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LSW3</w:t>
      </w:r>
      <w:r/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адреса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Loopback </w:t>
      </w:r>
      <w:r>
        <w:rPr>
          <w:highlight w:val="none"/>
          <w:lang w:val="ru-RU"/>
        </w:rPr>
        <w:t xml:space="preserve">интерфейсов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  <w:t xml:space="preserve">, как показано на рисунке 7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0673" cy="216217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190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11025" r="0" b="22316"/>
                        <a:stretch/>
                      </pic:blipFill>
                      <pic:spPr bwMode="auto">
                        <a:xfrm flipH="0" flipV="0">
                          <a:off x="0" y="0"/>
                          <a:ext cx="6150673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84.3pt;height:170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7 - настройка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</w:rPr>
        <w:tab/>
      </w:r>
      <w:r>
        <w:rPr>
          <w:highlight w:val="none"/>
          <w:lang w:val="ru-RU"/>
        </w:rPr>
        <w:t xml:space="preserve">Настроим адрес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интерфейса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  <w:t xml:space="preserve">, как показано на рисунке 8.</w:t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5290" cy="329747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894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1185" t="45247" r="35895" b="48270"/>
                        <a:stretch/>
                      </pic:blipFill>
                      <pic:spPr bwMode="auto">
                        <a:xfrm flipH="0" flipV="0">
                          <a:off x="0" y="0"/>
                          <a:ext cx="4045289" cy="329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18.5pt;height:26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8 - настройка</w:t>
      </w:r>
      <w:r>
        <w:rPr>
          <w:highlight w:val="none"/>
          <w:lang w:val="en-US"/>
        </w:rPr>
        <w:t xml:space="preserve"> IP</w:t>
      </w:r>
      <w:r>
        <w:rPr>
          <w:highlight w:val="none"/>
          <w:lang w:val="ru-RU"/>
        </w:rPr>
        <w:t xml:space="preserve"> адреса 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как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 для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 (станций), настроим адреса сетей и шлюзов, как показано на рисунке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5965" cy="349413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718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8784" r="0" b="15441"/>
                        <a:stretch/>
                      </pic:blipFill>
                      <pic:spPr bwMode="auto">
                        <a:xfrm flipH="0" flipV="0">
                          <a:off x="0" y="0"/>
                          <a:ext cx="5635964" cy="3494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43.8pt;height:275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/>
      <w:r>
        <w:rPr>
          <w:b w:val="false"/>
          <w:sz w:val="28"/>
          <w:highlight w:val="none"/>
          <w:lang w:val="ru-RU"/>
        </w:rPr>
        <w:tab/>
      </w:r>
      <w:r>
        <w:rPr>
          <w:b w:val="false"/>
          <w:sz w:val="28"/>
          <w:highlight w:val="none"/>
          <w:lang w:val="ru-RU"/>
        </w:rPr>
        <w:t xml:space="preserve">Схожим образом настроим </w:t>
      </w:r>
      <w:r>
        <w:rPr>
          <w:b w:val="false"/>
          <w:sz w:val="28"/>
          <w:highlight w:val="none"/>
          <w:lang w:val="en-US"/>
        </w:rPr>
        <w:t xml:space="preserve">AC1 </w:t>
      </w:r>
      <w:r>
        <w:rPr>
          <w:b w:val="false"/>
          <w:sz w:val="28"/>
          <w:highlight w:val="none"/>
          <w:lang w:val="ru-RU"/>
        </w:rPr>
        <w:t xml:space="preserve">в качестве </w:t>
      </w:r>
      <w:r>
        <w:rPr>
          <w:b w:val="false"/>
          <w:sz w:val="28"/>
          <w:highlight w:val="none"/>
          <w:lang w:val="en-US"/>
        </w:rPr>
        <w:t xml:space="preserve">DHCP </w:t>
      </w:r>
      <w:r>
        <w:rPr>
          <w:b w:val="false"/>
          <w:sz w:val="28"/>
          <w:highlight w:val="none"/>
          <w:lang w:val="ru-RU"/>
        </w:rPr>
        <w:t xml:space="preserve">сервера для точек доступа. </w:t>
      </w:r>
      <w:r>
        <w:rPr>
          <w:b w:val="false"/>
          <w:sz w:val="28"/>
          <w:highlight w:val="none"/>
          <w:lang w:val="ru-RU"/>
        </w:rPr>
        <w:t xml:space="preserve">Процесс настройки показан на рисунке 10.</w:t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1373069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5662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0" r="0" b="20794"/>
                        <a:stretch/>
                      </pic:blipFill>
                      <pic:spPr bwMode="auto">
                        <a:xfrm flipH="0" flipV="0">
                          <a:off x="0" y="0"/>
                          <a:ext cx="5791199" cy="1373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6.0pt;height:108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10 -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Далее настроим точки доступа, чтобы активировать их. Сначала создадим группу точек доступа. Затем создадим </w:t>
      </w:r>
      <w:r>
        <w:rPr>
          <w:highlight w:val="none"/>
          <w:lang w:val="en-US"/>
        </w:rPr>
        <w:t xml:space="preserve">regulatory domain </w:t>
      </w:r>
      <w:r>
        <w:rPr>
          <w:highlight w:val="none"/>
          <w:lang w:val="ru-RU"/>
        </w:rPr>
        <w:t xml:space="preserve">профиль, определяющий </w:t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код страны, канал калибровки, </w:t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и калибровочную полосу пропускания. Затем привяжем </w:t>
      </w:r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regulatory domain</w:t>
      </w:r>
      <w:r>
        <w:rPr>
          <w:highlight w:val="none"/>
          <w:lang w:val="ru-RU"/>
        </w:rPr>
        <w:t xml:space="preserve"> к точкам доступа. Процесс установки данных настроек показан на рисунке 11.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198200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1358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0" b="31998"/>
                        <a:stretch/>
                      </pic:blipFill>
                      <pic:spPr bwMode="auto">
                        <a:xfrm flipH="0" flipV="0">
                          <a:off x="0" y="0"/>
                          <a:ext cx="6134099" cy="198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83.0pt;height:156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11 - настройка группы точек доступа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на </w:t>
      </w:r>
      <w:r>
        <w:rPr>
          <w:highlight w:val="none"/>
          <w:lang w:val="en-US"/>
        </w:rPr>
        <w:t xml:space="preserve">AC1 </w:t>
      </w:r>
      <w:r>
        <w:rPr>
          <w:highlight w:val="none"/>
          <w:lang w:val="ru-RU"/>
        </w:rPr>
        <w:t xml:space="preserve">интерфейс источника для подключения </w:t>
      </w:r>
      <w:r>
        <w:rPr>
          <w:highlight w:val="none"/>
          <w:lang w:val="en-US"/>
        </w:rPr>
        <w:t xml:space="preserve">CAPWAP </w:t>
      </w:r>
      <w:r>
        <w:rPr>
          <w:highlight w:val="none"/>
          <w:lang w:val="ru-RU"/>
        </w:rPr>
        <w:t xml:space="preserve">туннелей соединяющих контроллер с точками доступа и установим  аутентификацию на точках доступа по </w:t>
      </w:r>
      <w:r>
        <w:rPr>
          <w:highlight w:val="none"/>
          <w:lang w:val="en-US"/>
        </w:rPr>
        <w:t xml:space="preserve">MAC-</w:t>
      </w:r>
      <w:r>
        <w:rPr>
          <w:highlight w:val="none"/>
          <w:lang w:val="ru-RU"/>
        </w:rPr>
        <w:t xml:space="preserve">адресу, как показано на рисунке 12.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419100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8529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686175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90.2pt;height:33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12 - настройка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соединения контроллера с точками доступа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создадим на контроллере профили для точек доступа, указав их </w:t>
      </w:r>
      <w:r>
        <w:rPr>
          <w:highlight w:val="none"/>
          <w:lang w:val="en-US"/>
        </w:rPr>
        <w:t xml:space="preserve">MAC </w:t>
      </w:r>
      <w:r>
        <w:rPr>
          <w:highlight w:val="none"/>
          <w:lang w:val="ru-RU"/>
        </w:rPr>
        <w:t xml:space="preserve">адреса и задав имена, как показано на рисунке 13.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1250" cy="225742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62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91249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87.5pt;height:177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13 - настройка профилей точек доступа на контроллере</w:t>
      </w:r>
      <w:r>
        <w:rPr>
          <w:highlight w:val="none"/>
          <w:lang w:val="ru-RU"/>
        </w:rPr>
      </w:r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Примечание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номера в именах</w:t>
      </w:r>
      <w:r>
        <w:rPr>
          <w:highlight w:val="none"/>
          <w:lang w:val="ru-RU"/>
        </w:rPr>
        <w:t xml:space="preserve"> соответствуют номерам в топологии, </w:t>
      </w:r>
      <w:r>
        <w:rPr>
          <w:highlight w:val="none"/>
          <w:lang w:val="en-US"/>
        </w:rPr>
        <w:t xml:space="preserve">id - </w:t>
      </w:r>
      <w:r>
        <w:rPr>
          <w:highlight w:val="none"/>
          <w:lang w:val="ru-RU"/>
        </w:rPr>
        <w:t xml:space="preserve">нет.</w:t>
      </w:r>
      <w:r>
        <w:rPr>
          <w:highlight w:val="none"/>
          <w:lang w:val="ru-RU"/>
        </w:rPr>
      </w:r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информацию о сделанных настройках, как показано на рисунке 14.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5890" cy="2055004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1732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035889" cy="2055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396.5pt;height:161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14 - информация о точках доступа на </w:t>
      </w:r>
      <w:r>
        <w:rPr>
          <w:highlight w:val="none"/>
          <w:lang w:val="en-US"/>
        </w:rPr>
        <w:t xml:space="preserve">AC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Создадим профиль безопасности, создадим </w:t>
      </w:r>
      <w:r>
        <w:rPr>
          <w:highlight w:val="none"/>
          <w:lang w:val="en-US"/>
        </w:rPr>
        <w:t xml:space="preserve">SSID </w:t>
      </w:r>
      <w:r>
        <w:rPr>
          <w:highlight w:val="none"/>
          <w:lang w:val="ru-RU"/>
        </w:rPr>
        <w:t xml:space="preserve">профиль и присвоим ему соответствующее имя, как показано на рисунке 15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3640" cy="1093063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449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0" r="7967" b="72611"/>
                        <a:stretch/>
                      </pic:blipFill>
                      <pic:spPr bwMode="auto">
                        <a:xfrm flipH="0" flipV="0">
                          <a:off x="0" y="0"/>
                          <a:ext cx="6083640" cy="1093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79.0pt;height:86.1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15 - настройка </w:t>
      </w:r>
      <w:r>
        <w:rPr>
          <w:highlight w:val="none"/>
          <w:lang w:val="en-US"/>
        </w:rPr>
        <w:t xml:space="preserve">SSID</w:t>
      </w:r>
      <w:r>
        <w:rPr>
          <w:highlight w:val="none"/>
          <w:lang w:val="ru-RU"/>
        </w:rPr>
      </w:r>
    </w:p>
    <w:p>
      <w:pPr>
        <w:spacing w:lineRule="auto" w:line="360"/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  <w:tab/>
      </w:r>
      <w:r>
        <w:rPr>
          <w:highlight w:val="none"/>
          <w:lang w:val="ru-RU"/>
        </w:rPr>
        <w:t xml:space="preserve">Далее создадим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профиль, настроим на нем режим пересылки сообщений, </w:t>
      </w:r>
      <w:r>
        <w:rPr>
          <w:highlight w:val="none"/>
          <w:lang w:val="ru-RU"/>
        </w:rPr>
        <w:t xml:space="preserve">служебный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профиль безопасности и </w:t>
      </w:r>
      <w:r>
        <w:rPr>
          <w:highlight w:val="none"/>
          <w:lang w:val="en-US"/>
        </w:rPr>
        <w:t xml:space="preserve">SSID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Процесс настройки показан на рисунке 16.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1076325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711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914900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87.0pt;height:84.8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16 - настройка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Установим созданный </w:t>
      </w:r>
      <w:r>
        <w:rPr>
          <w:highlight w:val="none"/>
          <w:lang w:val="en-US"/>
        </w:rPr>
        <w:t xml:space="preserve">VAP </w:t>
      </w:r>
      <w:r>
        <w:rPr>
          <w:highlight w:val="none"/>
          <w:lang w:val="ru-RU"/>
        </w:rPr>
        <w:t xml:space="preserve">профиль для группы точек доступа, после чего они станут активны (рисунок 17).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415" cy="447935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2831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84016" r="12146" b="4760"/>
                        <a:stretch/>
                      </pic:blipFill>
                      <pic:spPr bwMode="auto">
                        <a:xfrm flipH="0" flipV="0">
                          <a:off x="0" y="0"/>
                          <a:ext cx="5807414" cy="447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57.3pt;height:35.3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17 - применение </w:t>
      </w:r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проверим работоспособность сети. Добавим в топологию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-устройство, как показано на рисунке 18. Затем подключимся к беспроводной сети.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5075" cy="4043158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125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355075" cy="4043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342.9pt;height:318.4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18 - топология сети</w:t>
      </w:r>
      <w:r>
        <w:rPr>
          <w:highlight w:val="none"/>
          <w:lang w:val="ru-RU"/>
        </w:rPr>
      </w:r>
    </w:p>
    <w:p>
      <w:pPr>
        <w:spacing w:lineRule="auto" w:line="360"/>
        <w:shd w:val="nil"/>
        <w:rPr>
          <w:highlight w:val="none"/>
          <w:lang w:val="en-US"/>
        </w:rPr>
      </w:pPr>
      <w:r>
        <w:rPr>
          <w:highlight w:val="none"/>
          <w:lang w:val="ru-RU"/>
        </w:rPr>
        <w:br w:type="page"/>
        <w:tab/>
        <w:t xml:space="preserve">Проверим соединение между </w:t>
      </w:r>
      <w:r>
        <w:rPr>
          <w:highlight w:val="none"/>
          <w:lang w:val="en-US"/>
        </w:rPr>
        <w:t xml:space="preserve">STA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LSW1.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3067050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363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733924" cy="3067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72.8pt;height:241.5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19 - проверка соединения</w:t>
      </w:r>
      <w:r>
        <w:rPr>
          <w:highlight w:val="none"/>
          <w:lang w:val="ru-RU"/>
        </w:rPr>
      </w:r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беспроводные подключения на точках доступа (рисунок 20).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6098" cy="1967377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5641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386097" cy="1967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24.1pt;height:154.9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список беспроводных подключений</w:t>
      </w:r>
      <w:r>
        <w:rPr>
          <w:highlight w:val="none"/>
          <w:lang w:val="ru-RU"/>
        </w:rPr>
      </w:r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Подключение прошло успешно, значит сеть настроена корректно.</w:t>
      </w:r>
      <w:r>
        <w:rPr>
          <w:highlight w:val="none"/>
          <w:lang w:val="ru-RU"/>
        </w:rPr>
      </w:r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Приведем конфигурацию устройств </w:t>
      </w:r>
      <w:r>
        <w:rPr>
          <w:highlight w:val="none"/>
          <w:lang w:val="en-US"/>
        </w:rPr>
        <w:t xml:space="preserve">LSW1 (</w:t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2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), AC1 (</w:t>
      </w:r>
      <w:r>
        <w:rPr>
          <w:highlight w:val="none"/>
          <w:lang w:val="ru-RU"/>
        </w:rPr>
        <w:t xml:space="preserve">рисунки 22-24</w:t>
      </w:r>
      <w:r>
        <w:rPr>
          <w:highlight w:val="none"/>
          <w:lang w:val="en-US"/>
        </w:rPr>
        <w:t xml:space="preserve">), LSW3</w:t>
      </w:r>
      <w:r>
        <w:rPr>
          <w:highlight w:val="none"/>
          <w:lang w:val="ru-RU"/>
        </w:rPr>
        <w:t xml:space="preserve"> (рисунок 25)</w:t>
      </w:r>
      <w:r>
        <w:rPr>
          <w:highlight w:val="none"/>
          <w:lang w:val="en-US"/>
        </w:rPr>
        <w:t xml:space="preserve">, LSW4</w:t>
      </w:r>
      <w:r>
        <w:rPr>
          <w:highlight w:val="none"/>
          <w:lang w:val="ru-RU"/>
        </w:rPr>
        <w:t xml:space="preserve"> (рисунок 26)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1356" cy="8819610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8175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3141356" cy="8819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247.4pt;height:694.5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21 - конфигурация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</w:p>
    <w:p>
      <w:pPr>
        <w:shd w:val="nil"/>
        <w:rPr>
          <w:highlight w:val="none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8804" cy="8362410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027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6018804" cy="8362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73.9pt;height:658.5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22 - конфигурация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jc w:val="center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8902" cy="7812239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66005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5008902" cy="7812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394.4pt;height:615.1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23 - конфигурация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jc w:val="center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8786" cy="8086185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8643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5598785" cy="8086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40.8pt;height:636.7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24 - конфигурация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jc w:val="center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2515" cy="7254390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65367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3432514" cy="7254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270.3pt;height:571.2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25 - конфигурация L</w:t>
      </w:r>
      <w:r>
        <w:rPr>
          <w:highlight w:val="none"/>
          <w:lang w:val="en-US"/>
        </w:rPr>
        <w:t xml:space="preserve">SW3</w:t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jc w:val="center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0638" cy="7371810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8695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3770638" cy="7371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296.9pt;height:580.5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Рисунок 2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- конфигурация L</w:t>
      </w:r>
      <w:r>
        <w:rPr>
          <w:highlight w:val="none"/>
          <w:lang w:val="en-US"/>
        </w:rPr>
        <w:t xml:space="preserve">SW4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Вывод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в ходе этой лабораторной работы был изучен процесс настройки точек доступа, объединения их в группы, подключения к контроллерам доступа, настройка контроллеров доступа.</w:t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9">
    <w:name w:val="Heading 1 Char"/>
    <w:basedOn w:val="837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6"/>
    <w:next w:val="836"/>
    <w:link w:val="66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1">
    <w:name w:val="Heading 2 Char"/>
    <w:basedOn w:val="837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6"/>
    <w:next w:val="836"/>
    <w:link w:val="6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3">
    <w:name w:val="Heading 3 Char"/>
    <w:basedOn w:val="837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6"/>
    <w:next w:val="836"/>
    <w:link w:val="66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5">
    <w:name w:val="Heading 4 Char"/>
    <w:basedOn w:val="837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7">
    <w:name w:val="Heading 5 Char"/>
    <w:basedOn w:val="837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9">
    <w:name w:val="Heading 6 Char"/>
    <w:basedOn w:val="837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1">
    <w:name w:val="Heading 7 Char"/>
    <w:basedOn w:val="837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3">
    <w:name w:val="Heading 8 Char"/>
    <w:basedOn w:val="837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5">
    <w:name w:val="Heading 9 Char"/>
    <w:basedOn w:val="837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List Paragraph"/>
    <w:basedOn w:val="836"/>
    <w:qFormat/>
    <w:uiPriority w:val="34"/>
    <w:pPr>
      <w:contextualSpacing w:val="true"/>
      <w:ind w:left="720"/>
    </w:pPr>
  </w:style>
  <w:style w:type="paragraph" w:styleId="677">
    <w:name w:val="No Spacing"/>
    <w:qFormat/>
    <w:uiPriority w:val="1"/>
    <w:pPr>
      <w:spacing w:lineRule="auto" w:line="240" w:after="0" w:before="0"/>
    </w:pPr>
  </w:style>
  <w:style w:type="paragraph" w:styleId="678">
    <w:name w:val="Title"/>
    <w:basedOn w:val="836"/>
    <w:next w:val="836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9">
    <w:name w:val="Title Char"/>
    <w:basedOn w:val="837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qFormat/>
    <w:uiPriority w:val="11"/>
    <w:rPr>
      <w:sz w:val="24"/>
      <w:szCs w:val="24"/>
    </w:rPr>
    <w:pPr>
      <w:spacing w:after="200" w:before="200"/>
    </w:pPr>
  </w:style>
  <w:style w:type="character" w:styleId="681">
    <w:name w:val="Subtitle Char"/>
    <w:basedOn w:val="837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qFormat/>
    <w:uiPriority w:val="29"/>
    <w:rPr>
      <w:i/>
    </w:rPr>
    <w:pPr>
      <w:ind w:left="720" w:right="720"/>
    </w:p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7">
    <w:name w:val="Header Char"/>
    <w:basedOn w:val="837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9">
    <w:name w:val="Footer Char"/>
    <w:basedOn w:val="837"/>
    <w:link w:val="688"/>
    <w:uiPriority w:val="99"/>
  </w:style>
  <w:style w:type="paragraph" w:styleId="690">
    <w:name w:val="Caption"/>
    <w:basedOn w:val="836"/>
    <w:next w:val="83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1">
    <w:name w:val="Grid Table 4 - Accent 1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2">
    <w:name w:val="Grid Table 4 - Accent 2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3">
    <w:name w:val="Grid Table 4 - Accent 3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4">
    <w:name w:val="Grid Table 4 - Accent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5">
    <w:name w:val="Grid Table 4 - Accent 5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6">
    <w:name w:val="Grid Table 4 - Accent 6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7">
    <w:name w:val="Grid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8">
    <w:name w:val="Grid Table 5 Dark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1">
    <w:name w:val="Grid Table 5 Dark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4">
    <w:name w:val="Grid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6">
    <w:name w:val="List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7">
    <w:name w:val="List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8">
    <w:name w:val="List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9">
    <w:name w:val="List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0">
    <w:name w:val="List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1">
    <w:name w:val="List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2">
    <w:name w:val="List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4">
    <w:name w:val="List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5">
    <w:name w:val="List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6">
    <w:name w:val="List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7">
    <w:name w:val="List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8">
    <w:name w:val="List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9">
    <w:name w:val="List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0">
    <w:name w:val="List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8">
    <w:name w:val="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9">
    <w:name w:val="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0">
    <w:name w:val="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1">
    <w:name w:val="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2">
    <w:name w:val="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3">
    <w:name w:val="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4">
    <w:name w:val="Bordered &amp; 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5">
    <w:name w:val="Bordered &amp; 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6">
    <w:name w:val="Bordered &amp; 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7">
    <w:name w:val="Bordered &amp; 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8">
    <w:name w:val="Bordered &amp; 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9">
    <w:name w:val="Bordered &amp; 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0">
    <w:name w:val="Bordered &amp; 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1">
    <w:name w:val="Bordered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2">
    <w:name w:val="Bordered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3">
    <w:name w:val="Bordered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4">
    <w:name w:val="Bordered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5">
    <w:name w:val="Bordered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6">
    <w:name w:val="Bordered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7">
    <w:name w:val="Bordered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rPr>
      <w:sz w:val="18"/>
    </w:rPr>
    <w:pPr>
      <w:spacing w:lineRule="auto" w:line="240" w:after="40"/>
    </w:p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rPr>
      <w:sz w:val="20"/>
    </w:rPr>
    <w:pPr>
      <w:spacing w:lineRule="auto" w:line="240" w:after="0"/>
    </w:p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both"/>
      <w:spacing w:lineRule="auto" w:line="240" w:after="0"/>
    </w:p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14</cp:revision>
  <dcterms:created xsi:type="dcterms:W3CDTF">2021-09-11T09:19:00Z</dcterms:created>
  <dcterms:modified xsi:type="dcterms:W3CDTF">2021-11-09T17:05:19Z</dcterms:modified>
</cp:coreProperties>
</file>