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4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40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4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4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0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IPv6 сети. Основы сетевого программирования и автоматизации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научиться работать с </w:t>
      </w:r>
      <w:r>
        <w:rPr>
          <w:b w:val="false"/>
          <w:sz w:val="28"/>
          <w:lang w:val="en-US"/>
        </w:rPr>
        <w:t xml:space="preserve">IPv6 </w:t>
      </w:r>
      <w:r>
        <w:rPr>
          <w:b w:val="false"/>
          <w:sz w:val="28"/>
          <w:lang w:val="ru-RU"/>
        </w:rPr>
        <w:t xml:space="preserve">и получить базовое представление о сетевом программировании.</w:t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</w:t>
      </w:r>
      <w:r>
        <w:rPr>
          <w:b w:val="false"/>
          <w:sz w:val="28"/>
          <w:lang w:val="ru-RU"/>
        </w:rPr>
        <w:t xml:space="preserve">настраивать адреса </w:t>
      </w:r>
      <w:r>
        <w:rPr>
          <w:b w:val="false"/>
          <w:sz w:val="28"/>
          <w:lang w:val="en-US"/>
        </w:rPr>
        <w:t xml:space="preserve">IPv6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статические маршруты I</w:t>
      </w:r>
      <w:r>
        <w:rPr>
          <w:b w:val="false"/>
          <w:sz w:val="28"/>
          <w:highlight w:val="none"/>
          <w:lang w:val="en-US"/>
        </w:rPr>
        <w:t xml:space="preserve">Pv6</w:t>
      </w:r>
      <w:r>
        <w:rPr>
          <w:b w:val="false"/>
          <w:sz w:val="28"/>
          <w:highlight w:val="none"/>
          <w:lang w:val="en-US"/>
        </w:rPr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Научиться настраивать </w:t>
      </w:r>
      <w:r>
        <w:rPr>
          <w:b w:val="false"/>
          <w:sz w:val="28"/>
          <w:lang w:val="en-US"/>
        </w:rPr>
        <w:t xml:space="preserve">DHCP </w:t>
      </w:r>
      <w:r>
        <w:rPr>
          <w:b w:val="false"/>
          <w:sz w:val="28"/>
          <w:lang w:val="ru-RU"/>
        </w:rPr>
        <w:t xml:space="preserve">в </w:t>
      </w:r>
      <w:r>
        <w:rPr>
          <w:b w:val="false"/>
          <w:sz w:val="28"/>
          <w:lang w:val="en-US"/>
        </w:rPr>
        <w:t xml:space="preserve">IPv6 </w:t>
      </w:r>
      <w:r>
        <w:rPr>
          <w:b w:val="false"/>
          <w:sz w:val="28"/>
          <w:lang w:val="ru-RU"/>
        </w:rPr>
        <w:t xml:space="preserve">сети</w:t>
      </w:r>
      <w:r/>
    </w:p>
    <w:p>
      <w:pPr>
        <w:pStyle w:val="676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библиотекой </w:t>
      </w:r>
      <w:r>
        <w:rPr>
          <w:b w:val="false"/>
          <w:sz w:val="28"/>
          <w:highlight w:val="none"/>
          <w:lang w:val="en-US"/>
        </w:rPr>
        <w:t xml:space="preserve">telnetlib </w:t>
      </w:r>
      <w:r>
        <w:rPr>
          <w:b w:val="false"/>
          <w:sz w:val="28"/>
          <w:highlight w:val="none"/>
          <w:lang w:val="ru-RU"/>
        </w:rPr>
        <w:t xml:space="preserve">для </w:t>
      </w:r>
      <w:r>
        <w:rPr>
          <w:b w:val="false"/>
          <w:sz w:val="28"/>
          <w:highlight w:val="none"/>
          <w:lang w:val="en-US"/>
        </w:rPr>
        <w:t xml:space="preserve">Python</w:t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Часть 1. </w:t>
      </w:r>
      <w:r>
        <w:rPr>
          <w:b/>
          <w:sz w:val="28"/>
          <w:highlight w:val="none"/>
        </w:rPr>
        <w:t xml:space="preserve">IPv6 сети.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6098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3355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43425" cy="2609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7.8pt;height:205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  <w:tab/>
        <w:t xml:space="preserve">Включим </w:t>
      </w:r>
      <w:r>
        <w:rPr>
          <w:b w:val="false"/>
          <w:sz w:val="28"/>
          <w:highlight w:val="none"/>
          <w:lang w:val="en-US"/>
        </w:rPr>
        <w:t xml:space="preserve">IPv6 </w:t>
      </w:r>
      <w:r>
        <w:rPr>
          <w:b w:val="false"/>
          <w:sz w:val="28"/>
          <w:highlight w:val="none"/>
          <w:lang w:val="ru-RU"/>
        </w:rPr>
        <w:t xml:space="preserve">адресацию </w:t>
      </w:r>
      <w:r>
        <w:rPr>
          <w:b w:val="false"/>
          <w:sz w:val="28"/>
          <w:highlight w:val="none"/>
          <w:lang w:val="ru-RU"/>
        </w:rPr>
        <w:t xml:space="preserve">на всех устройствах, как это показано на рисунке 2 для </w:t>
      </w:r>
      <w:r>
        <w:rPr>
          <w:b w:val="false"/>
          <w:sz w:val="28"/>
          <w:highlight w:val="none"/>
          <w:lang w:val="en-US"/>
        </w:rPr>
        <w:t xml:space="preserve">AR1.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33500" cy="1619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7459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3334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5.0pt;height:12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2 - включение </w:t>
      </w:r>
      <w:r>
        <w:rPr>
          <w:highlight w:val="none"/>
          <w:lang w:val="en-US"/>
        </w:rPr>
        <w:t xml:space="preserve">IPv</w:t>
      </w:r>
      <w:r>
        <w:rPr>
          <w:highlight w:val="none"/>
          <w:lang w:val="ru-RU"/>
        </w:rPr>
        <w:t xml:space="preserve">6 адресации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Затем включим адресацию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на необходимых интерфейсах, как это показано на рисунке 3 для </w:t>
      </w:r>
      <w:r>
        <w:rPr>
          <w:highlight w:val="none"/>
          <w:lang w:val="en-US"/>
        </w:rPr>
        <w:t xml:space="preserve">GE 0/0/1 AR1.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28475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3394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0" b="9408"/>
                        <a:stretch/>
                      </pic:blipFill>
                      <pic:spPr bwMode="auto">
                        <a:xfrm flipH="0" flipV="0">
                          <a:off x="0" y="0"/>
                          <a:ext cx="3486150" cy="284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74.5pt;height:22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3 - включение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адресации на интерфейсе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Далее сгенерируем l</w:t>
      </w:r>
      <w:r>
        <w:rPr>
          <w:highlight w:val="none"/>
          <w:lang w:val="en-US"/>
        </w:rPr>
        <w:t xml:space="preserve">ink</w:t>
      </w:r>
      <w:r>
        <w:rPr>
          <w:highlight w:val="none"/>
          <w:lang w:val="en-US"/>
        </w:rPr>
        <w:t xml:space="preserve">-local </w:t>
      </w:r>
      <w:r>
        <w:rPr>
          <w:highlight w:val="none"/>
          <w:lang w:val="ru-RU"/>
        </w:rPr>
        <w:t xml:space="preserve">адреса интерфейсов для настройки соединения между маршрутизаторами, как показано на рисунке 4 для </w:t>
      </w:r>
      <w:r>
        <w:rPr>
          <w:highlight w:val="none"/>
          <w:lang w:val="en-US"/>
        </w:rPr>
        <w:t xml:space="preserve">GE 0/0/1 AR1.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1871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1735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76327" r="0" b="0"/>
                        <a:stretch/>
                      </pic:blipFill>
                      <pic:spPr bwMode="auto">
                        <a:xfrm flipH="0" flipV="0">
                          <a:off x="0" y="0"/>
                          <a:ext cx="4838699" cy="187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81.0pt;height:14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4 - генерация </w:t>
      </w:r>
      <w:r>
        <w:rPr>
          <w:highlight w:val="none"/>
          <w:lang w:val="en-US"/>
        </w:rPr>
        <w:t xml:space="preserve">link-local 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Отобразим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статус интерфейсов и убедимся, что протокол активен. На рисунке 5 показан пример для </w:t>
      </w:r>
      <w:r>
        <w:rPr>
          <w:highlight w:val="none"/>
          <w:lang w:val="en-US"/>
        </w:rPr>
        <w:t xml:space="preserve">GE 0/0/1 </w:t>
      </w:r>
      <w:r>
        <w:rPr>
          <w:highlight w:val="none"/>
          <w:lang w:val="en-US"/>
        </w:rPr>
        <w:t xml:space="preserve">AR2.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3590" cy="196390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4434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49358"/>
                        <a:stretch/>
                      </pic:blipFill>
                      <pic:spPr bwMode="auto">
                        <a:xfrm flipH="0" flipV="0">
                          <a:off x="0" y="0"/>
                          <a:ext cx="4413589" cy="1963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7.5pt;height:154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5 -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статус</w:t>
      </w:r>
      <w:r>
        <w:rPr>
          <w:highlight w:val="none"/>
          <w:lang w:val="en-US"/>
        </w:rPr>
        <w:t xml:space="preserve"> 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GE 0/0/1 </w:t>
      </w:r>
      <w:r>
        <w:rPr>
          <w:highlight w:val="none"/>
          <w:lang w:val="en-US"/>
        </w:rPr>
        <w:t xml:space="preserve">AR2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показано на рисунке 6. Как видно из рисунка - соединение работает корректно.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3152" cy="229211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2890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23152" cy="229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1.9pt;height:180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6 - </w:t>
      </w:r>
      <w:r>
        <w:rPr>
          <w:highlight w:val="none"/>
          <w:lang w:val="ru-RU"/>
        </w:rPr>
        <w:t xml:space="preserve">проверка соединения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это показано на рисунке 7.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8240" cy="7524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3822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14585" r="17182" b="55826"/>
                        <a:stretch/>
                      </pic:blipFill>
                      <pic:spPr bwMode="auto">
                        <a:xfrm flipH="0" flipV="0">
                          <a:off x="0" y="0"/>
                          <a:ext cx="4788239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77.0pt;height:59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spacing w:lineRule="auto" w:line="360"/>
        <w:shd w:val="nil"/>
        <w:rPr>
          <w:highlight w:val="none"/>
          <w:lang w:val="ru-RU"/>
        </w:rPr>
      </w:pPr>
      <w:r>
        <w:rPr>
          <w:highlight w:val="none"/>
          <w:lang w:val="en-US"/>
        </w:rPr>
        <w:br w:type="page"/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 так, чтобы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мог получить от него I</w:t>
      </w:r>
      <w:r>
        <w:rPr>
          <w:highlight w:val="none"/>
          <w:lang w:val="en-US"/>
        </w:rPr>
        <w:t xml:space="preserve">Pv6 </w:t>
      </w:r>
      <w:r>
        <w:rPr>
          <w:highlight w:val="none"/>
          <w:lang w:val="ru-RU"/>
        </w:rPr>
        <w:t xml:space="preserve">адрес (рисунок 8).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121933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7767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50941" r="0" b="1113"/>
                        <a:stretch/>
                      </pic:blipFill>
                      <pic:spPr bwMode="auto">
                        <a:xfrm flipH="0" flipV="0">
                          <a:off x="0" y="0"/>
                          <a:ext cx="5781674" cy="1219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5.2pt;height:9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клиент на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и отобразим информацию об устройстве, как показано на рисунке 9.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2227" cy="3052042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8204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942227" cy="3052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89.2pt;height:240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клиента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так, чтобы он сообщал клиентам адрес шлюза (рисунок 10).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953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1183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404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1.5pt;height:39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маршрутизатор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на получение маршрута по умолчанию через </w:t>
      </w:r>
      <w:r>
        <w:rPr>
          <w:highlight w:val="none"/>
          <w:lang w:val="en-US"/>
        </w:rPr>
        <w:t xml:space="preserve">RA-</w:t>
      </w:r>
      <w:r>
        <w:rPr>
          <w:highlight w:val="none"/>
          <w:lang w:val="ru-RU"/>
        </w:rPr>
        <w:t xml:space="preserve">сообщения, как это показано на рисунке 11.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460057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1167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19774" cy="460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58.2pt;height:36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настройка маршрутизатор для конфигурации по </w:t>
      </w:r>
      <w:r>
        <w:rPr>
          <w:highlight w:val="none"/>
          <w:lang w:val="en-US"/>
        </w:rPr>
        <w:t xml:space="preserve">DHCP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настроим получение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AR1. </w:t>
      </w:r>
      <w:r>
        <w:rPr>
          <w:highlight w:val="none"/>
          <w:lang w:val="ru-RU"/>
        </w:rPr>
        <w:t xml:space="preserve">Сначала включим возможность отправлять </w:t>
      </w:r>
      <w:r>
        <w:rPr>
          <w:highlight w:val="none"/>
          <w:lang w:val="en-US"/>
        </w:rPr>
        <w:t xml:space="preserve">RA</w:t>
      </w:r>
      <w:r>
        <w:rPr>
          <w:highlight w:val="none"/>
          <w:lang w:val="ru-RU"/>
        </w:rPr>
        <w:t xml:space="preserve">-сообщения на соответствующем интерфейсе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как показано на рисунке 12.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5242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883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81474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9.2pt;height:27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настройка </w:t>
      </w:r>
      <w:r>
        <w:rPr>
          <w:highlight w:val="none"/>
          <w:lang w:val="en-US"/>
        </w:rPr>
        <w:t xml:space="preserve">RA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включим автоконфигурацию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stateless </w:t>
      </w:r>
      <w:r>
        <w:rPr>
          <w:highlight w:val="none"/>
          <w:lang w:val="ru-RU"/>
        </w:rPr>
        <w:t xml:space="preserve">режиме. Посмотрим результат настройки и убедимся, что адрес настроен (рисунок 13).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6815" cy="106626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535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0" r="19857" b="84790"/>
                        <a:stretch/>
                      </pic:blipFill>
                      <pic:spPr bwMode="auto">
                        <a:xfrm flipH="0" flipV="0">
                          <a:off x="0" y="0"/>
                          <a:ext cx="4816814" cy="1066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79.3pt;height:84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13 -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статический маршрут и проверим соединение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AR3,</w:t>
      </w:r>
      <w:r>
        <w:rPr>
          <w:highlight w:val="none"/>
          <w:lang w:val="ru-RU"/>
        </w:rPr>
        <w:t xml:space="preserve"> как показано на рисунке 14.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900827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9143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16922" r="0" b="41698"/>
                        <a:stretch/>
                      </pic:blipFill>
                      <pic:spPr bwMode="auto">
                        <a:xfrm flipH="0" flipV="0">
                          <a:off x="0" y="0"/>
                          <a:ext cx="6010274" cy="2900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73.2pt;height:228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14 - настройка статического маршрута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на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информацию о соседях (рисунок 15).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96281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94013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57736" r="0" b="0"/>
                        <a:stretch/>
                      </pic:blipFill>
                      <pic:spPr bwMode="auto">
                        <a:xfrm flipH="0" flipV="0">
                          <a:off x="0" y="0"/>
                          <a:ext cx="6010274" cy="2962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73.2pt;height:233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информация о соседних устройствах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 рисунках 16-18 приведены конфигурации маршрутизаторов </w:t>
      </w:r>
      <w:r>
        <w:rPr>
          <w:highlight w:val="none"/>
          <w:lang w:val="en-US"/>
        </w:rPr>
        <w:t xml:space="preserve">AR1, AR2, AR3.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9915" cy="8101334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971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489914" cy="8101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32.3pt;height:637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16 -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635" cy="883866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3170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33635" cy="883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96.3pt;height:696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17 -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</w:p>
    <w:p>
      <w:pPr>
        <w:jc w:val="center"/>
        <w:shd w:val="nil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7332" cy="822906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04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597331" cy="8229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40.7pt;height:648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Часть 2. </w:t>
      </w:r>
      <w:r>
        <w:rPr>
          <w:b/>
          <w:highlight w:val="none"/>
          <w:lang w:val="ru-RU"/>
        </w:rPr>
        <w:t xml:space="preserve">Основы сетевого программирования и автоматизации.</w:t>
      </w:r>
      <w:r>
        <w:rPr>
          <w:b/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b w:val="false"/>
          <w:highlight w:val="none"/>
          <w:lang w:val="ru-RU"/>
        </w:rPr>
      </w:pPr>
      <w:r>
        <w:rPr>
          <w:b/>
          <w:highlight w:val="none"/>
          <w:lang w:val="en-US"/>
        </w:rPr>
        <w:tab/>
      </w:r>
      <w:r>
        <w:rPr>
          <w:b w:val="false"/>
          <w:highlight w:val="none"/>
          <w:lang w:val="ru-RU"/>
        </w:rPr>
        <w:t xml:space="preserve">Создадим топологию, показанную на рисунке 19.</w:t>
      </w:r>
      <w:r>
        <w:rPr>
          <w:b w:val="false"/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4147" cy="1024402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545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9890" t="37195" r="0" b="16044"/>
                        <a:stretch/>
                      </pic:blipFill>
                      <pic:spPr bwMode="auto">
                        <a:xfrm flipH="0" flipV="0">
                          <a:off x="0" y="0"/>
                          <a:ext cx="4154147" cy="1024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27.1pt;height:80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false"/>
          <w:highlight w:val="none"/>
          <w:lang w:val="ru-RU"/>
        </w:rPr>
      </w:r>
      <w:r>
        <w:rPr>
          <w:b w:val="false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топология сети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Cloud </w:t>
      </w:r>
      <w:r>
        <w:rPr>
          <w:highlight w:val="none"/>
          <w:lang w:val="ru-RU"/>
        </w:rPr>
        <w:t xml:space="preserve">так, чтобы иметь доступ к сети с реального ПК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рисунок 20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5350" cy="374023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088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525349" cy="3740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35.1pt;height:294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настройка сетевых портов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сервер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зададим пароль. Процесс настройки показан на рисунке 21.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1181" cy="116151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822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22833" r="0" b="36780"/>
                        <a:stretch/>
                      </pic:blipFill>
                      <pic:spPr bwMode="auto">
                        <a:xfrm flipH="0" flipV="0">
                          <a:off x="0" y="0"/>
                          <a:ext cx="5551181" cy="1161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37.1pt;height:91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21 - настройка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Включим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сервер на </w:t>
      </w:r>
      <w:r>
        <w:rPr>
          <w:highlight w:val="none"/>
          <w:lang w:val="en-US"/>
        </w:rPr>
        <w:t xml:space="preserve">LSW1 (</w:t>
      </w:r>
      <w:r>
        <w:rPr>
          <w:highlight w:val="none"/>
          <w:lang w:val="ru-RU"/>
        </w:rPr>
        <w:t xml:space="preserve">рисунок 22).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7565" cy="311906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259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rcRect l="0" t="89593" r="51417" b="1259"/>
                        <a:stretch/>
                      </pic:blipFill>
                      <pic:spPr bwMode="auto">
                        <a:xfrm flipH="0" flipV="0">
                          <a:off x="0" y="0"/>
                          <a:ext cx="3197565" cy="31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251.8pt;height:24.6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включение сервера T</w:t>
      </w:r>
      <w:r>
        <w:rPr>
          <w:highlight w:val="none"/>
          <w:lang w:val="en-US"/>
        </w:rPr>
        <w:t xml:space="preserve">elnet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VLAN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на</w:t>
      </w:r>
      <w:r>
        <w:rPr>
          <w:highlight w:val="none"/>
          <w:lang w:val="ru-RU"/>
        </w:rPr>
        <w:t xml:space="preserve"> маршрутизаторе, как показано на рисунке 23.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103822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549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238624" cy="10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33.8pt;height:81.8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настройка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Проверим соединение с маршрутизатором с реального ПК, как показано на рисунке 24.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211455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6859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276849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15.5pt;height:166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24 - проверка соединения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Запустим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Jupyter Notebook </w:t>
      </w:r>
      <w:r>
        <w:rPr>
          <w:highlight w:val="none"/>
          <w:lang w:val="ru-RU"/>
        </w:rPr>
        <w:t xml:space="preserve">сценарий, представленный на рисунке 25.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92" cy="1637760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315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15570" t="0" r="0" b="71482"/>
                        <a:stretch/>
                      </pic:blipFill>
                      <pic:spPr bwMode="auto">
                        <a:xfrm flipH="0" flipV="0">
                          <a:off x="0" y="0"/>
                          <a:ext cx="3600091" cy="163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283.5pt;height:129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25 - сценарий подключения на P</w:t>
      </w:r>
      <w:r>
        <w:rPr>
          <w:highlight w:val="none"/>
          <w:lang w:val="en-US"/>
        </w:rPr>
        <w:t xml:space="preserve">ython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 выполнении сценарий подключится к маршрутизатору через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, введет пароль</w:t>
      </w:r>
      <w:r>
        <w:rPr>
          <w:highlight w:val="none"/>
          <w:lang w:val="ru-RU"/>
        </w:rPr>
        <w:t xml:space="preserve">, запросит конфигурацию устройства, получит ее в выведет на экран (кроме прочего, преобразуя кодировку строк 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из </w:t>
      </w:r>
      <w:r>
        <w:rPr>
          <w:highlight w:val="none"/>
          <w:lang w:val="en-US"/>
        </w:rPr>
        <w:t xml:space="preserve">ascii</w:t>
      </w:r>
      <w:r>
        <w:rPr>
          <w:highlight w:val="none"/>
          <w:lang w:val="ru-RU"/>
        </w:rPr>
        <w:t xml:space="preserve">) как показано на рисунке 26.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1585" cy="4005727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74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16919" t="30623" r="0" b="0"/>
                        <a:stretch/>
                      </pic:blipFill>
                      <pic:spPr bwMode="auto">
                        <a:xfrm flipH="0" flipV="0">
                          <a:off x="0" y="0"/>
                          <a:ext cx="3561585" cy="4005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280.4pt;height:315.4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26 - конфигурация маршрутизатора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лабораторной работы был изучен процесс настройки </w:t>
      </w:r>
      <w:r>
        <w:rPr>
          <w:highlight w:val="none"/>
          <w:lang w:val="en-US"/>
        </w:rPr>
        <w:t xml:space="preserve">IPv6 </w:t>
      </w:r>
      <w:r>
        <w:rPr>
          <w:highlight w:val="none"/>
          <w:lang w:val="ru-RU"/>
        </w:rPr>
        <w:t xml:space="preserve">маршрутов, настройки статических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en-US"/>
        </w:rPr>
        <w:t xml:space="preserve">v6 </w:t>
      </w:r>
      <w:r>
        <w:rPr>
          <w:highlight w:val="none"/>
          <w:lang w:val="ru-RU"/>
        </w:rPr>
        <w:t xml:space="preserve">адресов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в режиме </w:t>
      </w:r>
      <w:r>
        <w:rPr>
          <w:highlight w:val="none"/>
          <w:lang w:val="en-US"/>
        </w:rPr>
        <w:t xml:space="preserve">IPv6</w:t>
      </w:r>
      <w:r>
        <w:rPr>
          <w:highlight w:val="none"/>
          <w:lang w:val="ru-RU"/>
        </w:rPr>
        <w:t xml:space="preserve">, а также рассмотрено написание простейших сетевых программ на примере программы на </w:t>
      </w:r>
      <w:r>
        <w:rPr>
          <w:highlight w:val="none"/>
          <w:lang w:val="en-US"/>
        </w:rPr>
        <w:t xml:space="preserve">Python </w:t>
      </w:r>
      <w:r>
        <w:rPr>
          <w:highlight w:val="none"/>
          <w:lang w:val="ru-RU"/>
        </w:rPr>
        <w:t xml:space="preserve">с использованием библиотеки </w:t>
      </w:r>
      <w:r>
        <w:rPr>
          <w:highlight w:val="none"/>
          <w:lang w:val="en-US"/>
        </w:rPr>
        <w:t xml:space="preserve">telnetlib.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qFormat/>
    <w:uiPriority w:val="34"/>
    <w:pPr>
      <w:contextualSpacing w:val="true"/>
      <w:ind w:left="720"/>
    </w:p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36"/>
    <w:next w:val="836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8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9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0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1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2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3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4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5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6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7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8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9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0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1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2021-11-10T13:26:06Z</dcterms:modified>
</cp:coreProperties>
</file>