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86BD6" w14:textId="77777777" w:rsidR="00B03CF7" w:rsidRPr="003D6B17" w:rsidRDefault="00B03CF7" w:rsidP="00B03CF7">
      <w:pPr>
        <w:pStyle w:val="cover--"/>
        <w:rPr>
          <w:rFonts w:ascii="Huawei Sans" w:eastAsia="方正兰亭黑简体" w:hAnsi="Huawei Sans" w:cs="Huawei Sans"/>
          <w:noProof/>
          <w:sz w:val="36"/>
        </w:rPr>
      </w:pPr>
    </w:p>
    <w:p w14:paraId="05D1CA05" w14:textId="77777777" w:rsidR="00B03CF7" w:rsidRPr="003D6B17" w:rsidRDefault="00B03CF7" w:rsidP="00B03CF7">
      <w:pPr>
        <w:pStyle w:val="cover--"/>
        <w:rPr>
          <w:rFonts w:ascii="Huawei Sans" w:eastAsia="方正兰亭黑简体" w:hAnsi="Huawei Sans" w:cs="Huawei Sans"/>
          <w:noProof/>
          <w:szCs w:val="72"/>
        </w:rPr>
      </w:pPr>
    </w:p>
    <w:p w14:paraId="5C3FD4D7" w14:textId="77777777" w:rsidR="00B03CF7" w:rsidRPr="003D6B17" w:rsidRDefault="00B03CF7" w:rsidP="00B03CF7">
      <w:pPr>
        <w:pStyle w:val="cover--"/>
        <w:rPr>
          <w:rFonts w:ascii="Huawei Sans" w:eastAsia="方正兰亭黑简体" w:hAnsi="Huawei Sans" w:cs="Huawei Sans"/>
          <w:noProof/>
          <w:szCs w:val="72"/>
        </w:rPr>
      </w:pPr>
    </w:p>
    <w:p w14:paraId="17D530B2" w14:textId="082DC0D1" w:rsidR="00B03CF7" w:rsidRPr="003D6B17" w:rsidRDefault="00F5627A" w:rsidP="00B03CF7">
      <w:pPr>
        <w:pStyle w:val="Cover2"/>
        <w:rPr>
          <w:rFonts w:ascii="Huawei Sans" w:eastAsia="方正兰亭黑简体" w:hAnsi="Huawei Sans" w:cs="Huawei Sans"/>
          <w:lang w:eastAsia="zh-CN"/>
        </w:rPr>
      </w:pPr>
      <w:r w:rsidRPr="003D6B17">
        <w:rPr>
          <w:rFonts w:ascii="Huawei Sans" w:eastAsia="方正兰亭黑简体" w:hAnsi="Huawei Sans" w:cs="Huawei Sans"/>
          <w:sz w:val="72"/>
          <w:szCs w:val="20"/>
          <w:lang w:eastAsia="zh-CN"/>
        </w:rPr>
        <w:t>OSPF Basics</w:t>
      </w:r>
    </w:p>
    <w:p w14:paraId="68B9E86A" w14:textId="77777777" w:rsidR="00B03CF7" w:rsidRPr="003D6B17" w:rsidRDefault="00B03CF7" w:rsidP="00B03CF7">
      <w:pPr>
        <w:pStyle w:val="Cover2"/>
        <w:rPr>
          <w:rFonts w:ascii="Huawei Sans" w:eastAsia="方正兰亭黑简体" w:hAnsi="Huawei Sans" w:cs="Huawei Sans"/>
          <w:lang w:eastAsia="zh-CN"/>
        </w:rPr>
      </w:pPr>
    </w:p>
    <w:p w14:paraId="76ABEDFF" w14:textId="77777777" w:rsidR="00B03CF7" w:rsidRPr="003D6B17" w:rsidRDefault="00B03CF7" w:rsidP="00B03CF7">
      <w:pPr>
        <w:pStyle w:val="Cover2"/>
        <w:rPr>
          <w:rFonts w:ascii="Huawei Sans" w:eastAsia="方正兰亭黑简体" w:hAnsi="Huawei Sans" w:cs="Huawei Sans"/>
          <w:lang w:eastAsia="zh-CN"/>
        </w:rPr>
      </w:pPr>
    </w:p>
    <w:p w14:paraId="3CD64BA5" w14:textId="77777777" w:rsidR="00B03CF7" w:rsidRPr="003D6B17" w:rsidRDefault="00B03CF7" w:rsidP="00B03CF7">
      <w:pPr>
        <w:pStyle w:val="Cover2"/>
        <w:rPr>
          <w:rFonts w:ascii="Huawei Sans" w:eastAsia="方正兰亭黑简体" w:hAnsi="Huawei Sans" w:cs="Huawei Sans"/>
          <w:lang w:eastAsia="zh-CN"/>
        </w:rPr>
      </w:pPr>
    </w:p>
    <w:p w14:paraId="0420C419" w14:textId="77777777" w:rsidR="00B03CF7" w:rsidRPr="003D6B17" w:rsidRDefault="00B03CF7" w:rsidP="00B03CF7">
      <w:pPr>
        <w:pStyle w:val="Cover2"/>
        <w:rPr>
          <w:rFonts w:ascii="Huawei Sans" w:eastAsia="方正兰亭黑简体" w:hAnsi="Huawei Sans" w:cs="Huawei Sans"/>
          <w:lang w:eastAsia="zh-CN"/>
        </w:rPr>
      </w:pPr>
    </w:p>
    <w:p w14:paraId="780FADAC" w14:textId="77777777" w:rsidR="00B03CF7" w:rsidRPr="003D6B17" w:rsidRDefault="00B03CF7" w:rsidP="00B03CF7">
      <w:pPr>
        <w:pStyle w:val="Cover2"/>
        <w:rPr>
          <w:rFonts w:ascii="Huawei Sans" w:eastAsia="方正兰亭黑简体" w:hAnsi="Huawei Sans" w:cs="Huawei Sans"/>
          <w:lang w:eastAsia="zh-CN"/>
        </w:rPr>
      </w:pPr>
    </w:p>
    <w:p w14:paraId="0C86A157" w14:textId="77777777" w:rsidR="00B03CF7" w:rsidRPr="003D6B17" w:rsidRDefault="00B03CF7" w:rsidP="00B03CF7">
      <w:pPr>
        <w:pStyle w:val="Cover2"/>
        <w:rPr>
          <w:rFonts w:ascii="Huawei Sans" w:eastAsia="方正兰亭黑简体" w:hAnsi="Huawei Sans" w:cs="Huawei Sans"/>
          <w:lang w:eastAsia="zh-CN"/>
        </w:rPr>
      </w:pPr>
    </w:p>
    <w:p w14:paraId="713867A8" w14:textId="77777777" w:rsidR="005C7D55" w:rsidRPr="003D6B17" w:rsidRDefault="005C7D55" w:rsidP="005C7D55">
      <w:pPr>
        <w:ind w:left="0"/>
        <w:jc w:val="center"/>
        <w:rPr>
          <w:rFonts w:ascii="Huawei Sans" w:hAnsi="Huawei Sans" w:cs="Huawei Sans"/>
        </w:rPr>
      </w:pPr>
    </w:p>
    <w:p w14:paraId="1BED85F4" w14:textId="5E476C98" w:rsidR="005C7D55" w:rsidRPr="003D6B17" w:rsidRDefault="005C7D55" w:rsidP="005C7D55">
      <w:pPr>
        <w:ind w:left="0"/>
        <w:jc w:val="center"/>
        <w:rPr>
          <w:rFonts w:ascii="Huawei Sans" w:hAnsi="Huawei Sans" w:cs="Huawei Sans"/>
        </w:rPr>
      </w:pPr>
      <w:r w:rsidRPr="003D6B17">
        <w:rPr>
          <w:rFonts w:ascii="Huawei Sans" w:hAnsi="Huawei Sans" w:cs="Huawei Sans"/>
          <w:noProof/>
        </w:rPr>
        <w:drawing>
          <wp:inline distT="0" distB="0" distL="0" distR="0" wp14:anchorId="418950B8" wp14:editId="168DF046">
            <wp:extent cx="944245" cy="963930"/>
            <wp:effectExtent l="0" t="0" r="8255" b="7620"/>
            <wp:docPr id="3" name="图片 3" descr="HW_POS_RBG_Vertical-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W_POS_RBG_Vertical-150p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4245" cy="963930"/>
                    </a:xfrm>
                    <a:prstGeom prst="rect">
                      <a:avLst/>
                    </a:prstGeom>
                    <a:noFill/>
                    <a:ln>
                      <a:noFill/>
                    </a:ln>
                  </pic:spPr>
                </pic:pic>
              </a:graphicData>
            </a:graphic>
          </wp:inline>
        </w:drawing>
      </w:r>
    </w:p>
    <w:p w14:paraId="0238A71A" w14:textId="77777777" w:rsidR="005C7D55" w:rsidRPr="003D6B17" w:rsidRDefault="005C7D55" w:rsidP="005C7D55">
      <w:pPr>
        <w:ind w:left="0"/>
        <w:jc w:val="center"/>
        <w:rPr>
          <w:rFonts w:ascii="Huawei Sans" w:hAnsi="Huawei Sans" w:cs="Huawei Sans"/>
        </w:rPr>
      </w:pPr>
      <w:r w:rsidRPr="003D6B17">
        <w:rPr>
          <w:rFonts w:ascii="Huawei Sans" w:hAnsi="Huawei Sans" w:cs="Huawei Sans"/>
        </w:rPr>
        <w:fldChar w:fldCharType="begin"/>
      </w:r>
      <w:r w:rsidRPr="003D6B17">
        <w:rPr>
          <w:rFonts w:ascii="Huawei Sans" w:hAnsi="Huawei Sans" w:cs="Huawei Sans"/>
        </w:rPr>
        <w:instrText xml:space="preserve"> DOCPROPERTY  Confidential </w:instrText>
      </w:r>
      <w:r w:rsidRPr="003D6B17">
        <w:rPr>
          <w:rFonts w:ascii="Huawei Sans" w:hAnsi="Huawei Sans" w:cs="Huawei Sans"/>
        </w:rPr>
        <w:fldChar w:fldCharType="end"/>
      </w:r>
    </w:p>
    <w:p w14:paraId="526F5288" w14:textId="77777777" w:rsidR="005C7D55" w:rsidRPr="003D6B17" w:rsidRDefault="005C7D55" w:rsidP="005C7D55">
      <w:pPr>
        <w:topLinePunct w:val="0"/>
        <w:spacing w:before="0" w:after="0" w:line="240" w:lineRule="auto"/>
        <w:ind w:left="0"/>
        <w:jc w:val="center"/>
        <w:rPr>
          <w:rFonts w:ascii="Huawei Sans" w:hAnsi="Huawei Sans" w:cs="Huawei Sans"/>
          <w:noProof/>
          <w:sz w:val="32"/>
          <w:szCs w:val="32"/>
          <w:lang w:eastAsia="en-US"/>
        </w:rPr>
      </w:pPr>
      <w:r w:rsidRPr="003D6B17">
        <w:rPr>
          <w:rFonts w:ascii="Huawei Sans" w:hAnsi="Huawei Sans" w:cs="Huawei Sans"/>
          <w:noProof/>
          <w:sz w:val="32"/>
          <w:szCs w:val="32"/>
          <w:lang w:eastAsia="en-US"/>
        </w:rPr>
        <w:t>Huawei Technologies Co., Ltd.</w:t>
      </w:r>
    </w:p>
    <w:p w14:paraId="13BE0D31" w14:textId="77777777" w:rsidR="005C7D55" w:rsidRPr="003D6B17" w:rsidRDefault="005C7D55" w:rsidP="005C7D55">
      <w:pPr>
        <w:rPr>
          <w:rFonts w:ascii="Huawei Sans" w:hAnsi="Huawei Sans" w:cs="Huawei Sans"/>
          <w:sz w:val="21"/>
          <w:szCs w:val="20"/>
        </w:rPr>
      </w:pPr>
    </w:p>
    <w:p w14:paraId="7D0CDCD9" w14:textId="77777777" w:rsidR="005C7D55" w:rsidRPr="003D6B17" w:rsidRDefault="005C7D55" w:rsidP="005C7D55">
      <w:pPr>
        <w:rPr>
          <w:rFonts w:ascii="Huawei Sans" w:hAnsi="Huawei Sans" w:cs="Huawei Sans"/>
        </w:rPr>
      </w:pPr>
    </w:p>
    <w:p w14:paraId="71817F0B" w14:textId="77777777" w:rsidR="005C7D55" w:rsidRPr="003D6B17" w:rsidRDefault="005C7D55" w:rsidP="005C7D55">
      <w:pPr>
        <w:rPr>
          <w:rFonts w:ascii="Huawei Sans" w:hAnsi="Huawei Sans" w:cs="Huawei Sans"/>
        </w:rPr>
      </w:pPr>
    </w:p>
    <w:p w14:paraId="0FF3BFE9" w14:textId="77777777" w:rsidR="005C7D55" w:rsidRPr="003D6B17" w:rsidRDefault="005C7D55" w:rsidP="005C7D55">
      <w:pPr>
        <w:rPr>
          <w:rFonts w:ascii="Huawei Sans" w:hAnsi="Huawei Sans" w:cs="Huawei Sans"/>
        </w:rPr>
      </w:pPr>
    </w:p>
    <w:p w14:paraId="15160B50" w14:textId="77777777" w:rsidR="005C7D55" w:rsidRPr="003D6B17" w:rsidRDefault="005C7D55" w:rsidP="005C7D55">
      <w:pPr>
        <w:rPr>
          <w:rFonts w:ascii="Huawei Sans" w:hAnsi="Huawei Sans" w:cs="Huawei Sans"/>
        </w:rPr>
      </w:pPr>
    </w:p>
    <w:p w14:paraId="09BCC259" w14:textId="77777777" w:rsidR="005C7D55" w:rsidRPr="003D6B17" w:rsidRDefault="005C7D55" w:rsidP="005C7D55">
      <w:pPr>
        <w:rPr>
          <w:rFonts w:ascii="Huawei Sans" w:hAnsi="Huawei Sans" w:cs="Huawei Sans"/>
        </w:rPr>
      </w:pPr>
    </w:p>
    <w:p w14:paraId="29789258" w14:textId="77777777" w:rsidR="005C7D55" w:rsidRPr="003D6B17" w:rsidRDefault="005C7D55" w:rsidP="005C7D55">
      <w:pPr>
        <w:topLinePunct w:val="0"/>
        <w:adjustRightInd/>
        <w:snapToGrid/>
        <w:spacing w:before="0" w:after="0" w:line="240" w:lineRule="auto"/>
        <w:ind w:left="0"/>
        <w:rPr>
          <w:rFonts w:ascii="Huawei Sans" w:hAnsi="Huawei Sans" w:cs="Huawei Sans"/>
        </w:rPr>
        <w:sectPr w:rsidR="005C7D55" w:rsidRPr="003D6B17">
          <w:pgSz w:w="11907" w:h="16840"/>
          <w:pgMar w:top="1701" w:right="1134" w:bottom="1701" w:left="1134" w:header="567" w:footer="567" w:gutter="0"/>
          <w:cols w:space="720"/>
        </w:sectPr>
      </w:pPr>
      <w:r w:rsidRPr="003D6B17">
        <w:rPr>
          <w:rFonts w:ascii="Huawei Sans" w:hAnsi="Huawei Sans" w:cs="Huawei Sans"/>
        </w:rPr>
        <w:br w:type="page"/>
      </w:r>
    </w:p>
    <w:p w14:paraId="119314C9" w14:textId="77777777" w:rsidR="005C7D55" w:rsidRPr="003D6B17" w:rsidRDefault="005C7D55" w:rsidP="005C7D55">
      <w:pPr>
        <w:topLinePunct w:val="0"/>
        <w:adjustRightInd/>
        <w:snapToGrid/>
        <w:spacing w:before="0" w:after="0" w:line="240" w:lineRule="auto"/>
        <w:ind w:left="0"/>
        <w:rPr>
          <w:rFonts w:ascii="Huawei Sans" w:hAnsi="Huawei Sans" w:cs="Huawei Sans"/>
        </w:rPr>
      </w:pPr>
    </w:p>
    <w:tbl>
      <w:tblPr>
        <w:tblW w:w="0" w:type="auto"/>
        <w:tblInd w:w="113" w:type="dxa"/>
        <w:tblLook w:val="01E0" w:firstRow="1" w:lastRow="1" w:firstColumn="1" w:lastColumn="1" w:noHBand="0" w:noVBand="0"/>
      </w:tblPr>
      <w:tblGrid>
        <w:gridCol w:w="9525"/>
      </w:tblGrid>
      <w:tr w:rsidR="005C7D55" w:rsidRPr="003D6B17" w14:paraId="3A267E65" w14:textId="77777777" w:rsidTr="005C7D55">
        <w:tc>
          <w:tcPr>
            <w:tcW w:w="9655" w:type="dxa"/>
          </w:tcPr>
          <w:p w14:paraId="52911C30" w14:textId="77777777" w:rsidR="005C7D55" w:rsidRPr="003D6B17" w:rsidRDefault="005C7D55">
            <w:pPr>
              <w:widowControl w:val="0"/>
              <w:topLinePunct w:val="0"/>
              <w:ind w:left="0"/>
              <w:jc w:val="both"/>
              <w:rPr>
                <w:rFonts w:ascii="Huawei Sans" w:hAnsi="Huawei Sans" w:cs="Huawei Sans"/>
                <w:b/>
                <w:bCs/>
                <w:spacing w:val="-4"/>
                <w:sz w:val="22"/>
                <w:szCs w:val="22"/>
              </w:rPr>
            </w:pPr>
            <w:r w:rsidRPr="003D6B17">
              <w:rPr>
                <w:rFonts w:ascii="Huawei Sans" w:hAnsi="Huawei Sans" w:cs="Huawei Sans"/>
                <w:b/>
                <w:bCs/>
                <w:spacing w:val="-4"/>
                <w:sz w:val="22"/>
                <w:szCs w:val="22"/>
              </w:rPr>
              <w:t>Copyright © Huawei Technologies Co., Ltd. 2020. All rights reserved.</w:t>
            </w:r>
          </w:p>
          <w:p w14:paraId="23F34DFB" w14:textId="77777777" w:rsidR="005C7D55" w:rsidRPr="003D6B17" w:rsidRDefault="005C7D55">
            <w:pPr>
              <w:topLinePunct w:val="0"/>
              <w:ind w:left="0"/>
              <w:jc w:val="both"/>
              <w:rPr>
                <w:rFonts w:ascii="Huawei Sans" w:hAnsi="Huawei Sans" w:cs="Huawei Sans"/>
                <w:snapToGrid w:val="0"/>
                <w:sz w:val="20"/>
                <w:szCs w:val="20"/>
              </w:rPr>
            </w:pPr>
            <w:r w:rsidRPr="003D6B17">
              <w:rPr>
                <w:rFonts w:ascii="Huawei Sans" w:hAnsi="Huawei Sans" w:cs="Huawei Sans"/>
                <w:snapToGrid w:val="0"/>
                <w:sz w:val="20"/>
              </w:rPr>
              <w:t>No part of this document may be reproduced or transmitted in any form or by any means without prior written consent of Huawei Technologies Co., Ltd.</w:t>
            </w:r>
          </w:p>
          <w:p w14:paraId="48036947" w14:textId="77777777" w:rsidR="005C7D55" w:rsidRPr="003D6B17" w:rsidRDefault="005C7D55">
            <w:pPr>
              <w:widowControl w:val="0"/>
              <w:topLinePunct w:val="0"/>
              <w:ind w:left="0"/>
              <w:jc w:val="both"/>
              <w:rPr>
                <w:rFonts w:ascii="Huawei Sans" w:hAnsi="Huawei Sans" w:cs="Huawei Sans"/>
                <w:b/>
                <w:bCs/>
                <w:spacing w:val="-4"/>
                <w:sz w:val="22"/>
                <w:szCs w:val="22"/>
              </w:rPr>
            </w:pPr>
          </w:p>
          <w:p w14:paraId="45EAB37E" w14:textId="77777777" w:rsidR="005C7D55" w:rsidRPr="003D6B17" w:rsidRDefault="005C7D55">
            <w:pPr>
              <w:widowControl w:val="0"/>
              <w:topLinePunct w:val="0"/>
              <w:ind w:left="0"/>
              <w:jc w:val="both"/>
              <w:rPr>
                <w:rFonts w:ascii="Huawei Sans" w:hAnsi="Huawei Sans" w:cs="Huawei Sans"/>
                <w:b/>
                <w:bCs/>
                <w:spacing w:val="-4"/>
                <w:sz w:val="22"/>
                <w:szCs w:val="22"/>
              </w:rPr>
            </w:pPr>
            <w:r w:rsidRPr="003D6B17">
              <w:rPr>
                <w:rFonts w:ascii="Huawei Sans" w:hAnsi="Huawei Sans" w:cs="Huawei Sans"/>
                <w:b/>
                <w:bCs/>
                <w:spacing w:val="-4"/>
                <w:sz w:val="22"/>
                <w:szCs w:val="22"/>
              </w:rPr>
              <w:t>Trademarks and Permissions</w:t>
            </w:r>
          </w:p>
          <w:p w14:paraId="57F4B56D" w14:textId="00F2E130" w:rsidR="005C7D55" w:rsidRPr="003D6B17" w:rsidRDefault="005C7D55">
            <w:pPr>
              <w:topLinePunct w:val="0"/>
              <w:ind w:left="0"/>
              <w:jc w:val="both"/>
              <w:rPr>
                <w:rFonts w:ascii="Huawei Sans" w:hAnsi="Huawei Sans" w:cs="Huawei Sans"/>
                <w:snapToGrid w:val="0"/>
                <w:sz w:val="20"/>
                <w:szCs w:val="20"/>
              </w:rPr>
            </w:pPr>
            <w:r w:rsidRPr="003D6B17">
              <w:rPr>
                <w:rFonts w:ascii="Huawei Sans" w:hAnsi="Huawei Sans" w:cs="Huawei Sans"/>
                <w:noProof/>
                <w:sz w:val="20"/>
              </w:rPr>
              <w:drawing>
                <wp:inline distT="0" distB="0" distL="0" distR="0" wp14:anchorId="4BEA6BF9" wp14:editId="3E52938A">
                  <wp:extent cx="288290" cy="288290"/>
                  <wp:effectExtent l="0" t="0" r="0" b="0"/>
                  <wp:docPr id="2" name="图片 2"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W_POS_RBG_Vertical-150p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Pr="003D6B17">
              <w:rPr>
                <w:rFonts w:ascii="Huawei Sans" w:hAnsi="Huawei Sans" w:cs="Huawei Sans"/>
                <w:snapToGrid w:val="0"/>
                <w:sz w:val="20"/>
              </w:rPr>
              <w:t xml:space="preserve"> and other Huawei trademarks are trademarks of Huawei Technologies Co., Ltd.</w:t>
            </w:r>
          </w:p>
          <w:p w14:paraId="61E0E977" w14:textId="77777777" w:rsidR="005C7D55" w:rsidRPr="003D6B17" w:rsidRDefault="005C7D55">
            <w:pPr>
              <w:topLinePunct w:val="0"/>
              <w:ind w:left="0"/>
              <w:jc w:val="both"/>
              <w:rPr>
                <w:rFonts w:ascii="Huawei Sans" w:hAnsi="Huawei Sans" w:cs="Huawei Sans"/>
                <w:snapToGrid w:val="0"/>
                <w:sz w:val="20"/>
              </w:rPr>
            </w:pPr>
            <w:r w:rsidRPr="003D6B17">
              <w:rPr>
                <w:rFonts w:ascii="Huawei Sans" w:hAnsi="Huawei Sans" w:cs="Huawei Sans"/>
                <w:snapToGrid w:val="0"/>
                <w:sz w:val="20"/>
              </w:rPr>
              <w:t>All other trademarks and trade names mentioned in this document are the property of their respective holders.</w:t>
            </w:r>
          </w:p>
          <w:p w14:paraId="0C697664" w14:textId="77777777" w:rsidR="005C7D55" w:rsidRPr="003D6B17" w:rsidRDefault="005C7D55">
            <w:pPr>
              <w:topLinePunct w:val="0"/>
              <w:ind w:left="0"/>
              <w:jc w:val="both"/>
              <w:rPr>
                <w:rFonts w:ascii="Huawei Sans" w:hAnsi="Huawei Sans" w:cs="Huawei Sans"/>
                <w:snapToGrid w:val="0"/>
                <w:sz w:val="20"/>
              </w:rPr>
            </w:pPr>
          </w:p>
          <w:p w14:paraId="44EF8CFB" w14:textId="77777777" w:rsidR="005C7D55" w:rsidRPr="003D6B17" w:rsidRDefault="005C7D55">
            <w:pPr>
              <w:widowControl w:val="0"/>
              <w:topLinePunct w:val="0"/>
              <w:ind w:left="0"/>
              <w:jc w:val="both"/>
              <w:rPr>
                <w:rFonts w:ascii="Huawei Sans" w:hAnsi="Huawei Sans" w:cs="Huawei Sans"/>
                <w:b/>
                <w:bCs/>
                <w:spacing w:val="-4"/>
                <w:sz w:val="22"/>
                <w:szCs w:val="22"/>
              </w:rPr>
            </w:pPr>
            <w:r w:rsidRPr="003D6B17">
              <w:rPr>
                <w:rFonts w:ascii="Huawei Sans" w:hAnsi="Huawei Sans" w:cs="Huawei Sans"/>
                <w:b/>
                <w:bCs/>
                <w:spacing w:val="-4"/>
                <w:sz w:val="22"/>
                <w:szCs w:val="22"/>
              </w:rPr>
              <w:t>Notice</w:t>
            </w:r>
          </w:p>
          <w:p w14:paraId="35004AEE" w14:textId="77777777" w:rsidR="005C7D55" w:rsidRPr="003D6B17" w:rsidRDefault="005C7D55">
            <w:pPr>
              <w:widowControl w:val="0"/>
              <w:topLinePunct w:val="0"/>
              <w:ind w:left="0"/>
              <w:jc w:val="both"/>
              <w:rPr>
                <w:rFonts w:ascii="Huawei Sans" w:hAnsi="Huawei Sans" w:cs="Huawei Sans"/>
                <w:snapToGrid w:val="0"/>
                <w:color w:val="000000"/>
                <w:sz w:val="20"/>
                <w:szCs w:val="20"/>
              </w:rPr>
            </w:pPr>
            <w:r w:rsidRPr="003D6B17">
              <w:rPr>
                <w:rFonts w:ascii="Huawei Sans" w:hAnsi="Huawei Sans" w:cs="Huawei Sans"/>
                <w:snapToGrid w:val="0"/>
                <w:color w:val="000000"/>
                <w:sz w:val="20"/>
              </w:rP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14:paraId="67476CD1" w14:textId="77777777" w:rsidR="005C7D55" w:rsidRPr="003D6B17" w:rsidRDefault="005C7D55">
            <w:pPr>
              <w:widowControl w:val="0"/>
              <w:topLinePunct w:val="0"/>
              <w:ind w:left="0"/>
              <w:jc w:val="both"/>
              <w:rPr>
                <w:rFonts w:ascii="Huawei Sans" w:hAnsi="Huawei Sans" w:cs="Huawei Sans"/>
                <w:snapToGrid w:val="0"/>
                <w:color w:val="000000"/>
                <w:sz w:val="20"/>
              </w:rPr>
            </w:pPr>
            <w:r w:rsidRPr="003D6B17">
              <w:rPr>
                <w:rFonts w:ascii="Huawei Sans" w:hAnsi="Huawei Sans" w:cs="Huawei Sans"/>
                <w:snapToGrid w:val="0"/>
                <w:color w:val="000000"/>
                <w:sz w:val="20"/>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14:paraId="71CBB4D1" w14:textId="77777777" w:rsidR="005C7D55" w:rsidRPr="003D6B17" w:rsidRDefault="005C7D55" w:rsidP="005C7D55">
      <w:pPr>
        <w:ind w:left="0"/>
        <w:rPr>
          <w:rFonts w:ascii="Huawei Sans" w:hAnsi="Huawei Sans" w:cs="Huawei Sans"/>
          <w:sz w:val="21"/>
          <w:szCs w:val="20"/>
        </w:rPr>
      </w:pPr>
    </w:p>
    <w:p w14:paraId="2EE4A4BF" w14:textId="77777777" w:rsidR="005C7D55" w:rsidRPr="003D6B17" w:rsidRDefault="005C7D55" w:rsidP="005C7D55">
      <w:pPr>
        <w:ind w:left="0"/>
        <w:rPr>
          <w:rFonts w:ascii="Huawei Sans" w:hAnsi="Huawei Sans" w:cs="Huawei Sans"/>
        </w:rPr>
      </w:pPr>
    </w:p>
    <w:p w14:paraId="1490FFBE" w14:textId="77777777" w:rsidR="005C7D55" w:rsidRPr="003D6B17" w:rsidRDefault="005C7D55" w:rsidP="005C7D55">
      <w:pPr>
        <w:ind w:left="0"/>
        <w:rPr>
          <w:rFonts w:ascii="Huawei Sans" w:hAnsi="Huawei Sans" w:cs="Huawei Sans"/>
        </w:rPr>
      </w:pPr>
    </w:p>
    <w:p w14:paraId="19AFD306" w14:textId="77777777" w:rsidR="005C7D55" w:rsidRPr="003D6B17" w:rsidRDefault="005C7D55" w:rsidP="005C7D55">
      <w:pPr>
        <w:ind w:left="0"/>
        <w:rPr>
          <w:rFonts w:ascii="Huawei Sans" w:hAnsi="Huawei Sans" w:cs="Huawei Sans"/>
        </w:rPr>
      </w:pPr>
    </w:p>
    <w:p w14:paraId="093F4D19" w14:textId="77777777" w:rsidR="005C7D55" w:rsidRPr="003D6B17" w:rsidRDefault="005C7D55" w:rsidP="005C7D55">
      <w:pPr>
        <w:ind w:left="0"/>
        <w:rPr>
          <w:rFonts w:ascii="Huawei Sans" w:hAnsi="Huawei Sans" w:cs="Huawei Sans"/>
        </w:rPr>
      </w:pPr>
    </w:p>
    <w:p w14:paraId="5C7D693C" w14:textId="77777777" w:rsidR="005C7D55" w:rsidRPr="003D6B17" w:rsidRDefault="005C7D55" w:rsidP="005C7D55">
      <w:pPr>
        <w:ind w:left="0"/>
        <w:rPr>
          <w:rFonts w:ascii="Huawei Sans" w:hAnsi="Huawei Sans" w:cs="Huawei Sans"/>
        </w:rPr>
      </w:pPr>
    </w:p>
    <w:p w14:paraId="751DE1C6" w14:textId="77777777" w:rsidR="005C7D55" w:rsidRPr="003D6B17" w:rsidRDefault="005C7D55" w:rsidP="005C7D55">
      <w:pPr>
        <w:ind w:left="0"/>
        <w:rPr>
          <w:rFonts w:ascii="Huawei Sans" w:hAnsi="Huawei Sans" w:cs="Huawei Sans"/>
        </w:rPr>
      </w:pPr>
    </w:p>
    <w:p w14:paraId="1C016734" w14:textId="77777777" w:rsidR="005C7D55" w:rsidRPr="003D6B17" w:rsidRDefault="005C7D55" w:rsidP="005C7D55">
      <w:pPr>
        <w:ind w:left="0"/>
        <w:rPr>
          <w:rFonts w:ascii="Huawei Sans" w:hAnsi="Huawei Sans" w:cs="Huawei Sans"/>
        </w:rPr>
      </w:pPr>
    </w:p>
    <w:p w14:paraId="7CE0EFCF" w14:textId="77777777" w:rsidR="005C7D55" w:rsidRPr="003D6B17" w:rsidRDefault="005C7D55" w:rsidP="005C7D55">
      <w:pPr>
        <w:ind w:left="0"/>
        <w:rPr>
          <w:rFonts w:ascii="Huawei Sans" w:hAnsi="Huawei Sans" w:cs="Huawei Sans"/>
        </w:rPr>
      </w:pPr>
    </w:p>
    <w:p w14:paraId="5C5CC1B2" w14:textId="77777777" w:rsidR="005C7D55" w:rsidRPr="003D6B17" w:rsidRDefault="005C7D55" w:rsidP="005C7D55">
      <w:pPr>
        <w:ind w:left="0"/>
        <w:rPr>
          <w:rFonts w:ascii="Huawei Sans" w:hAnsi="Huawei Sans" w:cs="Huawei Sans"/>
        </w:rPr>
      </w:pPr>
    </w:p>
    <w:p w14:paraId="523B02A1" w14:textId="77777777" w:rsidR="005C7D55" w:rsidRPr="003D6B17" w:rsidRDefault="005C7D55" w:rsidP="005C7D55">
      <w:pPr>
        <w:ind w:left="0"/>
        <w:rPr>
          <w:rFonts w:ascii="Huawei Sans" w:hAnsi="Huawei Sans" w:cs="Huawei Sans"/>
        </w:rPr>
      </w:pPr>
    </w:p>
    <w:tbl>
      <w:tblPr>
        <w:tblW w:w="0" w:type="auto"/>
        <w:tblInd w:w="113" w:type="dxa"/>
        <w:tblLook w:val="01E0" w:firstRow="1" w:lastRow="1" w:firstColumn="1" w:lastColumn="1" w:noHBand="0" w:noVBand="0"/>
      </w:tblPr>
      <w:tblGrid>
        <w:gridCol w:w="1152"/>
        <w:gridCol w:w="8373"/>
      </w:tblGrid>
      <w:tr w:rsidR="005C7D55" w:rsidRPr="003D6B17" w14:paraId="1547571C" w14:textId="77777777" w:rsidTr="005C7D55">
        <w:trPr>
          <w:trHeight w:val="634"/>
        </w:trPr>
        <w:tc>
          <w:tcPr>
            <w:tcW w:w="9640" w:type="dxa"/>
            <w:gridSpan w:val="2"/>
            <w:hideMark/>
          </w:tcPr>
          <w:p w14:paraId="3CE0C08B" w14:textId="77777777" w:rsidR="005C7D55" w:rsidRPr="003D6B17" w:rsidRDefault="005C7D55">
            <w:pPr>
              <w:widowControl w:val="0"/>
              <w:topLinePunct w:val="0"/>
              <w:spacing w:before="0" w:after="0" w:line="240" w:lineRule="auto"/>
              <w:ind w:left="0"/>
              <w:jc w:val="both"/>
              <w:rPr>
                <w:rFonts w:ascii="Huawei Sans" w:hAnsi="Huawei Sans" w:cs="Huawei Sans"/>
                <w:noProof/>
                <w:sz w:val="32"/>
                <w:szCs w:val="32"/>
              </w:rPr>
            </w:pPr>
            <w:r w:rsidRPr="003D6B17">
              <w:rPr>
                <w:rFonts w:ascii="Huawei Sans" w:hAnsi="Huawei Sans" w:cs="Huawei Sans"/>
                <w:noProof/>
                <w:sz w:val="32"/>
                <w:szCs w:val="32"/>
                <w:lang w:eastAsia="en-US"/>
              </w:rPr>
              <w:t>Huawei Technologies Co., Ltd.</w:t>
            </w:r>
          </w:p>
        </w:tc>
      </w:tr>
      <w:tr w:rsidR="005C7D55" w:rsidRPr="003D6B17" w14:paraId="1C4C4EF8" w14:textId="77777777" w:rsidTr="005C7D55">
        <w:trPr>
          <w:trHeight w:val="371"/>
        </w:trPr>
        <w:tc>
          <w:tcPr>
            <w:tcW w:w="1155" w:type="dxa"/>
            <w:hideMark/>
          </w:tcPr>
          <w:p w14:paraId="6CE59301" w14:textId="77777777" w:rsidR="005C7D55" w:rsidRPr="003D6B17" w:rsidRDefault="005C7D55">
            <w:pPr>
              <w:topLinePunct w:val="0"/>
              <w:ind w:left="0"/>
              <w:jc w:val="both"/>
              <w:rPr>
                <w:rFonts w:ascii="Huawei Sans" w:hAnsi="Huawei Sans" w:cs="Huawei Sans"/>
                <w:snapToGrid w:val="0"/>
                <w:sz w:val="20"/>
                <w:szCs w:val="20"/>
              </w:rPr>
            </w:pPr>
            <w:r w:rsidRPr="003D6B17">
              <w:rPr>
                <w:rFonts w:ascii="Huawei Sans" w:hAnsi="Huawei Sans" w:cs="Huawei Sans"/>
                <w:snapToGrid w:val="0"/>
                <w:sz w:val="20"/>
              </w:rPr>
              <w:t>Address:</w:t>
            </w:r>
          </w:p>
        </w:tc>
        <w:tc>
          <w:tcPr>
            <w:tcW w:w="8485" w:type="dxa"/>
            <w:hideMark/>
          </w:tcPr>
          <w:p w14:paraId="3E45724B" w14:textId="77777777" w:rsidR="005C7D55" w:rsidRPr="003D6B17" w:rsidRDefault="005C7D55">
            <w:pPr>
              <w:topLinePunct w:val="0"/>
              <w:ind w:left="0"/>
              <w:jc w:val="both"/>
              <w:rPr>
                <w:rFonts w:ascii="Huawei Sans" w:hAnsi="Huawei Sans" w:cs="Huawei Sans"/>
                <w:snapToGrid w:val="0"/>
                <w:sz w:val="20"/>
              </w:rPr>
            </w:pPr>
            <w:r w:rsidRPr="003D6B17">
              <w:rPr>
                <w:rFonts w:ascii="Huawei Sans" w:hAnsi="Huawei Sans" w:cs="Huawei Sans"/>
                <w:snapToGrid w:val="0"/>
                <w:sz w:val="20"/>
              </w:rPr>
              <w:t>Huawei Industrial Base</w:t>
            </w:r>
          </w:p>
          <w:p w14:paraId="093E7480" w14:textId="77777777" w:rsidR="005C7D55" w:rsidRPr="003D6B17" w:rsidRDefault="005C7D55">
            <w:pPr>
              <w:topLinePunct w:val="0"/>
              <w:ind w:left="0"/>
              <w:jc w:val="both"/>
              <w:rPr>
                <w:rFonts w:ascii="Huawei Sans" w:hAnsi="Huawei Sans" w:cs="Huawei Sans"/>
                <w:snapToGrid w:val="0"/>
                <w:sz w:val="20"/>
              </w:rPr>
            </w:pPr>
            <w:r w:rsidRPr="003D6B17">
              <w:rPr>
                <w:rFonts w:ascii="Huawei Sans" w:hAnsi="Huawei Sans" w:cs="Huawei Sans"/>
                <w:snapToGrid w:val="0"/>
                <w:sz w:val="20"/>
              </w:rPr>
              <w:t>Bantian, Longgang</w:t>
            </w:r>
          </w:p>
          <w:p w14:paraId="3C081064" w14:textId="77777777" w:rsidR="005C7D55" w:rsidRPr="003D6B17" w:rsidRDefault="005C7D55">
            <w:pPr>
              <w:topLinePunct w:val="0"/>
              <w:ind w:left="0"/>
              <w:jc w:val="both"/>
              <w:rPr>
                <w:rFonts w:ascii="Huawei Sans" w:hAnsi="Huawei Sans" w:cs="Huawei Sans"/>
                <w:snapToGrid w:val="0"/>
                <w:sz w:val="20"/>
              </w:rPr>
            </w:pPr>
            <w:r w:rsidRPr="003D6B17">
              <w:rPr>
                <w:rFonts w:ascii="Huawei Sans" w:hAnsi="Huawei Sans" w:cs="Huawei Sans"/>
                <w:snapToGrid w:val="0"/>
                <w:sz w:val="20"/>
              </w:rPr>
              <w:t>Shenzhen 518129</w:t>
            </w:r>
          </w:p>
          <w:p w14:paraId="1C69A785" w14:textId="77777777" w:rsidR="005C7D55" w:rsidRPr="003D6B17" w:rsidRDefault="005C7D55">
            <w:pPr>
              <w:topLinePunct w:val="0"/>
              <w:ind w:left="0"/>
              <w:jc w:val="both"/>
              <w:rPr>
                <w:rFonts w:ascii="Huawei Sans" w:hAnsi="Huawei Sans" w:cs="Huawei Sans"/>
                <w:snapToGrid w:val="0"/>
                <w:sz w:val="20"/>
              </w:rPr>
            </w:pPr>
            <w:r w:rsidRPr="003D6B17">
              <w:rPr>
                <w:rFonts w:ascii="Huawei Sans" w:hAnsi="Huawei Sans" w:cs="Huawei Sans"/>
                <w:snapToGrid w:val="0"/>
                <w:sz w:val="20"/>
              </w:rPr>
              <w:t>People's Republic of China</w:t>
            </w:r>
          </w:p>
        </w:tc>
      </w:tr>
      <w:tr w:rsidR="005C7D55" w:rsidRPr="003D6B17" w14:paraId="2E9F6972" w14:textId="77777777" w:rsidTr="005C7D55">
        <w:trPr>
          <w:trHeight w:val="337"/>
        </w:trPr>
        <w:tc>
          <w:tcPr>
            <w:tcW w:w="1155" w:type="dxa"/>
            <w:hideMark/>
          </w:tcPr>
          <w:p w14:paraId="367E35AB" w14:textId="77777777" w:rsidR="005C7D55" w:rsidRPr="003D6B17" w:rsidRDefault="005C7D55">
            <w:pPr>
              <w:topLinePunct w:val="0"/>
              <w:ind w:left="0"/>
              <w:jc w:val="both"/>
              <w:rPr>
                <w:rFonts w:ascii="Huawei Sans" w:hAnsi="Huawei Sans" w:cs="Huawei Sans"/>
                <w:snapToGrid w:val="0"/>
                <w:sz w:val="20"/>
              </w:rPr>
            </w:pPr>
            <w:r w:rsidRPr="003D6B17">
              <w:rPr>
                <w:rFonts w:ascii="Huawei Sans" w:hAnsi="Huawei Sans" w:cs="Huawei Sans"/>
                <w:snapToGrid w:val="0"/>
                <w:sz w:val="20"/>
              </w:rPr>
              <w:t>Website:</w:t>
            </w:r>
          </w:p>
        </w:tc>
        <w:tc>
          <w:tcPr>
            <w:tcW w:w="8485" w:type="dxa"/>
            <w:hideMark/>
          </w:tcPr>
          <w:p w14:paraId="22DDB618" w14:textId="77777777" w:rsidR="005C7D55" w:rsidRPr="003D6B17" w:rsidRDefault="00C87BF7">
            <w:pPr>
              <w:widowControl w:val="0"/>
              <w:topLinePunct w:val="0"/>
              <w:ind w:left="0"/>
              <w:jc w:val="both"/>
              <w:rPr>
                <w:rFonts w:ascii="Huawei Sans" w:hAnsi="Huawei Sans" w:cs="Huawei Sans"/>
                <w:snapToGrid w:val="0"/>
                <w:sz w:val="20"/>
              </w:rPr>
            </w:pPr>
            <w:hyperlink r:id="rId14" w:history="1">
              <w:r w:rsidR="005C7D55" w:rsidRPr="003D6B17">
                <w:rPr>
                  <w:rStyle w:val="ad"/>
                  <w:rFonts w:ascii="Huawei Sans" w:hAnsi="Huawei Sans" w:cs="Huawei Sans"/>
                  <w:snapToGrid w:val="0"/>
                  <w:sz w:val="20"/>
                  <w:lang w:val="pt-BR"/>
                </w:rPr>
                <w:t>https://e.huawei.com/</w:t>
              </w:r>
            </w:hyperlink>
          </w:p>
        </w:tc>
      </w:tr>
    </w:tbl>
    <w:p w14:paraId="349D1321" w14:textId="77777777" w:rsidR="005C7D55" w:rsidRPr="003D6B17" w:rsidRDefault="005C7D55" w:rsidP="005C7D55">
      <w:pPr>
        <w:keepNext/>
        <w:keepLines/>
        <w:spacing w:before="600"/>
        <w:ind w:left="0"/>
        <w:jc w:val="center"/>
        <w:rPr>
          <w:rFonts w:ascii="Huawei Sans" w:hAnsi="Huawei Sans" w:cs="Huawei Sans"/>
          <w:b/>
          <w:bCs/>
          <w:noProof/>
          <w:sz w:val="36"/>
          <w:szCs w:val="36"/>
          <w:lang w:eastAsia="en-US"/>
        </w:rPr>
      </w:pPr>
      <w:r w:rsidRPr="003D6B17">
        <w:rPr>
          <w:rFonts w:ascii="Huawei Sans" w:hAnsi="Huawei Sans" w:cs="Huawei Sans"/>
          <w:b/>
          <w:bCs/>
          <w:noProof/>
          <w:sz w:val="36"/>
          <w:szCs w:val="36"/>
          <w:lang w:eastAsia="en-US"/>
        </w:rPr>
        <w:lastRenderedPageBreak/>
        <w:t>Huawe</w:t>
      </w:r>
      <w:bookmarkStart w:id="0" w:name="_GoBack"/>
      <w:bookmarkEnd w:id="0"/>
      <w:r w:rsidRPr="003D6B17">
        <w:rPr>
          <w:rFonts w:ascii="Huawei Sans" w:hAnsi="Huawei Sans" w:cs="Huawei Sans"/>
          <w:b/>
          <w:bCs/>
          <w:noProof/>
          <w:sz w:val="36"/>
          <w:szCs w:val="36"/>
          <w:lang w:eastAsia="en-US"/>
        </w:rPr>
        <w:t>i Certification System</w:t>
      </w:r>
    </w:p>
    <w:p w14:paraId="08F3B53B" w14:textId="77777777" w:rsidR="005C7D55" w:rsidRPr="003D6B17" w:rsidRDefault="005C7D55" w:rsidP="005C7D55">
      <w:pPr>
        <w:ind w:left="0"/>
        <w:rPr>
          <w:rFonts w:ascii="Huawei Sans" w:hAnsi="Huawei Sans" w:cs="Huawei Sans"/>
          <w:sz w:val="21"/>
          <w:szCs w:val="20"/>
        </w:rPr>
      </w:pPr>
      <w:r w:rsidRPr="003D6B17">
        <w:rPr>
          <w:rFonts w:ascii="Huawei Sans" w:hAnsi="Huawei Sans" w:cs="Huawei Sans"/>
        </w:rPr>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087C3C8E" w14:textId="77777777" w:rsidR="005C7D55" w:rsidRPr="003D6B17" w:rsidRDefault="005C7D55" w:rsidP="005C7D55">
      <w:pPr>
        <w:ind w:left="0"/>
        <w:rPr>
          <w:rFonts w:ascii="Huawei Sans" w:hAnsi="Huawei Sans" w:cs="Huawei Sans"/>
        </w:rPr>
      </w:pPr>
      <w:r w:rsidRPr="003D6B17">
        <w:rPr>
          <w:rFonts w:ascii="Huawei Sans" w:hAnsi="Huawei Sans" w:cs="Huawei Sans"/>
        </w:rPr>
        <w:t>Huawei Certified ICT Associate-Datacom (HCIA-Datacom) is designed for Huawei's frontline engineers and anyone who want to understand Huawei's datacom products and technologies. The HCIA-Datacom certification covers routing and switching principles, basic WLAN principles, network security basics, network management and O&amp;M basics, SDN and programmability and automation basics.</w:t>
      </w:r>
    </w:p>
    <w:p w14:paraId="212BB5D5" w14:textId="77777777" w:rsidR="005C7D55" w:rsidRPr="003D6B17" w:rsidRDefault="005C7D55" w:rsidP="005C7D55">
      <w:pPr>
        <w:ind w:left="0"/>
        <w:rPr>
          <w:rFonts w:ascii="Huawei Sans" w:hAnsi="Huawei Sans" w:cs="Huawei Sans"/>
        </w:rPr>
      </w:pPr>
      <w:r w:rsidRPr="003D6B17">
        <w:rPr>
          <w:rFonts w:ascii="Huawei Sans" w:hAnsi="Huawei Sans" w:cs="Huawei Sans"/>
        </w:rPr>
        <w:t>The Huawei certification system introduces the industry, fosters innovation, and imparts cutting-edge datacom knowledge.</w:t>
      </w:r>
    </w:p>
    <w:p w14:paraId="24EB603B" w14:textId="4378B5CF" w:rsidR="005C7D55" w:rsidRPr="003D6B17" w:rsidRDefault="005C7D55" w:rsidP="005C7D55">
      <w:pPr>
        <w:ind w:left="0"/>
        <w:jc w:val="center"/>
        <w:rPr>
          <w:rFonts w:ascii="Huawei Sans" w:hAnsi="Huawei Sans" w:cs="Huawei Sans"/>
        </w:rPr>
      </w:pPr>
      <w:r w:rsidRPr="003D6B17">
        <w:rPr>
          <w:rFonts w:ascii="Huawei Sans" w:hAnsi="Huawei Sans" w:cs="Huawei Sans"/>
          <w:noProof/>
        </w:rPr>
        <w:drawing>
          <wp:inline distT="0" distB="0" distL="0" distR="0" wp14:anchorId="7B3D1415" wp14:editId="6E0EA910">
            <wp:extent cx="6112510" cy="3230245"/>
            <wp:effectExtent l="0" t="0" r="0" b="8255"/>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2510" cy="3230245"/>
                    </a:xfrm>
                    <a:prstGeom prst="rect">
                      <a:avLst/>
                    </a:prstGeom>
                    <a:noFill/>
                    <a:ln>
                      <a:noFill/>
                    </a:ln>
                  </pic:spPr>
                </pic:pic>
              </a:graphicData>
            </a:graphic>
          </wp:inline>
        </w:drawing>
      </w:r>
    </w:p>
    <w:p w14:paraId="23E831D7" w14:textId="77777777" w:rsidR="00B03CF7" w:rsidRPr="003D6B17" w:rsidRDefault="00B03CF7" w:rsidP="00B03CF7">
      <w:pPr>
        <w:pStyle w:val="Cover2"/>
        <w:rPr>
          <w:rFonts w:ascii="Huawei Sans" w:eastAsia="方正兰亭黑简体" w:hAnsi="Huawei Sans" w:cs="Huawei Sans"/>
          <w:lang w:eastAsia="zh-CN"/>
        </w:rPr>
      </w:pPr>
    </w:p>
    <w:sdt>
      <w:sdtPr>
        <w:rPr>
          <w:rFonts w:ascii="HuaweiSans-Regular" w:hAnsi="HuaweiSans-Regular" w:cs="Huawei Sans"/>
          <w:b w:val="0"/>
          <w:bCs w:val="0"/>
          <w:sz w:val="21"/>
          <w:szCs w:val="21"/>
          <w:lang w:val="zh-CN"/>
        </w:rPr>
        <w:id w:val="1115093617"/>
        <w:docPartObj>
          <w:docPartGallery w:val="Table of Contents"/>
          <w:docPartUnique/>
        </w:docPartObj>
      </w:sdtPr>
      <w:sdtEndPr>
        <w:rPr>
          <w:sz w:val="24"/>
          <w:szCs w:val="24"/>
        </w:rPr>
      </w:sdtEndPr>
      <w:sdtContent>
        <w:p w14:paraId="464966D0" w14:textId="77777777" w:rsidR="007F08A4" w:rsidRPr="003D6B17" w:rsidRDefault="007F08A4" w:rsidP="007F08A4">
          <w:pPr>
            <w:pStyle w:val="Contents"/>
            <w:rPr>
              <w:rFonts w:cs="Huawei Sans"/>
            </w:rPr>
          </w:pPr>
          <w:r w:rsidRPr="003D6B17">
            <w:rPr>
              <w:rFonts w:cs="Huawei Sans"/>
            </w:rPr>
            <w:t>Contents</w:t>
          </w:r>
        </w:p>
        <w:p w14:paraId="747D3FA9" w14:textId="77777777" w:rsidR="00A8253A" w:rsidRDefault="00810FD2">
          <w:pPr>
            <w:pStyle w:val="12"/>
            <w:tabs>
              <w:tab w:val="right" w:leader="dot" w:pos="9628"/>
            </w:tabs>
            <w:rPr>
              <w:rFonts w:asciiTheme="minorHAnsi" w:eastAsiaTheme="minorEastAsia" w:hAnsiTheme="minorHAnsi" w:cstheme="minorBidi"/>
              <w:b w:val="0"/>
              <w:bCs w:val="0"/>
              <w:noProof/>
              <w:kern w:val="2"/>
              <w:sz w:val="21"/>
              <w:szCs w:val="22"/>
            </w:rPr>
          </w:pPr>
          <w:r w:rsidRPr="003D6B17">
            <w:rPr>
              <w:rFonts w:cs="Huawei Sans"/>
              <w:lang w:val="zh-CN"/>
            </w:rPr>
            <w:fldChar w:fldCharType="begin"/>
          </w:r>
          <w:r w:rsidRPr="003D6B17">
            <w:rPr>
              <w:rFonts w:cs="Huawei Sans"/>
              <w:lang w:val="zh-CN"/>
            </w:rPr>
            <w:instrText xml:space="preserve"> TOC \o "1-3" \h \z \u </w:instrText>
          </w:r>
          <w:r w:rsidRPr="003D6B17">
            <w:rPr>
              <w:rFonts w:cs="Huawei Sans"/>
              <w:lang w:val="zh-CN"/>
            </w:rPr>
            <w:fldChar w:fldCharType="separate"/>
          </w:r>
          <w:hyperlink w:anchor="_Toc60148983" w:history="1">
            <w:r w:rsidR="00A8253A" w:rsidRPr="00BE00F2">
              <w:rPr>
                <w:rStyle w:val="ad"/>
                <w:noProof/>
              </w:rPr>
              <w:t>1</w:t>
            </w:r>
            <w:r w:rsidR="00A8253A" w:rsidRPr="00BE00F2">
              <w:rPr>
                <w:rStyle w:val="ad"/>
                <w:rFonts w:cs="Huawei Sans"/>
                <w:noProof/>
              </w:rPr>
              <w:t xml:space="preserve"> OSPF Basics</w:t>
            </w:r>
            <w:r w:rsidR="00A8253A">
              <w:rPr>
                <w:noProof/>
                <w:webHidden/>
              </w:rPr>
              <w:tab/>
            </w:r>
            <w:r w:rsidR="00A8253A">
              <w:rPr>
                <w:noProof/>
                <w:webHidden/>
              </w:rPr>
              <w:fldChar w:fldCharType="begin"/>
            </w:r>
            <w:r w:rsidR="00A8253A">
              <w:rPr>
                <w:noProof/>
                <w:webHidden/>
              </w:rPr>
              <w:instrText xml:space="preserve"> PAGEREF _Toc60148983 \h </w:instrText>
            </w:r>
            <w:r w:rsidR="00A8253A">
              <w:rPr>
                <w:noProof/>
                <w:webHidden/>
              </w:rPr>
            </w:r>
            <w:r w:rsidR="00A8253A">
              <w:rPr>
                <w:noProof/>
                <w:webHidden/>
              </w:rPr>
              <w:fldChar w:fldCharType="separate"/>
            </w:r>
            <w:r w:rsidR="00A8253A">
              <w:rPr>
                <w:noProof/>
                <w:webHidden/>
              </w:rPr>
              <w:t>1</w:t>
            </w:r>
            <w:r w:rsidR="00A8253A">
              <w:rPr>
                <w:noProof/>
                <w:webHidden/>
              </w:rPr>
              <w:fldChar w:fldCharType="end"/>
            </w:r>
          </w:hyperlink>
        </w:p>
        <w:p w14:paraId="0400370D" w14:textId="77777777" w:rsidR="00A8253A" w:rsidRDefault="00A8253A">
          <w:pPr>
            <w:pStyle w:val="20"/>
            <w:tabs>
              <w:tab w:val="right" w:leader="dot" w:pos="9628"/>
            </w:tabs>
            <w:rPr>
              <w:rFonts w:asciiTheme="minorHAnsi" w:eastAsiaTheme="minorEastAsia" w:hAnsiTheme="minorHAnsi" w:cstheme="minorBidi"/>
              <w:kern w:val="2"/>
              <w:sz w:val="21"/>
              <w:szCs w:val="22"/>
            </w:rPr>
          </w:pPr>
          <w:hyperlink w:anchor="_Toc60148984" w:history="1">
            <w:r w:rsidRPr="00BE00F2">
              <w:rPr>
                <w:rStyle w:val="ad"/>
                <w:rFonts w:cs="Book Antiqua"/>
                <w:snapToGrid w:val="0"/>
              </w:rPr>
              <w:t>1.1</w:t>
            </w:r>
            <w:r w:rsidRPr="00BE00F2">
              <w:rPr>
                <w:rStyle w:val="ad"/>
                <w:rFonts w:cs="Huawei Sans"/>
              </w:rPr>
              <w:t xml:space="preserve"> Foreword</w:t>
            </w:r>
            <w:r>
              <w:rPr>
                <w:webHidden/>
              </w:rPr>
              <w:tab/>
            </w:r>
            <w:r>
              <w:rPr>
                <w:webHidden/>
              </w:rPr>
              <w:fldChar w:fldCharType="begin"/>
            </w:r>
            <w:r>
              <w:rPr>
                <w:webHidden/>
              </w:rPr>
              <w:instrText xml:space="preserve"> PAGEREF _Toc60148984 \h </w:instrText>
            </w:r>
            <w:r>
              <w:rPr>
                <w:webHidden/>
              </w:rPr>
            </w:r>
            <w:r>
              <w:rPr>
                <w:webHidden/>
              </w:rPr>
              <w:fldChar w:fldCharType="separate"/>
            </w:r>
            <w:r>
              <w:rPr>
                <w:webHidden/>
              </w:rPr>
              <w:t>1</w:t>
            </w:r>
            <w:r>
              <w:rPr>
                <w:webHidden/>
              </w:rPr>
              <w:fldChar w:fldCharType="end"/>
            </w:r>
          </w:hyperlink>
        </w:p>
        <w:p w14:paraId="174C9C8E" w14:textId="77777777" w:rsidR="00A8253A" w:rsidRDefault="00A8253A">
          <w:pPr>
            <w:pStyle w:val="20"/>
            <w:tabs>
              <w:tab w:val="right" w:leader="dot" w:pos="9628"/>
            </w:tabs>
            <w:rPr>
              <w:rFonts w:asciiTheme="minorHAnsi" w:eastAsiaTheme="minorEastAsia" w:hAnsiTheme="minorHAnsi" w:cstheme="minorBidi"/>
              <w:kern w:val="2"/>
              <w:sz w:val="21"/>
              <w:szCs w:val="22"/>
            </w:rPr>
          </w:pPr>
          <w:hyperlink w:anchor="_Toc60148985" w:history="1">
            <w:r w:rsidRPr="00BE00F2">
              <w:rPr>
                <w:rStyle w:val="ad"/>
                <w:rFonts w:cs="Book Antiqua"/>
                <w:snapToGrid w:val="0"/>
              </w:rPr>
              <w:t>1.2</w:t>
            </w:r>
            <w:r w:rsidRPr="00BE00F2">
              <w:rPr>
                <w:rStyle w:val="ad"/>
                <w:rFonts w:cs="Huawei Sans"/>
              </w:rPr>
              <w:t xml:space="preserve"> Objectives</w:t>
            </w:r>
            <w:r>
              <w:rPr>
                <w:webHidden/>
              </w:rPr>
              <w:tab/>
            </w:r>
            <w:r>
              <w:rPr>
                <w:webHidden/>
              </w:rPr>
              <w:fldChar w:fldCharType="begin"/>
            </w:r>
            <w:r>
              <w:rPr>
                <w:webHidden/>
              </w:rPr>
              <w:instrText xml:space="preserve"> PAGEREF _Toc60148985 \h </w:instrText>
            </w:r>
            <w:r>
              <w:rPr>
                <w:webHidden/>
              </w:rPr>
            </w:r>
            <w:r>
              <w:rPr>
                <w:webHidden/>
              </w:rPr>
              <w:fldChar w:fldCharType="separate"/>
            </w:r>
            <w:r>
              <w:rPr>
                <w:webHidden/>
              </w:rPr>
              <w:t>1</w:t>
            </w:r>
            <w:r>
              <w:rPr>
                <w:webHidden/>
              </w:rPr>
              <w:fldChar w:fldCharType="end"/>
            </w:r>
          </w:hyperlink>
        </w:p>
        <w:p w14:paraId="711EBB37" w14:textId="77777777" w:rsidR="00A8253A" w:rsidRDefault="00A8253A">
          <w:pPr>
            <w:pStyle w:val="20"/>
            <w:tabs>
              <w:tab w:val="right" w:leader="dot" w:pos="9628"/>
            </w:tabs>
            <w:rPr>
              <w:rFonts w:asciiTheme="minorHAnsi" w:eastAsiaTheme="minorEastAsia" w:hAnsiTheme="minorHAnsi" w:cstheme="minorBidi"/>
              <w:kern w:val="2"/>
              <w:sz w:val="21"/>
              <w:szCs w:val="22"/>
            </w:rPr>
          </w:pPr>
          <w:hyperlink w:anchor="_Toc60148986" w:history="1">
            <w:r w:rsidRPr="00BE00F2">
              <w:rPr>
                <w:rStyle w:val="ad"/>
                <w:rFonts w:cs="Book Antiqua"/>
                <w:snapToGrid w:val="0"/>
              </w:rPr>
              <w:t>1.3</w:t>
            </w:r>
            <w:r w:rsidRPr="00BE00F2">
              <w:rPr>
                <w:rStyle w:val="ad"/>
                <w:rFonts w:cs="Huawei Sans"/>
              </w:rPr>
              <w:t xml:space="preserve"> OSPF Overview</w:t>
            </w:r>
            <w:r>
              <w:rPr>
                <w:webHidden/>
              </w:rPr>
              <w:tab/>
            </w:r>
            <w:r>
              <w:rPr>
                <w:webHidden/>
              </w:rPr>
              <w:fldChar w:fldCharType="begin"/>
            </w:r>
            <w:r>
              <w:rPr>
                <w:webHidden/>
              </w:rPr>
              <w:instrText xml:space="preserve"> PAGEREF _Toc60148986 \h </w:instrText>
            </w:r>
            <w:r>
              <w:rPr>
                <w:webHidden/>
              </w:rPr>
            </w:r>
            <w:r>
              <w:rPr>
                <w:webHidden/>
              </w:rPr>
              <w:fldChar w:fldCharType="separate"/>
            </w:r>
            <w:r>
              <w:rPr>
                <w:webHidden/>
              </w:rPr>
              <w:t>1</w:t>
            </w:r>
            <w:r>
              <w:rPr>
                <w:webHidden/>
              </w:rPr>
              <w:fldChar w:fldCharType="end"/>
            </w:r>
          </w:hyperlink>
        </w:p>
        <w:p w14:paraId="43011FB2"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8987" w:history="1">
            <w:r w:rsidRPr="00BE00F2">
              <w:rPr>
                <w:rStyle w:val="ad"/>
                <w:rFonts w:cs="Book Antiqua"/>
                <w:bCs/>
                <w:snapToGrid w:val="0"/>
                <w:lang w:eastAsia="en-US"/>
              </w:rPr>
              <w:t>1.3.1</w:t>
            </w:r>
            <w:r w:rsidRPr="00BE00F2">
              <w:rPr>
                <w:rStyle w:val="ad"/>
                <w:rFonts w:cs="Huawei Sans"/>
                <w:lang w:eastAsia="en-US"/>
              </w:rPr>
              <w:t xml:space="preserve"> Why Are Dynamic Routing Protocol Used?</w:t>
            </w:r>
            <w:r>
              <w:rPr>
                <w:webHidden/>
              </w:rPr>
              <w:tab/>
            </w:r>
            <w:r>
              <w:rPr>
                <w:webHidden/>
              </w:rPr>
              <w:fldChar w:fldCharType="begin"/>
            </w:r>
            <w:r>
              <w:rPr>
                <w:webHidden/>
              </w:rPr>
              <w:instrText xml:space="preserve"> PAGEREF _Toc60148987 \h </w:instrText>
            </w:r>
            <w:r>
              <w:rPr>
                <w:webHidden/>
              </w:rPr>
            </w:r>
            <w:r>
              <w:rPr>
                <w:webHidden/>
              </w:rPr>
              <w:fldChar w:fldCharType="separate"/>
            </w:r>
            <w:r>
              <w:rPr>
                <w:webHidden/>
              </w:rPr>
              <w:t>1</w:t>
            </w:r>
            <w:r>
              <w:rPr>
                <w:webHidden/>
              </w:rPr>
              <w:fldChar w:fldCharType="end"/>
            </w:r>
          </w:hyperlink>
        </w:p>
        <w:p w14:paraId="1D29CD1A"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8988" w:history="1">
            <w:r w:rsidRPr="00BE00F2">
              <w:rPr>
                <w:rStyle w:val="ad"/>
                <w:rFonts w:cs="Book Antiqua"/>
                <w:bCs/>
                <w:snapToGrid w:val="0"/>
                <w:lang w:eastAsia="en-US"/>
              </w:rPr>
              <w:t>1.3.2</w:t>
            </w:r>
            <w:r w:rsidRPr="00BE00F2">
              <w:rPr>
                <w:rStyle w:val="ad"/>
                <w:rFonts w:cs="Huawei Sans"/>
                <w:lang w:eastAsia="en-US"/>
              </w:rPr>
              <w:t xml:space="preserve"> Classification of Dynamic Routing Protocols</w:t>
            </w:r>
            <w:r>
              <w:rPr>
                <w:webHidden/>
              </w:rPr>
              <w:tab/>
            </w:r>
            <w:r>
              <w:rPr>
                <w:webHidden/>
              </w:rPr>
              <w:fldChar w:fldCharType="begin"/>
            </w:r>
            <w:r>
              <w:rPr>
                <w:webHidden/>
              </w:rPr>
              <w:instrText xml:space="preserve"> PAGEREF _Toc60148988 \h </w:instrText>
            </w:r>
            <w:r>
              <w:rPr>
                <w:webHidden/>
              </w:rPr>
            </w:r>
            <w:r>
              <w:rPr>
                <w:webHidden/>
              </w:rPr>
              <w:fldChar w:fldCharType="separate"/>
            </w:r>
            <w:r>
              <w:rPr>
                <w:webHidden/>
              </w:rPr>
              <w:t>2</w:t>
            </w:r>
            <w:r>
              <w:rPr>
                <w:webHidden/>
              </w:rPr>
              <w:fldChar w:fldCharType="end"/>
            </w:r>
          </w:hyperlink>
        </w:p>
        <w:p w14:paraId="67AE2553"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8989" w:history="1">
            <w:r w:rsidRPr="00BE00F2">
              <w:rPr>
                <w:rStyle w:val="ad"/>
                <w:rFonts w:cs="Book Antiqua"/>
                <w:bCs/>
                <w:snapToGrid w:val="0"/>
                <w:lang w:eastAsia="en-US"/>
              </w:rPr>
              <w:t>1.3.3</w:t>
            </w:r>
            <w:r w:rsidRPr="00BE00F2">
              <w:rPr>
                <w:rStyle w:val="ad"/>
                <w:rFonts w:cs="Huawei Sans"/>
                <w:lang w:eastAsia="en-US"/>
              </w:rPr>
              <w:t xml:space="preserve"> Distance-Vector Routing Protocol</w:t>
            </w:r>
            <w:r>
              <w:rPr>
                <w:webHidden/>
              </w:rPr>
              <w:tab/>
            </w:r>
            <w:r>
              <w:rPr>
                <w:webHidden/>
              </w:rPr>
              <w:fldChar w:fldCharType="begin"/>
            </w:r>
            <w:r>
              <w:rPr>
                <w:webHidden/>
              </w:rPr>
              <w:instrText xml:space="preserve"> PAGEREF _Toc60148989 \h </w:instrText>
            </w:r>
            <w:r>
              <w:rPr>
                <w:webHidden/>
              </w:rPr>
            </w:r>
            <w:r>
              <w:rPr>
                <w:webHidden/>
              </w:rPr>
              <w:fldChar w:fldCharType="separate"/>
            </w:r>
            <w:r>
              <w:rPr>
                <w:webHidden/>
              </w:rPr>
              <w:t>2</w:t>
            </w:r>
            <w:r>
              <w:rPr>
                <w:webHidden/>
              </w:rPr>
              <w:fldChar w:fldCharType="end"/>
            </w:r>
          </w:hyperlink>
        </w:p>
        <w:p w14:paraId="1EDADAEA"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8990" w:history="1">
            <w:r w:rsidRPr="00BE00F2">
              <w:rPr>
                <w:rStyle w:val="ad"/>
                <w:rFonts w:cs="Book Antiqua"/>
                <w:bCs/>
                <w:snapToGrid w:val="0"/>
                <w:lang w:eastAsia="en-US"/>
              </w:rPr>
              <w:t>1.3.4</w:t>
            </w:r>
            <w:r w:rsidRPr="00BE00F2">
              <w:rPr>
                <w:rStyle w:val="ad"/>
                <w:rFonts w:cs="Huawei Sans"/>
                <w:lang w:eastAsia="en-US"/>
              </w:rPr>
              <w:t xml:space="preserve"> Link-State Routing Protocol</w:t>
            </w:r>
            <w:r>
              <w:rPr>
                <w:webHidden/>
              </w:rPr>
              <w:tab/>
            </w:r>
            <w:r>
              <w:rPr>
                <w:webHidden/>
              </w:rPr>
              <w:fldChar w:fldCharType="begin"/>
            </w:r>
            <w:r>
              <w:rPr>
                <w:webHidden/>
              </w:rPr>
              <w:instrText xml:space="preserve"> PAGEREF _Toc60148990 \h </w:instrText>
            </w:r>
            <w:r>
              <w:rPr>
                <w:webHidden/>
              </w:rPr>
            </w:r>
            <w:r>
              <w:rPr>
                <w:webHidden/>
              </w:rPr>
              <w:fldChar w:fldCharType="separate"/>
            </w:r>
            <w:r>
              <w:rPr>
                <w:webHidden/>
              </w:rPr>
              <w:t>3</w:t>
            </w:r>
            <w:r>
              <w:rPr>
                <w:webHidden/>
              </w:rPr>
              <w:fldChar w:fldCharType="end"/>
            </w:r>
          </w:hyperlink>
        </w:p>
        <w:p w14:paraId="4D0CFCDA"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8991" w:history="1">
            <w:r w:rsidRPr="00BE00F2">
              <w:rPr>
                <w:rStyle w:val="ad"/>
                <w:rFonts w:cs="Book Antiqua"/>
                <w:bCs/>
                <w:snapToGrid w:val="0"/>
              </w:rPr>
              <w:t>1.3.5</w:t>
            </w:r>
            <w:r w:rsidRPr="00BE00F2">
              <w:rPr>
                <w:rStyle w:val="ad"/>
                <w:rFonts w:cs="Huawei Sans"/>
                <w:lang w:eastAsia="en-US"/>
              </w:rPr>
              <w:t xml:space="preserve"> Summary of Link-State Routing Protocols</w:t>
            </w:r>
            <w:r>
              <w:rPr>
                <w:webHidden/>
              </w:rPr>
              <w:tab/>
            </w:r>
            <w:r>
              <w:rPr>
                <w:webHidden/>
              </w:rPr>
              <w:fldChar w:fldCharType="begin"/>
            </w:r>
            <w:r>
              <w:rPr>
                <w:webHidden/>
              </w:rPr>
              <w:instrText xml:space="preserve"> PAGEREF _Toc60148991 \h </w:instrText>
            </w:r>
            <w:r>
              <w:rPr>
                <w:webHidden/>
              </w:rPr>
            </w:r>
            <w:r>
              <w:rPr>
                <w:webHidden/>
              </w:rPr>
              <w:fldChar w:fldCharType="separate"/>
            </w:r>
            <w:r>
              <w:rPr>
                <w:webHidden/>
              </w:rPr>
              <w:t>5</w:t>
            </w:r>
            <w:r>
              <w:rPr>
                <w:webHidden/>
              </w:rPr>
              <w:fldChar w:fldCharType="end"/>
            </w:r>
          </w:hyperlink>
        </w:p>
        <w:p w14:paraId="064D19BB"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8992" w:history="1">
            <w:r w:rsidRPr="00BE00F2">
              <w:rPr>
                <w:rStyle w:val="ad"/>
                <w:rFonts w:cs="Book Antiqua"/>
                <w:bCs/>
                <w:snapToGrid w:val="0"/>
                <w:lang w:eastAsia="en-US"/>
              </w:rPr>
              <w:t>1.3.6</w:t>
            </w:r>
            <w:r w:rsidRPr="00BE00F2">
              <w:rPr>
                <w:rStyle w:val="ad"/>
                <w:rFonts w:cs="Huawei Sans"/>
                <w:lang w:eastAsia="en-US"/>
              </w:rPr>
              <w:t xml:space="preserve"> Introduction to OSPF</w:t>
            </w:r>
            <w:r>
              <w:rPr>
                <w:webHidden/>
              </w:rPr>
              <w:tab/>
            </w:r>
            <w:r>
              <w:rPr>
                <w:webHidden/>
              </w:rPr>
              <w:fldChar w:fldCharType="begin"/>
            </w:r>
            <w:r>
              <w:rPr>
                <w:webHidden/>
              </w:rPr>
              <w:instrText xml:space="preserve"> PAGEREF _Toc60148992 \h </w:instrText>
            </w:r>
            <w:r>
              <w:rPr>
                <w:webHidden/>
              </w:rPr>
            </w:r>
            <w:r>
              <w:rPr>
                <w:webHidden/>
              </w:rPr>
              <w:fldChar w:fldCharType="separate"/>
            </w:r>
            <w:r>
              <w:rPr>
                <w:webHidden/>
              </w:rPr>
              <w:t>5</w:t>
            </w:r>
            <w:r>
              <w:rPr>
                <w:webHidden/>
              </w:rPr>
              <w:fldChar w:fldCharType="end"/>
            </w:r>
          </w:hyperlink>
        </w:p>
        <w:p w14:paraId="56E0C8F0"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8993" w:history="1">
            <w:r w:rsidRPr="00BE00F2">
              <w:rPr>
                <w:rStyle w:val="ad"/>
                <w:rFonts w:cs="Book Antiqua"/>
                <w:bCs/>
                <w:snapToGrid w:val="0"/>
                <w:lang w:eastAsia="en-US"/>
              </w:rPr>
              <w:t>1.3.7</w:t>
            </w:r>
            <w:r w:rsidRPr="00BE00F2">
              <w:rPr>
                <w:rStyle w:val="ad"/>
                <w:rFonts w:cs="Huawei Sans"/>
                <w:lang w:eastAsia="en-US"/>
              </w:rPr>
              <w:t xml:space="preserve"> Basic OSPF Concepts</w:t>
            </w:r>
            <w:r>
              <w:rPr>
                <w:webHidden/>
              </w:rPr>
              <w:tab/>
            </w:r>
            <w:r>
              <w:rPr>
                <w:webHidden/>
              </w:rPr>
              <w:fldChar w:fldCharType="begin"/>
            </w:r>
            <w:r>
              <w:rPr>
                <w:webHidden/>
              </w:rPr>
              <w:instrText xml:space="preserve"> PAGEREF _Toc60148993 \h </w:instrText>
            </w:r>
            <w:r>
              <w:rPr>
                <w:webHidden/>
              </w:rPr>
            </w:r>
            <w:r>
              <w:rPr>
                <w:webHidden/>
              </w:rPr>
              <w:fldChar w:fldCharType="separate"/>
            </w:r>
            <w:r>
              <w:rPr>
                <w:webHidden/>
              </w:rPr>
              <w:t>6</w:t>
            </w:r>
            <w:r>
              <w:rPr>
                <w:webHidden/>
              </w:rPr>
              <w:fldChar w:fldCharType="end"/>
            </w:r>
          </w:hyperlink>
        </w:p>
        <w:p w14:paraId="08898D43"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8994" w:history="1">
            <w:r w:rsidRPr="00BE00F2">
              <w:rPr>
                <w:rStyle w:val="ad"/>
                <w:rFonts w:cs="Book Antiqua"/>
                <w:bCs/>
                <w:snapToGrid w:val="0"/>
                <w:lang w:eastAsia="en-US"/>
              </w:rPr>
              <w:t>1.3.8</w:t>
            </w:r>
            <w:r w:rsidRPr="00BE00F2">
              <w:rPr>
                <w:rStyle w:val="ad"/>
                <w:rFonts w:cs="Huawei Sans"/>
                <w:lang w:eastAsia="en-US"/>
              </w:rPr>
              <w:t xml:space="preserve"> OSPF Packet Types</w:t>
            </w:r>
            <w:r>
              <w:rPr>
                <w:webHidden/>
              </w:rPr>
              <w:tab/>
            </w:r>
            <w:r>
              <w:rPr>
                <w:webHidden/>
              </w:rPr>
              <w:fldChar w:fldCharType="begin"/>
            </w:r>
            <w:r>
              <w:rPr>
                <w:webHidden/>
              </w:rPr>
              <w:instrText xml:space="preserve"> PAGEREF _Toc60148994 \h </w:instrText>
            </w:r>
            <w:r>
              <w:rPr>
                <w:webHidden/>
              </w:rPr>
            </w:r>
            <w:r>
              <w:rPr>
                <w:webHidden/>
              </w:rPr>
              <w:fldChar w:fldCharType="separate"/>
            </w:r>
            <w:r>
              <w:rPr>
                <w:webHidden/>
              </w:rPr>
              <w:t>8</w:t>
            </w:r>
            <w:r>
              <w:rPr>
                <w:webHidden/>
              </w:rPr>
              <w:fldChar w:fldCharType="end"/>
            </w:r>
          </w:hyperlink>
        </w:p>
        <w:p w14:paraId="1FFCF04D"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8995" w:history="1">
            <w:r w:rsidRPr="00BE00F2">
              <w:rPr>
                <w:rStyle w:val="ad"/>
                <w:rFonts w:cs="Book Antiqua"/>
                <w:bCs/>
                <w:snapToGrid w:val="0"/>
                <w:lang w:eastAsia="en-US"/>
              </w:rPr>
              <w:t>1.3.9</w:t>
            </w:r>
            <w:r w:rsidRPr="00BE00F2">
              <w:rPr>
                <w:rStyle w:val="ad"/>
                <w:rFonts w:cs="Huawei Sans"/>
                <w:lang w:eastAsia="en-US"/>
              </w:rPr>
              <w:t xml:space="preserve"> Three Types of OSPF Entries</w:t>
            </w:r>
            <w:r>
              <w:rPr>
                <w:webHidden/>
              </w:rPr>
              <w:tab/>
            </w:r>
            <w:r>
              <w:rPr>
                <w:webHidden/>
              </w:rPr>
              <w:fldChar w:fldCharType="begin"/>
            </w:r>
            <w:r>
              <w:rPr>
                <w:webHidden/>
              </w:rPr>
              <w:instrText xml:space="preserve"> PAGEREF _Toc60148995 \h </w:instrText>
            </w:r>
            <w:r>
              <w:rPr>
                <w:webHidden/>
              </w:rPr>
            </w:r>
            <w:r>
              <w:rPr>
                <w:webHidden/>
              </w:rPr>
              <w:fldChar w:fldCharType="separate"/>
            </w:r>
            <w:r>
              <w:rPr>
                <w:webHidden/>
              </w:rPr>
              <w:t>8</w:t>
            </w:r>
            <w:r>
              <w:rPr>
                <w:webHidden/>
              </w:rPr>
              <w:fldChar w:fldCharType="end"/>
            </w:r>
          </w:hyperlink>
        </w:p>
        <w:p w14:paraId="459B6CD9" w14:textId="77777777" w:rsidR="00A8253A" w:rsidRDefault="00A8253A">
          <w:pPr>
            <w:pStyle w:val="20"/>
            <w:tabs>
              <w:tab w:val="right" w:leader="dot" w:pos="9628"/>
            </w:tabs>
            <w:rPr>
              <w:rFonts w:asciiTheme="minorHAnsi" w:eastAsiaTheme="minorEastAsia" w:hAnsiTheme="minorHAnsi" w:cstheme="minorBidi"/>
              <w:kern w:val="2"/>
              <w:sz w:val="21"/>
              <w:szCs w:val="22"/>
            </w:rPr>
          </w:pPr>
          <w:hyperlink w:anchor="_Toc60148996" w:history="1">
            <w:r w:rsidRPr="00BE00F2">
              <w:rPr>
                <w:rStyle w:val="ad"/>
                <w:rFonts w:cs="Book Antiqua"/>
                <w:snapToGrid w:val="0"/>
              </w:rPr>
              <w:t>1.4</w:t>
            </w:r>
            <w:r w:rsidRPr="00BE00F2">
              <w:rPr>
                <w:rStyle w:val="ad"/>
                <w:rFonts w:cs="Huawei Sans"/>
              </w:rPr>
              <w:t xml:space="preserve"> OSPF Working Mechanism</w:t>
            </w:r>
            <w:r>
              <w:rPr>
                <w:webHidden/>
              </w:rPr>
              <w:tab/>
            </w:r>
            <w:r>
              <w:rPr>
                <w:webHidden/>
              </w:rPr>
              <w:fldChar w:fldCharType="begin"/>
            </w:r>
            <w:r>
              <w:rPr>
                <w:webHidden/>
              </w:rPr>
              <w:instrText xml:space="preserve"> PAGEREF _Toc60148996 \h </w:instrText>
            </w:r>
            <w:r>
              <w:rPr>
                <w:webHidden/>
              </w:rPr>
            </w:r>
            <w:r>
              <w:rPr>
                <w:webHidden/>
              </w:rPr>
              <w:fldChar w:fldCharType="separate"/>
            </w:r>
            <w:r>
              <w:rPr>
                <w:webHidden/>
              </w:rPr>
              <w:t>10</w:t>
            </w:r>
            <w:r>
              <w:rPr>
                <w:webHidden/>
              </w:rPr>
              <w:fldChar w:fldCharType="end"/>
            </w:r>
          </w:hyperlink>
        </w:p>
        <w:p w14:paraId="76ABA77B"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8997" w:history="1">
            <w:r w:rsidRPr="00BE00F2">
              <w:rPr>
                <w:rStyle w:val="ad"/>
                <w:rFonts w:cs="Book Antiqua"/>
                <w:bCs/>
                <w:snapToGrid w:val="0"/>
                <w:lang w:eastAsia="en-US"/>
              </w:rPr>
              <w:t>1.4.1</w:t>
            </w:r>
            <w:r w:rsidRPr="00BE00F2">
              <w:rPr>
                <w:rStyle w:val="ad"/>
                <w:rFonts w:cs="Huawei Sans"/>
                <w:lang w:eastAsia="en-US"/>
              </w:rPr>
              <w:t xml:space="preserve"> Relationships Between OSPF Routers</w:t>
            </w:r>
            <w:r>
              <w:rPr>
                <w:webHidden/>
              </w:rPr>
              <w:tab/>
            </w:r>
            <w:r>
              <w:rPr>
                <w:webHidden/>
              </w:rPr>
              <w:fldChar w:fldCharType="begin"/>
            </w:r>
            <w:r>
              <w:rPr>
                <w:webHidden/>
              </w:rPr>
              <w:instrText xml:space="preserve"> PAGEREF _Toc60148997 \h </w:instrText>
            </w:r>
            <w:r>
              <w:rPr>
                <w:webHidden/>
              </w:rPr>
            </w:r>
            <w:r>
              <w:rPr>
                <w:webHidden/>
              </w:rPr>
              <w:fldChar w:fldCharType="separate"/>
            </w:r>
            <w:r>
              <w:rPr>
                <w:webHidden/>
              </w:rPr>
              <w:t>10</w:t>
            </w:r>
            <w:r>
              <w:rPr>
                <w:webHidden/>
              </w:rPr>
              <w:fldChar w:fldCharType="end"/>
            </w:r>
          </w:hyperlink>
        </w:p>
        <w:p w14:paraId="3245140B"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8998" w:history="1">
            <w:r w:rsidRPr="00BE00F2">
              <w:rPr>
                <w:rStyle w:val="ad"/>
                <w:rFonts w:cs="Book Antiqua"/>
                <w:bCs/>
                <w:snapToGrid w:val="0"/>
                <w:lang w:eastAsia="en-US"/>
              </w:rPr>
              <w:t>1.4.2</w:t>
            </w:r>
            <w:r w:rsidRPr="00BE00F2">
              <w:rPr>
                <w:rStyle w:val="ad"/>
                <w:rFonts w:cs="Huawei Sans"/>
                <w:lang w:eastAsia="en-US"/>
              </w:rPr>
              <w:t xml:space="preserve"> Process of Establishing an OSPF Adjacency Relationship</w:t>
            </w:r>
            <w:r>
              <w:rPr>
                <w:webHidden/>
              </w:rPr>
              <w:tab/>
            </w:r>
            <w:r>
              <w:rPr>
                <w:webHidden/>
              </w:rPr>
              <w:fldChar w:fldCharType="begin"/>
            </w:r>
            <w:r>
              <w:rPr>
                <w:webHidden/>
              </w:rPr>
              <w:instrText xml:space="preserve"> PAGEREF _Toc60148998 \h </w:instrText>
            </w:r>
            <w:r>
              <w:rPr>
                <w:webHidden/>
              </w:rPr>
            </w:r>
            <w:r>
              <w:rPr>
                <w:webHidden/>
              </w:rPr>
              <w:fldChar w:fldCharType="separate"/>
            </w:r>
            <w:r>
              <w:rPr>
                <w:webHidden/>
              </w:rPr>
              <w:t>10</w:t>
            </w:r>
            <w:r>
              <w:rPr>
                <w:webHidden/>
              </w:rPr>
              <w:fldChar w:fldCharType="end"/>
            </w:r>
          </w:hyperlink>
        </w:p>
        <w:p w14:paraId="1F1EB54D"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8999" w:history="1">
            <w:r w:rsidRPr="00BE00F2">
              <w:rPr>
                <w:rStyle w:val="ad"/>
                <w:rFonts w:cs="Book Antiqua"/>
                <w:bCs/>
                <w:snapToGrid w:val="0"/>
                <w:lang w:eastAsia="en-US"/>
              </w:rPr>
              <w:t>1.4.3</w:t>
            </w:r>
            <w:r w:rsidRPr="00BE00F2">
              <w:rPr>
                <w:rStyle w:val="ad"/>
                <w:rFonts w:cs="Huawei Sans"/>
                <w:lang w:eastAsia="en-US"/>
              </w:rPr>
              <w:t xml:space="preserve"> Review of the OSPF Neighbor Table</w:t>
            </w:r>
            <w:r>
              <w:rPr>
                <w:webHidden/>
              </w:rPr>
              <w:tab/>
            </w:r>
            <w:r>
              <w:rPr>
                <w:webHidden/>
              </w:rPr>
              <w:fldChar w:fldCharType="begin"/>
            </w:r>
            <w:r>
              <w:rPr>
                <w:webHidden/>
              </w:rPr>
              <w:instrText xml:space="preserve"> PAGEREF _Toc60148999 \h </w:instrText>
            </w:r>
            <w:r>
              <w:rPr>
                <w:webHidden/>
              </w:rPr>
            </w:r>
            <w:r>
              <w:rPr>
                <w:webHidden/>
              </w:rPr>
              <w:fldChar w:fldCharType="separate"/>
            </w:r>
            <w:r>
              <w:rPr>
                <w:webHidden/>
              </w:rPr>
              <w:t>13</w:t>
            </w:r>
            <w:r>
              <w:rPr>
                <w:webHidden/>
              </w:rPr>
              <w:fldChar w:fldCharType="end"/>
            </w:r>
          </w:hyperlink>
        </w:p>
        <w:p w14:paraId="781E1380"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9000" w:history="1">
            <w:r w:rsidRPr="00BE00F2">
              <w:rPr>
                <w:rStyle w:val="ad"/>
                <w:rFonts w:cs="Book Antiqua"/>
                <w:bCs/>
                <w:snapToGrid w:val="0"/>
                <w:lang w:eastAsia="en-US"/>
              </w:rPr>
              <w:t>1.4.4</w:t>
            </w:r>
            <w:r w:rsidRPr="00BE00F2">
              <w:rPr>
                <w:rStyle w:val="ad"/>
                <w:rFonts w:cs="Huawei Sans"/>
                <w:lang w:eastAsia="en-US"/>
              </w:rPr>
              <w:t xml:space="preserve"> OSPF Network Types</w:t>
            </w:r>
            <w:r>
              <w:rPr>
                <w:webHidden/>
              </w:rPr>
              <w:tab/>
            </w:r>
            <w:r>
              <w:rPr>
                <w:webHidden/>
              </w:rPr>
              <w:fldChar w:fldCharType="begin"/>
            </w:r>
            <w:r>
              <w:rPr>
                <w:webHidden/>
              </w:rPr>
              <w:instrText xml:space="preserve"> PAGEREF _Toc60149000 \h </w:instrText>
            </w:r>
            <w:r>
              <w:rPr>
                <w:webHidden/>
              </w:rPr>
            </w:r>
            <w:r>
              <w:rPr>
                <w:webHidden/>
              </w:rPr>
              <w:fldChar w:fldCharType="separate"/>
            </w:r>
            <w:r>
              <w:rPr>
                <w:webHidden/>
              </w:rPr>
              <w:t>13</w:t>
            </w:r>
            <w:r>
              <w:rPr>
                <w:webHidden/>
              </w:rPr>
              <w:fldChar w:fldCharType="end"/>
            </w:r>
          </w:hyperlink>
        </w:p>
        <w:p w14:paraId="34DF0F1C"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9001" w:history="1">
            <w:r w:rsidRPr="00BE00F2">
              <w:rPr>
                <w:rStyle w:val="ad"/>
                <w:rFonts w:cs="Book Antiqua"/>
                <w:bCs/>
                <w:snapToGrid w:val="0"/>
                <w:lang w:eastAsia="en-US"/>
              </w:rPr>
              <w:t>1.4.5</w:t>
            </w:r>
            <w:r w:rsidRPr="00BE00F2">
              <w:rPr>
                <w:rStyle w:val="ad"/>
                <w:rFonts w:cs="Huawei Sans"/>
                <w:lang w:eastAsia="en-US"/>
              </w:rPr>
              <w:t xml:space="preserve"> Background of DR and BDR</w:t>
            </w:r>
            <w:r>
              <w:rPr>
                <w:webHidden/>
              </w:rPr>
              <w:tab/>
            </w:r>
            <w:r>
              <w:rPr>
                <w:webHidden/>
              </w:rPr>
              <w:fldChar w:fldCharType="begin"/>
            </w:r>
            <w:r>
              <w:rPr>
                <w:webHidden/>
              </w:rPr>
              <w:instrText xml:space="preserve"> PAGEREF _Toc60149001 \h </w:instrText>
            </w:r>
            <w:r>
              <w:rPr>
                <w:webHidden/>
              </w:rPr>
            </w:r>
            <w:r>
              <w:rPr>
                <w:webHidden/>
              </w:rPr>
              <w:fldChar w:fldCharType="separate"/>
            </w:r>
            <w:r>
              <w:rPr>
                <w:webHidden/>
              </w:rPr>
              <w:t>15</w:t>
            </w:r>
            <w:r>
              <w:rPr>
                <w:webHidden/>
              </w:rPr>
              <w:fldChar w:fldCharType="end"/>
            </w:r>
          </w:hyperlink>
        </w:p>
        <w:p w14:paraId="6C537784"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9002" w:history="1">
            <w:r w:rsidRPr="00BE00F2">
              <w:rPr>
                <w:rStyle w:val="ad"/>
                <w:rFonts w:cs="Book Antiqua"/>
                <w:bCs/>
                <w:snapToGrid w:val="0"/>
                <w:lang w:eastAsia="en-US"/>
              </w:rPr>
              <w:t>1.4.6</w:t>
            </w:r>
            <w:r w:rsidRPr="00BE00F2">
              <w:rPr>
                <w:rStyle w:val="ad"/>
                <w:rFonts w:cs="Huawei Sans"/>
                <w:lang w:eastAsia="en-US"/>
              </w:rPr>
              <w:t xml:space="preserve"> DR and BDR</w:t>
            </w:r>
            <w:r>
              <w:rPr>
                <w:webHidden/>
              </w:rPr>
              <w:tab/>
            </w:r>
            <w:r>
              <w:rPr>
                <w:webHidden/>
              </w:rPr>
              <w:fldChar w:fldCharType="begin"/>
            </w:r>
            <w:r>
              <w:rPr>
                <w:webHidden/>
              </w:rPr>
              <w:instrText xml:space="preserve"> PAGEREF _Toc60149002 \h </w:instrText>
            </w:r>
            <w:r>
              <w:rPr>
                <w:webHidden/>
              </w:rPr>
            </w:r>
            <w:r>
              <w:rPr>
                <w:webHidden/>
              </w:rPr>
              <w:fldChar w:fldCharType="separate"/>
            </w:r>
            <w:r>
              <w:rPr>
                <w:webHidden/>
              </w:rPr>
              <w:t>15</w:t>
            </w:r>
            <w:r>
              <w:rPr>
                <w:webHidden/>
              </w:rPr>
              <w:fldChar w:fldCharType="end"/>
            </w:r>
          </w:hyperlink>
        </w:p>
        <w:p w14:paraId="591CF4B1"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9003" w:history="1">
            <w:r w:rsidRPr="00BE00F2">
              <w:rPr>
                <w:rStyle w:val="ad"/>
                <w:rFonts w:cs="Book Antiqua"/>
                <w:bCs/>
                <w:snapToGrid w:val="0"/>
                <w:lang w:eastAsia="en-US"/>
              </w:rPr>
              <w:t>1.4.7</w:t>
            </w:r>
            <w:r w:rsidRPr="00BE00F2">
              <w:rPr>
                <w:rStyle w:val="ad"/>
                <w:rFonts w:cs="Huawei Sans"/>
                <w:lang w:eastAsia="en-US"/>
              </w:rPr>
              <w:t xml:space="preserve"> OSPF Domain and Single Area</w:t>
            </w:r>
            <w:r>
              <w:rPr>
                <w:webHidden/>
              </w:rPr>
              <w:tab/>
            </w:r>
            <w:r>
              <w:rPr>
                <w:webHidden/>
              </w:rPr>
              <w:fldChar w:fldCharType="begin"/>
            </w:r>
            <w:r>
              <w:rPr>
                <w:webHidden/>
              </w:rPr>
              <w:instrText xml:space="preserve"> PAGEREF _Toc60149003 \h </w:instrText>
            </w:r>
            <w:r>
              <w:rPr>
                <w:webHidden/>
              </w:rPr>
            </w:r>
            <w:r>
              <w:rPr>
                <w:webHidden/>
              </w:rPr>
              <w:fldChar w:fldCharType="separate"/>
            </w:r>
            <w:r>
              <w:rPr>
                <w:webHidden/>
              </w:rPr>
              <w:t>16</w:t>
            </w:r>
            <w:r>
              <w:rPr>
                <w:webHidden/>
              </w:rPr>
              <w:fldChar w:fldCharType="end"/>
            </w:r>
          </w:hyperlink>
        </w:p>
        <w:p w14:paraId="46E42050"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9004" w:history="1">
            <w:r w:rsidRPr="00BE00F2">
              <w:rPr>
                <w:rStyle w:val="ad"/>
                <w:rFonts w:cs="Book Antiqua"/>
                <w:bCs/>
                <w:snapToGrid w:val="0"/>
                <w:lang w:eastAsia="en-US"/>
              </w:rPr>
              <w:t>1.4.8</w:t>
            </w:r>
            <w:r w:rsidRPr="00BE00F2">
              <w:rPr>
                <w:rStyle w:val="ad"/>
                <w:rFonts w:cs="Huawei Sans"/>
                <w:lang w:eastAsia="en-US"/>
              </w:rPr>
              <w:t xml:space="preserve"> Multi-Area OSPF</w:t>
            </w:r>
            <w:r>
              <w:rPr>
                <w:webHidden/>
              </w:rPr>
              <w:tab/>
            </w:r>
            <w:r>
              <w:rPr>
                <w:webHidden/>
              </w:rPr>
              <w:fldChar w:fldCharType="begin"/>
            </w:r>
            <w:r>
              <w:rPr>
                <w:webHidden/>
              </w:rPr>
              <w:instrText xml:space="preserve"> PAGEREF _Toc60149004 \h </w:instrText>
            </w:r>
            <w:r>
              <w:rPr>
                <w:webHidden/>
              </w:rPr>
            </w:r>
            <w:r>
              <w:rPr>
                <w:webHidden/>
              </w:rPr>
              <w:fldChar w:fldCharType="separate"/>
            </w:r>
            <w:r>
              <w:rPr>
                <w:webHidden/>
              </w:rPr>
              <w:t>16</w:t>
            </w:r>
            <w:r>
              <w:rPr>
                <w:webHidden/>
              </w:rPr>
              <w:fldChar w:fldCharType="end"/>
            </w:r>
          </w:hyperlink>
        </w:p>
        <w:p w14:paraId="38B87A20"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9005" w:history="1">
            <w:r w:rsidRPr="00BE00F2">
              <w:rPr>
                <w:rStyle w:val="ad"/>
                <w:rFonts w:cs="Book Antiqua"/>
                <w:bCs/>
                <w:snapToGrid w:val="0"/>
                <w:lang w:eastAsia="en-US"/>
              </w:rPr>
              <w:t>1.4.9</w:t>
            </w:r>
            <w:r w:rsidRPr="00BE00F2">
              <w:rPr>
                <w:rStyle w:val="ad"/>
                <w:rFonts w:cs="Huawei Sans"/>
                <w:lang w:eastAsia="en-US"/>
              </w:rPr>
              <w:t xml:space="preserve"> Types of OSPF Routers</w:t>
            </w:r>
            <w:r>
              <w:rPr>
                <w:webHidden/>
              </w:rPr>
              <w:tab/>
            </w:r>
            <w:r>
              <w:rPr>
                <w:webHidden/>
              </w:rPr>
              <w:fldChar w:fldCharType="begin"/>
            </w:r>
            <w:r>
              <w:rPr>
                <w:webHidden/>
              </w:rPr>
              <w:instrText xml:space="preserve"> PAGEREF _Toc60149005 \h </w:instrText>
            </w:r>
            <w:r>
              <w:rPr>
                <w:webHidden/>
              </w:rPr>
            </w:r>
            <w:r>
              <w:rPr>
                <w:webHidden/>
              </w:rPr>
              <w:fldChar w:fldCharType="separate"/>
            </w:r>
            <w:r>
              <w:rPr>
                <w:webHidden/>
              </w:rPr>
              <w:t>17</w:t>
            </w:r>
            <w:r>
              <w:rPr>
                <w:webHidden/>
              </w:rPr>
              <w:fldChar w:fldCharType="end"/>
            </w:r>
          </w:hyperlink>
        </w:p>
        <w:p w14:paraId="1831E808"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9006" w:history="1">
            <w:r w:rsidRPr="00BE00F2">
              <w:rPr>
                <w:rStyle w:val="ad"/>
                <w:rFonts w:cs="Book Antiqua"/>
                <w:bCs/>
                <w:snapToGrid w:val="0"/>
                <w:lang w:eastAsia="en-US"/>
              </w:rPr>
              <w:t>1.4.10</w:t>
            </w:r>
            <w:r w:rsidRPr="00BE00F2">
              <w:rPr>
                <w:rStyle w:val="ad"/>
                <w:rFonts w:cs="Huawei Sans"/>
                <w:lang w:eastAsia="en-US"/>
              </w:rPr>
              <w:t xml:space="preserve"> Typical OSPF Single-Area and Multi-Area Networking</w:t>
            </w:r>
            <w:r>
              <w:rPr>
                <w:webHidden/>
              </w:rPr>
              <w:tab/>
            </w:r>
            <w:r>
              <w:rPr>
                <w:webHidden/>
              </w:rPr>
              <w:fldChar w:fldCharType="begin"/>
            </w:r>
            <w:r>
              <w:rPr>
                <w:webHidden/>
              </w:rPr>
              <w:instrText xml:space="preserve"> PAGEREF _Toc60149006 \h </w:instrText>
            </w:r>
            <w:r>
              <w:rPr>
                <w:webHidden/>
              </w:rPr>
            </w:r>
            <w:r>
              <w:rPr>
                <w:webHidden/>
              </w:rPr>
              <w:fldChar w:fldCharType="separate"/>
            </w:r>
            <w:r>
              <w:rPr>
                <w:webHidden/>
              </w:rPr>
              <w:t>18</w:t>
            </w:r>
            <w:r>
              <w:rPr>
                <w:webHidden/>
              </w:rPr>
              <w:fldChar w:fldCharType="end"/>
            </w:r>
          </w:hyperlink>
        </w:p>
        <w:p w14:paraId="4D9F3C8B" w14:textId="77777777" w:rsidR="00A8253A" w:rsidRDefault="00A8253A">
          <w:pPr>
            <w:pStyle w:val="20"/>
            <w:tabs>
              <w:tab w:val="right" w:leader="dot" w:pos="9628"/>
            </w:tabs>
            <w:rPr>
              <w:rFonts w:asciiTheme="minorHAnsi" w:eastAsiaTheme="minorEastAsia" w:hAnsiTheme="minorHAnsi" w:cstheme="minorBidi"/>
              <w:kern w:val="2"/>
              <w:sz w:val="21"/>
              <w:szCs w:val="22"/>
            </w:rPr>
          </w:pPr>
          <w:hyperlink w:anchor="_Toc60149007" w:history="1">
            <w:r w:rsidRPr="00BE00F2">
              <w:rPr>
                <w:rStyle w:val="ad"/>
                <w:rFonts w:cs="Book Antiqua"/>
                <w:snapToGrid w:val="0"/>
              </w:rPr>
              <w:t>1.5</w:t>
            </w:r>
            <w:r w:rsidRPr="00BE00F2">
              <w:rPr>
                <w:rStyle w:val="ad"/>
                <w:rFonts w:cs="Huawei Sans"/>
              </w:rPr>
              <w:t xml:space="preserve"> Typical OSPF Configuration</w:t>
            </w:r>
            <w:r>
              <w:rPr>
                <w:webHidden/>
              </w:rPr>
              <w:tab/>
            </w:r>
            <w:r>
              <w:rPr>
                <w:webHidden/>
              </w:rPr>
              <w:fldChar w:fldCharType="begin"/>
            </w:r>
            <w:r>
              <w:rPr>
                <w:webHidden/>
              </w:rPr>
              <w:instrText xml:space="preserve"> PAGEREF _Toc60149007 \h </w:instrText>
            </w:r>
            <w:r>
              <w:rPr>
                <w:webHidden/>
              </w:rPr>
            </w:r>
            <w:r>
              <w:rPr>
                <w:webHidden/>
              </w:rPr>
              <w:fldChar w:fldCharType="separate"/>
            </w:r>
            <w:r>
              <w:rPr>
                <w:webHidden/>
              </w:rPr>
              <w:t>19</w:t>
            </w:r>
            <w:r>
              <w:rPr>
                <w:webHidden/>
              </w:rPr>
              <w:fldChar w:fldCharType="end"/>
            </w:r>
          </w:hyperlink>
        </w:p>
        <w:p w14:paraId="70E27ED4"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9008" w:history="1">
            <w:r w:rsidRPr="00BE00F2">
              <w:rPr>
                <w:rStyle w:val="ad"/>
                <w:rFonts w:cs="Book Antiqua"/>
                <w:bCs/>
                <w:snapToGrid w:val="0"/>
                <w:lang w:eastAsia="en-US"/>
              </w:rPr>
              <w:t>1.5.1</w:t>
            </w:r>
            <w:r w:rsidRPr="00BE00F2">
              <w:rPr>
                <w:rStyle w:val="ad"/>
                <w:rFonts w:cs="Huawei Sans"/>
                <w:lang w:eastAsia="en-US"/>
              </w:rPr>
              <w:t xml:space="preserve"> Basic OSPF Configuration Commands</w:t>
            </w:r>
            <w:r>
              <w:rPr>
                <w:webHidden/>
              </w:rPr>
              <w:tab/>
            </w:r>
            <w:r>
              <w:rPr>
                <w:webHidden/>
              </w:rPr>
              <w:fldChar w:fldCharType="begin"/>
            </w:r>
            <w:r>
              <w:rPr>
                <w:webHidden/>
              </w:rPr>
              <w:instrText xml:space="preserve"> PAGEREF _Toc60149008 \h </w:instrText>
            </w:r>
            <w:r>
              <w:rPr>
                <w:webHidden/>
              </w:rPr>
            </w:r>
            <w:r>
              <w:rPr>
                <w:webHidden/>
              </w:rPr>
              <w:fldChar w:fldCharType="separate"/>
            </w:r>
            <w:r>
              <w:rPr>
                <w:webHidden/>
              </w:rPr>
              <w:t>19</w:t>
            </w:r>
            <w:r>
              <w:rPr>
                <w:webHidden/>
              </w:rPr>
              <w:fldChar w:fldCharType="end"/>
            </w:r>
          </w:hyperlink>
        </w:p>
        <w:p w14:paraId="3C287F28" w14:textId="77777777" w:rsidR="00A8253A" w:rsidRDefault="00A8253A">
          <w:pPr>
            <w:pStyle w:val="31"/>
            <w:tabs>
              <w:tab w:val="right" w:leader="dot" w:pos="9628"/>
            </w:tabs>
            <w:rPr>
              <w:rFonts w:asciiTheme="minorHAnsi" w:eastAsiaTheme="minorEastAsia" w:hAnsiTheme="minorHAnsi" w:cstheme="minorBidi"/>
              <w:kern w:val="2"/>
              <w:sz w:val="21"/>
              <w:szCs w:val="22"/>
            </w:rPr>
          </w:pPr>
          <w:hyperlink w:anchor="_Toc60149009" w:history="1">
            <w:r w:rsidRPr="00BE00F2">
              <w:rPr>
                <w:rStyle w:val="ad"/>
                <w:rFonts w:cs="Book Antiqua"/>
                <w:bCs/>
                <w:snapToGrid w:val="0"/>
                <w:lang w:eastAsia="en-US"/>
              </w:rPr>
              <w:t>1.5.2</w:t>
            </w:r>
            <w:r w:rsidRPr="00BE00F2">
              <w:rPr>
                <w:rStyle w:val="ad"/>
                <w:rFonts w:cs="Huawei Sans"/>
                <w:lang w:eastAsia="en-US"/>
              </w:rPr>
              <w:t xml:space="preserve"> OSPF Configuration Example</w:t>
            </w:r>
            <w:r>
              <w:rPr>
                <w:webHidden/>
              </w:rPr>
              <w:tab/>
            </w:r>
            <w:r>
              <w:rPr>
                <w:webHidden/>
              </w:rPr>
              <w:fldChar w:fldCharType="begin"/>
            </w:r>
            <w:r>
              <w:rPr>
                <w:webHidden/>
              </w:rPr>
              <w:instrText xml:space="preserve"> PAGEREF _Toc60149009 \h </w:instrText>
            </w:r>
            <w:r>
              <w:rPr>
                <w:webHidden/>
              </w:rPr>
            </w:r>
            <w:r>
              <w:rPr>
                <w:webHidden/>
              </w:rPr>
              <w:fldChar w:fldCharType="separate"/>
            </w:r>
            <w:r>
              <w:rPr>
                <w:webHidden/>
              </w:rPr>
              <w:t>20</w:t>
            </w:r>
            <w:r>
              <w:rPr>
                <w:webHidden/>
              </w:rPr>
              <w:fldChar w:fldCharType="end"/>
            </w:r>
          </w:hyperlink>
        </w:p>
        <w:p w14:paraId="78A2E9FC" w14:textId="77777777" w:rsidR="00A8253A" w:rsidRDefault="00A8253A">
          <w:pPr>
            <w:pStyle w:val="20"/>
            <w:tabs>
              <w:tab w:val="right" w:leader="dot" w:pos="9628"/>
            </w:tabs>
            <w:rPr>
              <w:rFonts w:asciiTheme="minorHAnsi" w:eastAsiaTheme="minorEastAsia" w:hAnsiTheme="minorHAnsi" w:cstheme="minorBidi"/>
              <w:kern w:val="2"/>
              <w:sz w:val="21"/>
              <w:szCs w:val="22"/>
            </w:rPr>
          </w:pPr>
          <w:hyperlink w:anchor="_Toc60149010" w:history="1">
            <w:r w:rsidRPr="00BE00F2">
              <w:rPr>
                <w:rStyle w:val="ad"/>
                <w:rFonts w:cs="Book Antiqua"/>
                <w:snapToGrid w:val="0"/>
              </w:rPr>
              <w:t>1.6</w:t>
            </w:r>
            <w:r w:rsidRPr="00BE00F2">
              <w:rPr>
                <w:rStyle w:val="ad"/>
                <w:rFonts w:cs="Huawei Sans"/>
              </w:rPr>
              <w:t xml:space="preserve"> Quiz</w:t>
            </w:r>
            <w:r>
              <w:rPr>
                <w:webHidden/>
              </w:rPr>
              <w:tab/>
            </w:r>
            <w:r>
              <w:rPr>
                <w:webHidden/>
              </w:rPr>
              <w:fldChar w:fldCharType="begin"/>
            </w:r>
            <w:r>
              <w:rPr>
                <w:webHidden/>
              </w:rPr>
              <w:instrText xml:space="preserve"> PAGEREF _Toc60149010 \h </w:instrText>
            </w:r>
            <w:r>
              <w:rPr>
                <w:webHidden/>
              </w:rPr>
            </w:r>
            <w:r>
              <w:rPr>
                <w:webHidden/>
              </w:rPr>
              <w:fldChar w:fldCharType="separate"/>
            </w:r>
            <w:r>
              <w:rPr>
                <w:webHidden/>
              </w:rPr>
              <w:t>23</w:t>
            </w:r>
            <w:r>
              <w:rPr>
                <w:webHidden/>
              </w:rPr>
              <w:fldChar w:fldCharType="end"/>
            </w:r>
          </w:hyperlink>
        </w:p>
        <w:p w14:paraId="1CF75B31" w14:textId="77777777" w:rsidR="00A8253A" w:rsidRDefault="00A8253A">
          <w:pPr>
            <w:pStyle w:val="20"/>
            <w:tabs>
              <w:tab w:val="right" w:leader="dot" w:pos="9628"/>
            </w:tabs>
            <w:rPr>
              <w:rFonts w:asciiTheme="minorHAnsi" w:eastAsiaTheme="minorEastAsia" w:hAnsiTheme="minorHAnsi" w:cstheme="minorBidi"/>
              <w:kern w:val="2"/>
              <w:sz w:val="21"/>
              <w:szCs w:val="22"/>
            </w:rPr>
          </w:pPr>
          <w:hyperlink w:anchor="_Toc60149011" w:history="1">
            <w:r w:rsidRPr="00BE00F2">
              <w:rPr>
                <w:rStyle w:val="ad"/>
                <w:rFonts w:cs="Book Antiqua"/>
                <w:snapToGrid w:val="0"/>
              </w:rPr>
              <w:t>1.7</w:t>
            </w:r>
            <w:r w:rsidRPr="00BE00F2">
              <w:rPr>
                <w:rStyle w:val="ad"/>
                <w:rFonts w:cs="Huawei Sans"/>
              </w:rPr>
              <w:t xml:space="preserve"> Summary</w:t>
            </w:r>
            <w:r>
              <w:rPr>
                <w:webHidden/>
              </w:rPr>
              <w:tab/>
            </w:r>
            <w:r>
              <w:rPr>
                <w:webHidden/>
              </w:rPr>
              <w:fldChar w:fldCharType="begin"/>
            </w:r>
            <w:r>
              <w:rPr>
                <w:webHidden/>
              </w:rPr>
              <w:instrText xml:space="preserve"> PAGEREF _Toc60149011 \h </w:instrText>
            </w:r>
            <w:r>
              <w:rPr>
                <w:webHidden/>
              </w:rPr>
            </w:r>
            <w:r>
              <w:rPr>
                <w:webHidden/>
              </w:rPr>
              <w:fldChar w:fldCharType="separate"/>
            </w:r>
            <w:r>
              <w:rPr>
                <w:webHidden/>
              </w:rPr>
              <w:t>24</w:t>
            </w:r>
            <w:r>
              <w:rPr>
                <w:webHidden/>
              </w:rPr>
              <w:fldChar w:fldCharType="end"/>
            </w:r>
          </w:hyperlink>
        </w:p>
        <w:p w14:paraId="3727DCDF" w14:textId="62B81167" w:rsidR="007F08A4" w:rsidRPr="003D6B17" w:rsidRDefault="00810FD2" w:rsidP="007F08A4">
          <w:pPr>
            <w:rPr>
              <w:rFonts w:ascii="Huawei Sans" w:hAnsi="Huawei Sans" w:cs="Huawei Sans"/>
              <w:lang w:val="zh-CN"/>
            </w:rPr>
          </w:pPr>
          <w:r w:rsidRPr="003D6B17">
            <w:rPr>
              <w:rFonts w:ascii="Huawei Sans" w:hAnsi="Huawei Sans" w:cs="Huawei Sans"/>
              <w:lang w:val="zh-CN"/>
            </w:rPr>
            <w:fldChar w:fldCharType="end"/>
          </w:r>
        </w:p>
      </w:sdtContent>
    </w:sdt>
    <w:p w14:paraId="0F512667" w14:textId="77777777" w:rsidR="007F08A4" w:rsidRPr="003D6B17" w:rsidRDefault="007F08A4" w:rsidP="007F08A4">
      <w:pPr>
        <w:topLinePunct w:val="0"/>
        <w:adjustRightInd/>
        <w:snapToGrid/>
        <w:spacing w:before="0" w:after="0" w:line="240" w:lineRule="auto"/>
        <w:ind w:left="0"/>
        <w:rPr>
          <w:rFonts w:ascii="Huawei Sans" w:hAnsi="Huawei Sans" w:cs="Huawei Sans"/>
          <w:lang w:val="zh-CN"/>
        </w:rPr>
      </w:pPr>
    </w:p>
    <w:p w14:paraId="373AEEDF" w14:textId="77777777" w:rsidR="007F08A4" w:rsidRPr="003D6B17" w:rsidRDefault="007F08A4" w:rsidP="007F08A4">
      <w:pPr>
        <w:topLinePunct w:val="0"/>
        <w:adjustRightInd/>
        <w:snapToGrid/>
        <w:spacing w:before="0" w:after="0" w:line="240" w:lineRule="auto"/>
        <w:ind w:left="0"/>
        <w:rPr>
          <w:rFonts w:ascii="Huawei Sans" w:hAnsi="Huawei Sans" w:cs="Huawei Sans"/>
        </w:rPr>
        <w:sectPr w:rsidR="007F08A4" w:rsidRPr="003D6B17" w:rsidSect="00343B82">
          <w:pgSz w:w="11906" w:h="16838" w:code="9"/>
          <w:pgMar w:top="1701" w:right="1134" w:bottom="1701" w:left="1134" w:header="567" w:footer="567" w:gutter="0"/>
          <w:pgNumType w:start="1"/>
          <w:cols w:space="425"/>
          <w:docGrid w:linePitch="312"/>
        </w:sectPr>
      </w:pPr>
      <w:bookmarkStart w:id="1" w:name="_Toc468303083"/>
      <w:r w:rsidRPr="003D6B17">
        <w:rPr>
          <w:rFonts w:ascii="Huawei Sans" w:hAnsi="Huawei Sans" w:cs="Huawei Sans"/>
        </w:rPr>
        <w:br w:type="page"/>
      </w:r>
    </w:p>
    <w:p w14:paraId="6AEAB65A" w14:textId="600CCC61" w:rsidR="007F08A4" w:rsidRPr="003D6B17" w:rsidRDefault="00F5627A" w:rsidP="00F5627A">
      <w:pPr>
        <w:pStyle w:val="1"/>
        <w:rPr>
          <w:rFonts w:cs="Huawei Sans"/>
        </w:rPr>
      </w:pPr>
      <w:bookmarkStart w:id="2" w:name="_Toc60148983"/>
      <w:r w:rsidRPr="003D6B17">
        <w:rPr>
          <w:rFonts w:cs="Huawei Sans"/>
        </w:rPr>
        <w:lastRenderedPageBreak/>
        <w:t>OSPF Basics</w:t>
      </w:r>
      <w:bookmarkEnd w:id="1"/>
      <w:bookmarkEnd w:id="2"/>
    </w:p>
    <w:p w14:paraId="0C61B40B" w14:textId="77777777" w:rsidR="004D2CDB" w:rsidRPr="003D6B17" w:rsidRDefault="004D2CDB" w:rsidP="00145053">
      <w:pPr>
        <w:pStyle w:val="2"/>
        <w:rPr>
          <w:rFonts w:cs="Huawei Sans"/>
        </w:rPr>
      </w:pPr>
      <w:bookmarkStart w:id="3" w:name="_Toc468303084"/>
      <w:bookmarkStart w:id="4" w:name="_Toc313000207"/>
      <w:bookmarkStart w:id="5" w:name="_Toc60148984"/>
      <w:r w:rsidRPr="003D6B17">
        <w:rPr>
          <w:rFonts w:cs="Huawei Sans"/>
        </w:rPr>
        <w:t>Foreword</w:t>
      </w:r>
      <w:bookmarkEnd w:id="5"/>
    </w:p>
    <w:p w14:paraId="27AB8AB6" w14:textId="77777777" w:rsidR="00F5627A" w:rsidRPr="003D6B17" w:rsidRDefault="00F5627A" w:rsidP="00FC0208">
      <w:pPr>
        <w:pStyle w:val="1e"/>
        <w:rPr>
          <w:rFonts w:cs="Huawei Sans"/>
        </w:rPr>
      </w:pPr>
      <w:r w:rsidRPr="003D6B17">
        <w:rPr>
          <w:rFonts w:cs="Huawei Sans"/>
        </w:rPr>
        <w:t>Static routes are manually configured. If a network topology changes, static routes have to be manually adjusted, which restricts the large-scale application of static routes on the live network.</w:t>
      </w:r>
    </w:p>
    <w:p w14:paraId="7AF52DF2" w14:textId="77777777" w:rsidR="00F5627A" w:rsidRPr="003D6B17" w:rsidRDefault="00F5627A" w:rsidP="00FC0208">
      <w:pPr>
        <w:pStyle w:val="1e"/>
        <w:rPr>
          <w:rFonts w:cs="Huawei Sans"/>
        </w:rPr>
      </w:pPr>
      <w:r w:rsidRPr="003D6B17">
        <w:rPr>
          <w:rFonts w:cs="Huawei Sans"/>
        </w:rPr>
        <w:t>Dynamic routing protocols are widely used on live networks because of their high flexibility, high reliability, and easy scalability. The Open Shortest Path First (OSPF) protocol is a widely used dynamic routing protocol.</w:t>
      </w:r>
    </w:p>
    <w:p w14:paraId="1F44175C" w14:textId="40FA0A3F" w:rsidR="004D2CDB" w:rsidRPr="003D6B17" w:rsidRDefault="00F5627A" w:rsidP="00FC0208">
      <w:pPr>
        <w:pStyle w:val="1e"/>
        <w:rPr>
          <w:rFonts w:cs="Huawei Sans"/>
        </w:rPr>
      </w:pPr>
      <w:r w:rsidRPr="003D6B17">
        <w:rPr>
          <w:rFonts w:cs="Huawei Sans"/>
        </w:rPr>
        <w:t>This course describes basic concepts, working mechanism, and basic configurations of OSPF.</w:t>
      </w:r>
    </w:p>
    <w:p w14:paraId="496296A0" w14:textId="5C1E8BD6" w:rsidR="007F08A4" w:rsidRPr="003D6B17" w:rsidRDefault="004D2CDB" w:rsidP="00145053">
      <w:pPr>
        <w:pStyle w:val="2"/>
        <w:rPr>
          <w:rFonts w:cs="Huawei Sans"/>
        </w:rPr>
      </w:pPr>
      <w:bookmarkStart w:id="6" w:name="_Toc60148985"/>
      <w:bookmarkEnd w:id="3"/>
      <w:r w:rsidRPr="003D6B17">
        <w:rPr>
          <w:rFonts w:cs="Huawei Sans"/>
        </w:rPr>
        <w:t>Objectives</w:t>
      </w:r>
      <w:bookmarkEnd w:id="6"/>
    </w:p>
    <w:p w14:paraId="1DB69DA6" w14:textId="77777777" w:rsidR="00E8785E" w:rsidRPr="003D6B17" w:rsidRDefault="004D2CDB" w:rsidP="00FC0208">
      <w:pPr>
        <w:pStyle w:val="1e"/>
        <w:rPr>
          <w:rFonts w:cs="Huawei Sans"/>
        </w:rPr>
      </w:pPr>
      <w:bookmarkStart w:id="7" w:name="_Toc313000208"/>
      <w:bookmarkStart w:id="8" w:name="_Toc468303085"/>
      <w:bookmarkEnd w:id="4"/>
      <w:r w:rsidRPr="003D6B17">
        <w:rPr>
          <w:rFonts w:cs="Huawei Sans"/>
        </w:rPr>
        <w:t>On completion of this course, you will be able to:</w:t>
      </w:r>
    </w:p>
    <w:p w14:paraId="1F1BB575" w14:textId="77777777" w:rsidR="00E8785E" w:rsidRPr="003D6B17" w:rsidRDefault="00F5627A" w:rsidP="005A0F5D">
      <w:pPr>
        <w:pStyle w:val="1e"/>
        <w:numPr>
          <w:ilvl w:val="0"/>
          <w:numId w:val="16"/>
        </w:numPr>
        <w:rPr>
          <w:rFonts w:cs="Huawei Sans"/>
        </w:rPr>
      </w:pPr>
      <w:r w:rsidRPr="003D6B17">
        <w:rPr>
          <w:rFonts w:cs="Huawei Sans"/>
        </w:rPr>
        <w:t>Describe the advantages and classification of dynamic routing protocols.</w:t>
      </w:r>
    </w:p>
    <w:p w14:paraId="17046214" w14:textId="77777777" w:rsidR="00E8785E" w:rsidRPr="003D6B17" w:rsidRDefault="00F5627A" w:rsidP="005A0F5D">
      <w:pPr>
        <w:pStyle w:val="1e"/>
        <w:numPr>
          <w:ilvl w:val="0"/>
          <w:numId w:val="16"/>
        </w:numPr>
        <w:rPr>
          <w:rFonts w:cs="Huawei Sans"/>
        </w:rPr>
      </w:pPr>
      <w:r w:rsidRPr="003D6B17">
        <w:rPr>
          <w:rFonts w:cs="Huawei Sans"/>
        </w:rPr>
        <w:t>Describe basic OSPF concepts and usage scenarios.</w:t>
      </w:r>
    </w:p>
    <w:p w14:paraId="2C53508E" w14:textId="77777777" w:rsidR="00E8785E" w:rsidRPr="003D6B17" w:rsidRDefault="00F5627A" w:rsidP="005A0F5D">
      <w:pPr>
        <w:pStyle w:val="1e"/>
        <w:numPr>
          <w:ilvl w:val="0"/>
          <w:numId w:val="16"/>
        </w:numPr>
        <w:rPr>
          <w:rFonts w:cs="Huawei Sans"/>
        </w:rPr>
      </w:pPr>
      <w:r w:rsidRPr="003D6B17">
        <w:rPr>
          <w:rFonts w:cs="Huawei Sans"/>
        </w:rPr>
        <w:t>Describe the working mechanism of OSPF.</w:t>
      </w:r>
    </w:p>
    <w:p w14:paraId="623EEA50" w14:textId="134631CD" w:rsidR="007F08A4" w:rsidRPr="003D6B17" w:rsidRDefault="00F5627A" w:rsidP="005A0F5D">
      <w:pPr>
        <w:pStyle w:val="1e"/>
        <w:numPr>
          <w:ilvl w:val="0"/>
          <w:numId w:val="16"/>
        </w:numPr>
        <w:rPr>
          <w:rFonts w:cs="Huawei Sans"/>
        </w:rPr>
      </w:pPr>
      <w:r w:rsidRPr="003D6B17">
        <w:rPr>
          <w:rFonts w:cs="Huawei Sans"/>
        </w:rPr>
        <w:t>Implement basic OSPF configurations.</w:t>
      </w:r>
    </w:p>
    <w:p w14:paraId="797131E2" w14:textId="35680735" w:rsidR="004D2CDB" w:rsidRPr="003D6B17" w:rsidRDefault="00F5627A" w:rsidP="00F5627A">
      <w:pPr>
        <w:pStyle w:val="2"/>
        <w:rPr>
          <w:rFonts w:cs="Huawei Sans"/>
        </w:rPr>
      </w:pPr>
      <w:bookmarkStart w:id="9" w:name="_Toc60148986"/>
      <w:r w:rsidRPr="003D6B17">
        <w:rPr>
          <w:rFonts w:cs="Huawei Sans"/>
        </w:rPr>
        <w:t>OSPF Overview</w:t>
      </w:r>
      <w:bookmarkEnd w:id="9"/>
    </w:p>
    <w:p w14:paraId="05B10062" w14:textId="71BE2950" w:rsidR="00E8785E" w:rsidRPr="003D6B17" w:rsidRDefault="00E8785E" w:rsidP="00E8785E">
      <w:pPr>
        <w:pStyle w:val="3"/>
        <w:rPr>
          <w:rFonts w:cs="Huawei Sans"/>
          <w:lang w:eastAsia="en-US"/>
        </w:rPr>
      </w:pPr>
      <w:bookmarkStart w:id="10" w:name="_Toc60148987"/>
      <w:r w:rsidRPr="003D6B17">
        <w:rPr>
          <w:rFonts w:cs="Huawei Sans"/>
          <w:lang w:eastAsia="en-US"/>
        </w:rPr>
        <w:t>Why Are Dynamic Routing Protocol Used?</w:t>
      </w:r>
      <w:bookmarkEnd w:id="10"/>
    </w:p>
    <w:p w14:paraId="2A848CA3" w14:textId="77777777" w:rsidR="00E8785E" w:rsidRPr="003D6B17" w:rsidRDefault="00E8785E" w:rsidP="00FC0208">
      <w:pPr>
        <w:pStyle w:val="1e"/>
        <w:rPr>
          <w:rFonts w:cs="Huawei Sans"/>
        </w:rPr>
      </w:pPr>
      <w:r w:rsidRPr="003D6B17">
        <w:rPr>
          <w:rFonts w:cs="Huawei Sans"/>
        </w:rPr>
        <w:t>Static routes are manually configured and maintained, and the command lines are simple and clear. They apply to small-scale or stable networks. Static routes have the following disadvantages:</w:t>
      </w:r>
    </w:p>
    <w:p w14:paraId="3A1410FF" w14:textId="77777777" w:rsidR="00E8785E" w:rsidRPr="003D6B17" w:rsidRDefault="00E8785E" w:rsidP="005A0F5D">
      <w:pPr>
        <w:pStyle w:val="1e"/>
        <w:numPr>
          <w:ilvl w:val="0"/>
          <w:numId w:val="17"/>
        </w:numPr>
        <w:rPr>
          <w:rFonts w:cs="Huawei Sans"/>
        </w:rPr>
      </w:pPr>
      <w:r w:rsidRPr="003D6B17">
        <w:rPr>
          <w:rFonts w:cs="Huawei Sans"/>
        </w:rPr>
        <w:t>Unable to adapt to large-scale networks: As the number of devices increases, the configuration workload increases sharply.</w:t>
      </w:r>
    </w:p>
    <w:p w14:paraId="2743D3BB" w14:textId="2EDCE0ED" w:rsidR="00E8785E" w:rsidRPr="003D6B17" w:rsidRDefault="00E8785E" w:rsidP="005A0F5D">
      <w:pPr>
        <w:pStyle w:val="1e"/>
        <w:numPr>
          <w:ilvl w:val="0"/>
          <w:numId w:val="17"/>
        </w:numPr>
        <w:rPr>
          <w:rFonts w:cs="Huawei Sans"/>
        </w:rPr>
      </w:pPr>
      <w:r w:rsidRPr="003D6B17">
        <w:rPr>
          <w:rFonts w:cs="Huawei Sans"/>
        </w:rPr>
        <w:t>Unable to dynamically respond to network changes: If the network topology changes, the network cannot automatically converge, and static routes must be manually modified.</w:t>
      </w:r>
    </w:p>
    <w:p w14:paraId="68363F90" w14:textId="7442287B" w:rsidR="00E8785E" w:rsidRPr="003D6B17" w:rsidRDefault="00E8785E" w:rsidP="00FC0208">
      <w:pPr>
        <w:pStyle w:val="1e"/>
        <w:rPr>
          <w:rFonts w:cs="Huawei Sans"/>
        </w:rPr>
      </w:pPr>
      <w:r w:rsidRPr="003D6B17">
        <w:rPr>
          <w:rFonts w:cs="Huawei Sans"/>
          <w:noProof/>
        </w:rPr>
        <w:lastRenderedPageBreak/>
        <w:drawing>
          <wp:inline distT="0" distB="0" distL="0" distR="0" wp14:anchorId="2917F95C" wp14:editId="245BA280">
            <wp:extent cx="4629388" cy="137802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306948.tmp"/>
                    <pic:cNvPicPr/>
                  </pic:nvPicPr>
                  <pic:blipFill>
                    <a:blip r:embed="rId16">
                      <a:extLst>
                        <a:ext uri="{28A0092B-C50C-407E-A947-70E740481C1C}">
                          <a14:useLocalDpi xmlns:a14="http://schemas.microsoft.com/office/drawing/2010/main" val="0"/>
                        </a:ext>
                      </a:extLst>
                    </a:blip>
                    <a:stretch>
                      <a:fillRect/>
                    </a:stretch>
                  </pic:blipFill>
                  <pic:spPr>
                    <a:xfrm>
                      <a:off x="0" y="0"/>
                      <a:ext cx="4629388" cy="1378021"/>
                    </a:xfrm>
                    <a:prstGeom prst="rect">
                      <a:avLst/>
                    </a:prstGeom>
                  </pic:spPr>
                </pic:pic>
              </a:graphicData>
            </a:graphic>
          </wp:inline>
        </w:drawing>
      </w:r>
    </w:p>
    <w:p w14:paraId="179CC57E" w14:textId="4A3DD562" w:rsidR="00E8785E" w:rsidRPr="003D6B17" w:rsidRDefault="00E8785E" w:rsidP="00E8785E">
      <w:pPr>
        <w:pStyle w:val="3"/>
        <w:rPr>
          <w:rFonts w:cs="Huawei Sans"/>
          <w:lang w:eastAsia="en-US"/>
        </w:rPr>
      </w:pPr>
      <w:bookmarkStart w:id="11" w:name="_Toc60148988"/>
      <w:r w:rsidRPr="003D6B17">
        <w:rPr>
          <w:rFonts w:cs="Huawei Sans"/>
          <w:lang w:eastAsia="en-US"/>
        </w:rPr>
        <w:t>Classification of Dynamic Routing Protocols</w:t>
      </w:r>
      <w:bookmarkEnd w:id="11"/>
    </w:p>
    <w:p w14:paraId="60378038" w14:textId="120244EC" w:rsidR="00E8785E" w:rsidRPr="003D6B17" w:rsidRDefault="00E8785E" w:rsidP="00FC0208">
      <w:pPr>
        <w:pStyle w:val="1e"/>
        <w:rPr>
          <w:rFonts w:cs="Huawei Sans"/>
        </w:rPr>
      </w:pPr>
      <w:r w:rsidRPr="003D6B17">
        <w:rPr>
          <w:rFonts w:cs="Huawei Sans"/>
          <w:noProof/>
        </w:rPr>
        <w:drawing>
          <wp:inline distT="0" distB="0" distL="0" distR="0" wp14:anchorId="7C1ADBC3" wp14:editId="6486C36F">
            <wp:extent cx="5493032" cy="109225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30BF92.tmp"/>
                    <pic:cNvPicPr/>
                  </pic:nvPicPr>
                  <pic:blipFill>
                    <a:blip r:embed="rId17">
                      <a:extLst>
                        <a:ext uri="{28A0092B-C50C-407E-A947-70E740481C1C}">
                          <a14:useLocalDpi xmlns:a14="http://schemas.microsoft.com/office/drawing/2010/main" val="0"/>
                        </a:ext>
                      </a:extLst>
                    </a:blip>
                    <a:stretch>
                      <a:fillRect/>
                    </a:stretch>
                  </pic:blipFill>
                  <pic:spPr>
                    <a:xfrm>
                      <a:off x="0" y="0"/>
                      <a:ext cx="5493032" cy="1092256"/>
                    </a:xfrm>
                    <a:prstGeom prst="rect">
                      <a:avLst/>
                    </a:prstGeom>
                  </pic:spPr>
                </pic:pic>
              </a:graphicData>
            </a:graphic>
          </wp:inline>
        </w:drawing>
      </w:r>
    </w:p>
    <w:p w14:paraId="26197CA4" w14:textId="21D282CE" w:rsidR="00E8785E" w:rsidRPr="003D6B17" w:rsidRDefault="00E8785E" w:rsidP="00E8785E">
      <w:pPr>
        <w:pStyle w:val="92"/>
        <w:ind w:left="1021"/>
        <w:rPr>
          <w:rFonts w:cs="Huawei Sans"/>
        </w:rPr>
      </w:pPr>
      <w:r w:rsidRPr="003D6B17">
        <w:rPr>
          <w:rFonts w:cs="Huawei Sans"/>
        </w:rPr>
        <w:t>By Ass</w:t>
      </w:r>
    </w:p>
    <w:p w14:paraId="5FED2E5B" w14:textId="79942F5B" w:rsidR="00E8785E" w:rsidRPr="003D6B17" w:rsidRDefault="00E8785E" w:rsidP="00FC0208">
      <w:pPr>
        <w:pStyle w:val="1e"/>
        <w:rPr>
          <w:rFonts w:cs="Huawei Sans"/>
        </w:rPr>
      </w:pPr>
      <w:r w:rsidRPr="003D6B17">
        <w:rPr>
          <w:rFonts w:cs="Huawei Sans"/>
          <w:noProof/>
        </w:rPr>
        <w:drawing>
          <wp:inline distT="0" distB="0" distL="0" distR="0" wp14:anchorId="44E9A4F4" wp14:editId="245BE32F">
            <wp:extent cx="5264150" cy="1042946"/>
            <wp:effectExtent l="0" t="0" r="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302F36.tmp"/>
                    <pic:cNvPicPr/>
                  </pic:nvPicPr>
                  <pic:blipFill rotWithShape="1">
                    <a:blip r:embed="rId18">
                      <a:extLst>
                        <a:ext uri="{28A0092B-C50C-407E-A947-70E740481C1C}">
                          <a14:useLocalDpi xmlns:a14="http://schemas.microsoft.com/office/drawing/2010/main" val="0"/>
                        </a:ext>
                      </a:extLst>
                    </a:blip>
                    <a:srcRect t="2236" b="-1"/>
                    <a:stretch/>
                  </pic:blipFill>
                  <pic:spPr bwMode="auto">
                    <a:xfrm>
                      <a:off x="0" y="0"/>
                      <a:ext cx="5264421" cy="1043000"/>
                    </a:xfrm>
                    <a:prstGeom prst="rect">
                      <a:avLst/>
                    </a:prstGeom>
                    <a:ln>
                      <a:noFill/>
                    </a:ln>
                    <a:extLst>
                      <a:ext uri="{53640926-AAD7-44D8-BBD7-CCE9431645EC}">
                        <a14:shadowObscured xmlns:a14="http://schemas.microsoft.com/office/drawing/2010/main"/>
                      </a:ext>
                    </a:extLst>
                  </pic:spPr>
                </pic:pic>
              </a:graphicData>
            </a:graphic>
          </wp:inline>
        </w:drawing>
      </w:r>
    </w:p>
    <w:p w14:paraId="23F0D993" w14:textId="530FB39D" w:rsidR="00E8785E" w:rsidRPr="003D6B17" w:rsidRDefault="00E8785E" w:rsidP="00E8785E">
      <w:pPr>
        <w:pStyle w:val="92"/>
        <w:ind w:left="1021"/>
        <w:rPr>
          <w:rFonts w:cs="Huawei Sans"/>
        </w:rPr>
      </w:pPr>
      <w:r w:rsidRPr="003D6B17">
        <w:rPr>
          <w:rFonts w:cs="Huawei Sans"/>
        </w:rPr>
        <w:t>By working mechanisms and algorithms</w:t>
      </w:r>
    </w:p>
    <w:p w14:paraId="69D7B3D7" w14:textId="44DFBCE9" w:rsidR="00E8785E" w:rsidRPr="003D6B17" w:rsidRDefault="00E8785E" w:rsidP="00FC0208">
      <w:pPr>
        <w:pStyle w:val="1e"/>
        <w:rPr>
          <w:rFonts w:cs="Huawei Sans"/>
        </w:rPr>
      </w:pPr>
      <w:r w:rsidRPr="003D6B17">
        <w:rPr>
          <w:rFonts w:cs="Huawei Sans"/>
        </w:rPr>
        <w:t>BGP uses the path-vector algorithm, which is a modified version of the distance-vector algorithm.</w:t>
      </w:r>
    </w:p>
    <w:p w14:paraId="131B3E56" w14:textId="6098C20B" w:rsidR="00E8785E" w:rsidRPr="003D6B17" w:rsidRDefault="00E8785E" w:rsidP="00E8785E">
      <w:pPr>
        <w:pStyle w:val="3"/>
        <w:rPr>
          <w:rFonts w:cs="Huawei Sans"/>
          <w:lang w:eastAsia="en-US"/>
        </w:rPr>
      </w:pPr>
      <w:bookmarkStart w:id="12" w:name="_Toc60148989"/>
      <w:r w:rsidRPr="003D6B17">
        <w:rPr>
          <w:rFonts w:cs="Huawei Sans"/>
          <w:lang w:eastAsia="en-US"/>
        </w:rPr>
        <w:t>Distance-Vector Routing Protocol</w:t>
      </w:r>
      <w:bookmarkEnd w:id="12"/>
    </w:p>
    <w:p w14:paraId="053878FB" w14:textId="77777777" w:rsidR="007779D6" w:rsidRPr="003D6B17" w:rsidRDefault="007779D6" w:rsidP="00FC0208">
      <w:pPr>
        <w:pStyle w:val="1e"/>
        <w:rPr>
          <w:rFonts w:cs="Huawei Sans"/>
        </w:rPr>
      </w:pPr>
      <w:r w:rsidRPr="003D6B17">
        <w:rPr>
          <w:rFonts w:cs="Huawei Sans"/>
        </w:rPr>
        <w:t>A router running a distance-vector routing protocol periodically floods routes. Through route exchange, each router learns routes from neighboring routers and installs the routes into its routing table.</w:t>
      </w:r>
    </w:p>
    <w:p w14:paraId="6285DCAB" w14:textId="77777777" w:rsidR="007779D6" w:rsidRPr="003D6B17" w:rsidRDefault="007779D6" w:rsidP="00FC0208">
      <w:pPr>
        <w:pStyle w:val="1e"/>
        <w:rPr>
          <w:rFonts w:cs="Huawei Sans"/>
        </w:rPr>
      </w:pPr>
      <w:r w:rsidRPr="003D6B17">
        <w:rPr>
          <w:rFonts w:cs="Huawei Sans"/>
        </w:rPr>
        <w:t>Each router on a network is clear only about where the destination is and how far the destination is, but unclear about the whole network topology. This is the essence of the distance-vector algorithm.</w:t>
      </w:r>
    </w:p>
    <w:p w14:paraId="17332D0E" w14:textId="7543287B" w:rsidR="00E8785E" w:rsidRPr="003D6B17" w:rsidRDefault="007779D6" w:rsidP="00FC0208">
      <w:pPr>
        <w:pStyle w:val="1e"/>
        <w:rPr>
          <w:rFonts w:cs="Huawei Sans"/>
        </w:rPr>
      </w:pPr>
      <w:r w:rsidRPr="003D6B17">
        <w:rPr>
          <w:rFonts w:cs="Huawei Sans"/>
          <w:noProof/>
        </w:rPr>
        <w:drawing>
          <wp:inline distT="0" distB="0" distL="0" distR="0" wp14:anchorId="2C74E73A" wp14:editId="61AFBF6F">
            <wp:extent cx="5035809" cy="1517728"/>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30610B.tmp"/>
                    <pic:cNvPicPr/>
                  </pic:nvPicPr>
                  <pic:blipFill>
                    <a:blip r:embed="rId19">
                      <a:extLst>
                        <a:ext uri="{28A0092B-C50C-407E-A947-70E740481C1C}">
                          <a14:useLocalDpi xmlns:a14="http://schemas.microsoft.com/office/drawing/2010/main" val="0"/>
                        </a:ext>
                      </a:extLst>
                    </a:blip>
                    <a:stretch>
                      <a:fillRect/>
                    </a:stretch>
                  </pic:blipFill>
                  <pic:spPr>
                    <a:xfrm>
                      <a:off x="0" y="0"/>
                      <a:ext cx="5035809" cy="1517728"/>
                    </a:xfrm>
                    <a:prstGeom prst="rect">
                      <a:avLst/>
                    </a:prstGeom>
                  </pic:spPr>
                </pic:pic>
              </a:graphicData>
            </a:graphic>
          </wp:inline>
        </w:drawing>
      </w:r>
    </w:p>
    <w:p w14:paraId="0027AE76" w14:textId="64A039DC" w:rsidR="007779D6" w:rsidRPr="003D6B17" w:rsidRDefault="007779D6" w:rsidP="007779D6">
      <w:pPr>
        <w:pStyle w:val="92"/>
        <w:ind w:left="1021"/>
        <w:rPr>
          <w:rFonts w:cs="Huawei Sans"/>
        </w:rPr>
      </w:pPr>
      <w:r w:rsidRPr="003D6B17">
        <w:rPr>
          <w:rFonts w:cs="Huawei Sans"/>
        </w:rPr>
        <w:lastRenderedPageBreak/>
        <w:t>Distance-Vector Routing Protocol</w:t>
      </w:r>
    </w:p>
    <w:p w14:paraId="0D5CA4A2" w14:textId="516F04D8" w:rsidR="007779D6" w:rsidRPr="003D6B17" w:rsidRDefault="007779D6" w:rsidP="007779D6">
      <w:pPr>
        <w:pStyle w:val="3"/>
        <w:rPr>
          <w:rFonts w:cs="Huawei Sans"/>
          <w:lang w:eastAsia="en-US"/>
        </w:rPr>
      </w:pPr>
      <w:bookmarkStart w:id="13" w:name="_Toc60148990"/>
      <w:r w:rsidRPr="003D6B17">
        <w:rPr>
          <w:rFonts w:cs="Huawei Sans"/>
          <w:lang w:eastAsia="en-US"/>
        </w:rPr>
        <w:t>Link-State Routing Protocol</w:t>
      </w:r>
      <w:bookmarkEnd w:id="13"/>
    </w:p>
    <w:p w14:paraId="2B19AF4E" w14:textId="7CDA024C" w:rsidR="007779D6" w:rsidRPr="003D6B17" w:rsidRDefault="007779D6" w:rsidP="00FC0208">
      <w:pPr>
        <w:pStyle w:val="1e"/>
        <w:rPr>
          <w:rFonts w:cs="Huawei Sans"/>
        </w:rPr>
      </w:pPr>
      <w:r w:rsidRPr="003D6B17">
        <w:rPr>
          <w:rFonts w:cs="Huawei Sans"/>
        </w:rPr>
        <w:t>LSA Flooding</w:t>
      </w:r>
    </w:p>
    <w:p w14:paraId="749E3391" w14:textId="0E87707B" w:rsidR="007779D6" w:rsidRPr="003D6B17" w:rsidRDefault="007779D6" w:rsidP="005A0F5D">
      <w:pPr>
        <w:pStyle w:val="1e"/>
        <w:numPr>
          <w:ilvl w:val="0"/>
          <w:numId w:val="19"/>
        </w:numPr>
        <w:rPr>
          <w:rFonts w:cs="Huawei Sans"/>
        </w:rPr>
      </w:pPr>
      <w:r w:rsidRPr="003D6B17">
        <w:rPr>
          <w:rFonts w:cs="Huawei Sans"/>
        </w:rPr>
        <w:t>Different from a distance-vector routing protocol, a link-state routing protocol advertises link status information rather than routes in the routing table. Routers that run a link-state routing protocol establish a neighbor relationship and then exchange Link State Advertisements (LSAs).</w:t>
      </w:r>
    </w:p>
    <w:p w14:paraId="05AB3860" w14:textId="6D262604" w:rsidR="007779D6" w:rsidRPr="003D6B17" w:rsidRDefault="007779D6" w:rsidP="00FC0208">
      <w:pPr>
        <w:pStyle w:val="1e"/>
        <w:rPr>
          <w:rFonts w:cs="Huawei Sans"/>
        </w:rPr>
      </w:pPr>
      <w:r w:rsidRPr="003D6B17">
        <w:rPr>
          <w:rFonts w:cs="Huawei Sans"/>
          <w:noProof/>
        </w:rPr>
        <w:drawing>
          <wp:inline distT="0" distB="0" distL="0" distR="0" wp14:anchorId="6B8D4DCE" wp14:editId="629752D8">
            <wp:extent cx="5721350" cy="170494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306B29.tmp"/>
                    <pic:cNvPicPr/>
                  </pic:nvPicPr>
                  <pic:blipFill rotWithShape="1">
                    <a:blip r:embed="rId20">
                      <a:extLst>
                        <a:ext uri="{28A0092B-C50C-407E-A947-70E740481C1C}">
                          <a14:useLocalDpi xmlns:a14="http://schemas.microsoft.com/office/drawing/2010/main" val="0"/>
                        </a:ext>
                      </a:extLst>
                    </a:blip>
                    <a:srcRect t="924" b="1"/>
                    <a:stretch/>
                  </pic:blipFill>
                  <pic:spPr bwMode="auto">
                    <a:xfrm>
                      <a:off x="0" y="0"/>
                      <a:ext cx="5721644" cy="1705035"/>
                    </a:xfrm>
                    <a:prstGeom prst="rect">
                      <a:avLst/>
                    </a:prstGeom>
                    <a:ln>
                      <a:noFill/>
                    </a:ln>
                    <a:extLst>
                      <a:ext uri="{53640926-AAD7-44D8-BBD7-CCE9431645EC}">
                        <a14:shadowObscured xmlns:a14="http://schemas.microsoft.com/office/drawing/2010/main"/>
                      </a:ext>
                    </a:extLst>
                  </pic:spPr>
                </pic:pic>
              </a:graphicData>
            </a:graphic>
          </wp:inline>
        </w:drawing>
      </w:r>
    </w:p>
    <w:p w14:paraId="149E7699" w14:textId="42F135AB" w:rsidR="007779D6" w:rsidRPr="003D6B17" w:rsidRDefault="007779D6" w:rsidP="007779D6">
      <w:pPr>
        <w:pStyle w:val="92"/>
        <w:ind w:left="1021"/>
        <w:rPr>
          <w:rFonts w:cs="Huawei Sans"/>
        </w:rPr>
      </w:pPr>
      <w:r w:rsidRPr="003D6B17">
        <w:rPr>
          <w:rFonts w:cs="Huawei Sans"/>
        </w:rPr>
        <w:t>Link-State Routing Protocol - LSA Flooding</w:t>
      </w:r>
    </w:p>
    <w:p w14:paraId="1E387625" w14:textId="2C614A5E" w:rsidR="007779D6" w:rsidRPr="003D6B17" w:rsidRDefault="007779D6" w:rsidP="005A0F5D">
      <w:pPr>
        <w:pStyle w:val="1e"/>
        <w:numPr>
          <w:ilvl w:val="0"/>
          <w:numId w:val="18"/>
        </w:numPr>
        <w:rPr>
          <w:rFonts w:cs="Huawei Sans"/>
        </w:rPr>
      </w:pPr>
      <w:r w:rsidRPr="003D6B17">
        <w:rPr>
          <w:rFonts w:cs="Huawei Sans"/>
        </w:rPr>
        <w:t>Each router generates an LSA that describes status information about its directly connected interface. The LSA contains the interface cost and the relationship between the router and its neighboring routers.</w:t>
      </w:r>
    </w:p>
    <w:p w14:paraId="77192382" w14:textId="38CC92A2" w:rsidR="007779D6" w:rsidRPr="003D6B17" w:rsidRDefault="007779D6" w:rsidP="00FC0208">
      <w:pPr>
        <w:pStyle w:val="1e"/>
        <w:rPr>
          <w:rFonts w:cs="Huawei Sans"/>
        </w:rPr>
      </w:pPr>
      <w:r w:rsidRPr="003D6B17">
        <w:rPr>
          <w:rFonts w:cs="Huawei Sans"/>
        </w:rPr>
        <w:t>LSDB Creation</w:t>
      </w:r>
    </w:p>
    <w:p w14:paraId="7CF2E689" w14:textId="2E00B40C" w:rsidR="007779D6" w:rsidRPr="003D6B17" w:rsidRDefault="007779D6" w:rsidP="005A0F5D">
      <w:pPr>
        <w:pStyle w:val="1e"/>
        <w:numPr>
          <w:ilvl w:val="0"/>
          <w:numId w:val="18"/>
        </w:numPr>
        <w:rPr>
          <w:rFonts w:cs="Huawei Sans"/>
        </w:rPr>
      </w:pPr>
      <w:r w:rsidRPr="003D6B17">
        <w:rPr>
          <w:rFonts w:cs="Huawei Sans"/>
        </w:rPr>
        <w:t>Each router generates LSAs and adds the received LSAs to its own link state database (LSDB). Routers learn the whole network topology through the LSDB.</w:t>
      </w:r>
    </w:p>
    <w:p w14:paraId="3DF9B494" w14:textId="1B12E21A" w:rsidR="007779D6" w:rsidRPr="003D6B17" w:rsidRDefault="007779D6" w:rsidP="00FC0208">
      <w:pPr>
        <w:pStyle w:val="1e"/>
        <w:rPr>
          <w:rFonts w:cs="Huawei Sans"/>
        </w:rPr>
      </w:pPr>
      <w:r w:rsidRPr="003D6B17">
        <w:rPr>
          <w:rFonts w:cs="Huawei Sans"/>
          <w:noProof/>
        </w:rPr>
        <w:drawing>
          <wp:inline distT="0" distB="0" distL="0" distR="0" wp14:anchorId="3E78C0DC" wp14:editId="48475FED">
            <wp:extent cx="5918504" cy="2279767"/>
            <wp:effectExtent l="0" t="0" r="635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302018.tmp"/>
                    <pic:cNvPicPr/>
                  </pic:nvPicPr>
                  <pic:blipFill>
                    <a:blip r:embed="rId21">
                      <a:extLst>
                        <a:ext uri="{28A0092B-C50C-407E-A947-70E740481C1C}">
                          <a14:useLocalDpi xmlns:a14="http://schemas.microsoft.com/office/drawing/2010/main" val="0"/>
                        </a:ext>
                      </a:extLst>
                    </a:blip>
                    <a:stretch>
                      <a:fillRect/>
                    </a:stretch>
                  </pic:blipFill>
                  <pic:spPr>
                    <a:xfrm>
                      <a:off x="0" y="0"/>
                      <a:ext cx="5918504" cy="2279767"/>
                    </a:xfrm>
                    <a:prstGeom prst="rect">
                      <a:avLst/>
                    </a:prstGeom>
                  </pic:spPr>
                </pic:pic>
              </a:graphicData>
            </a:graphic>
          </wp:inline>
        </w:drawing>
      </w:r>
    </w:p>
    <w:p w14:paraId="2F9167EF" w14:textId="60B9DFD7" w:rsidR="007779D6" w:rsidRPr="003D6B17" w:rsidRDefault="007779D6" w:rsidP="007779D6">
      <w:pPr>
        <w:pStyle w:val="92"/>
        <w:ind w:left="1021"/>
        <w:rPr>
          <w:rFonts w:cs="Huawei Sans"/>
        </w:rPr>
      </w:pPr>
      <w:r w:rsidRPr="003D6B17">
        <w:rPr>
          <w:rFonts w:cs="Huawei Sans"/>
        </w:rPr>
        <w:t>Link-State Routing Protocol - LSDB Creation</w:t>
      </w:r>
    </w:p>
    <w:p w14:paraId="784D1150" w14:textId="005A8ACE" w:rsidR="007779D6" w:rsidRPr="003D6B17" w:rsidRDefault="007779D6" w:rsidP="00FC0208">
      <w:pPr>
        <w:pStyle w:val="1e"/>
        <w:rPr>
          <w:rFonts w:cs="Huawei Sans"/>
        </w:rPr>
      </w:pPr>
      <w:r w:rsidRPr="003D6B17">
        <w:rPr>
          <w:rFonts w:cs="Huawei Sans"/>
        </w:rPr>
        <w:t>SPF Calculation</w:t>
      </w:r>
    </w:p>
    <w:p w14:paraId="3F9E33EE" w14:textId="2643507C" w:rsidR="007779D6" w:rsidRPr="003D6B17" w:rsidRDefault="007779D6" w:rsidP="005A0F5D">
      <w:pPr>
        <w:pStyle w:val="1e"/>
        <w:numPr>
          <w:ilvl w:val="0"/>
          <w:numId w:val="18"/>
        </w:numPr>
        <w:rPr>
          <w:rFonts w:cs="Huawei Sans"/>
        </w:rPr>
      </w:pPr>
      <w:r w:rsidRPr="003D6B17">
        <w:rPr>
          <w:rFonts w:cs="Huawei Sans"/>
        </w:rPr>
        <w:t>Each router uses the Shortest Path First (SPF) algorithm and LSDB information to calculate routes. Each router calculates a loop-free tree with itself as the root and the shortest path. With this tree, a router determines the optimal path to each corner of a network.</w:t>
      </w:r>
    </w:p>
    <w:p w14:paraId="77998D41" w14:textId="69D73CFA" w:rsidR="007779D6" w:rsidRPr="003D6B17" w:rsidRDefault="007779D6" w:rsidP="00FC0208">
      <w:pPr>
        <w:pStyle w:val="1e"/>
        <w:rPr>
          <w:rFonts w:cs="Huawei Sans"/>
        </w:rPr>
      </w:pPr>
      <w:r w:rsidRPr="003D6B17">
        <w:rPr>
          <w:rFonts w:cs="Huawei Sans"/>
          <w:noProof/>
        </w:rPr>
        <w:lastRenderedPageBreak/>
        <w:drawing>
          <wp:inline distT="0" distB="0" distL="0" distR="0" wp14:anchorId="014B2548" wp14:editId="06AF63FF">
            <wp:extent cx="5893103" cy="2152761"/>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3093A0.tmp"/>
                    <pic:cNvPicPr/>
                  </pic:nvPicPr>
                  <pic:blipFill>
                    <a:blip r:embed="rId22">
                      <a:extLst>
                        <a:ext uri="{28A0092B-C50C-407E-A947-70E740481C1C}">
                          <a14:useLocalDpi xmlns:a14="http://schemas.microsoft.com/office/drawing/2010/main" val="0"/>
                        </a:ext>
                      </a:extLst>
                    </a:blip>
                    <a:stretch>
                      <a:fillRect/>
                    </a:stretch>
                  </pic:blipFill>
                  <pic:spPr>
                    <a:xfrm>
                      <a:off x="0" y="0"/>
                      <a:ext cx="5893103" cy="2152761"/>
                    </a:xfrm>
                    <a:prstGeom prst="rect">
                      <a:avLst/>
                    </a:prstGeom>
                  </pic:spPr>
                </pic:pic>
              </a:graphicData>
            </a:graphic>
          </wp:inline>
        </w:drawing>
      </w:r>
    </w:p>
    <w:p w14:paraId="3624A46F" w14:textId="7C6DCC17" w:rsidR="007779D6" w:rsidRPr="003D6B17" w:rsidRDefault="007779D6" w:rsidP="007779D6">
      <w:pPr>
        <w:pStyle w:val="92"/>
        <w:ind w:left="1021"/>
        <w:rPr>
          <w:rFonts w:cs="Huawei Sans"/>
        </w:rPr>
      </w:pPr>
      <w:r w:rsidRPr="003D6B17">
        <w:rPr>
          <w:rFonts w:cs="Huawei Sans"/>
        </w:rPr>
        <w:t>Link-State Routing Protocol - SPF Calculation</w:t>
      </w:r>
    </w:p>
    <w:p w14:paraId="36C50668" w14:textId="5EC12334" w:rsidR="007779D6" w:rsidRPr="003D6B17" w:rsidRDefault="007779D6" w:rsidP="005A0F5D">
      <w:pPr>
        <w:pStyle w:val="1e"/>
        <w:numPr>
          <w:ilvl w:val="0"/>
          <w:numId w:val="18"/>
        </w:numPr>
        <w:rPr>
          <w:rFonts w:cs="Huawei Sans"/>
        </w:rPr>
      </w:pPr>
      <w:r w:rsidRPr="003D6B17">
        <w:rPr>
          <w:rFonts w:cs="Huawei Sans"/>
        </w:rPr>
        <w:t>SPF is a core algorithm of OSPF and used to select preferred routes on a complex network.</w:t>
      </w:r>
    </w:p>
    <w:p w14:paraId="7189F32A" w14:textId="25121F66" w:rsidR="007779D6" w:rsidRPr="003D6B17" w:rsidRDefault="007779D6" w:rsidP="00FC0208">
      <w:pPr>
        <w:pStyle w:val="1e"/>
        <w:rPr>
          <w:rFonts w:cs="Huawei Sans"/>
        </w:rPr>
      </w:pPr>
      <w:r w:rsidRPr="003D6B17">
        <w:rPr>
          <w:rFonts w:cs="Huawei Sans"/>
        </w:rPr>
        <w:t>Routing Table Generation</w:t>
      </w:r>
    </w:p>
    <w:p w14:paraId="0C38F967" w14:textId="77777777" w:rsidR="007779D6" w:rsidRPr="003D6B17" w:rsidRDefault="007779D6" w:rsidP="005A0F5D">
      <w:pPr>
        <w:pStyle w:val="1e"/>
        <w:numPr>
          <w:ilvl w:val="0"/>
          <w:numId w:val="18"/>
        </w:numPr>
        <w:rPr>
          <w:rFonts w:cs="Huawei Sans"/>
        </w:rPr>
      </w:pPr>
      <w:r w:rsidRPr="003D6B17">
        <w:rPr>
          <w:rFonts w:cs="Huawei Sans"/>
        </w:rPr>
        <w:t>Ultimately, the router installs routes for the calculated preferred paths into its routing table.</w:t>
      </w:r>
    </w:p>
    <w:p w14:paraId="5442741D" w14:textId="422849D1" w:rsidR="007779D6" w:rsidRPr="003D6B17" w:rsidRDefault="007779D6" w:rsidP="00FC0208">
      <w:pPr>
        <w:pStyle w:val="1e"/>
        <w:rPr>
          <w:rFonts w:cs="Huawei Sans"/>
        </w:rPr>
      </w:pPr>
      <w:r w:rsidRPr="003D6B17">
        <w:rPr>
          <w:rFonts w:cs="Huawei Sans"/>
          <w:noProof/>
        </w:rPr>
        <w:drawing>
          <wp:inline distT="0" distB="0" distL="0" distR="0" wp14:anchorId="1EA4A1EE" wp14:editId="676A2469">
            <wp:extent cx="5969307" cy="242582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C30105E.tmp"/>
                    <pic:cNvPicPr/>
                  </pic:nvPicPr>
                  <pic:blipFill>
                    <a:blip r:embed="rId23">
                      <a:extLst>
                        <a:ext uri="{28A0092B-C50C-407E-A947-70E740481C1C}">
                          <a14:useLocalDpi xmlns:a14="http://schemas.microsoft.com/office/drawing/2010/main" val="0"/>
                        </a:ext>
                      </a:extLst>
                    </a:blip>
                    <a:stretch>
                      <a:fillRect/>
                    </a:stretch>
                  </pic:blipFill>
                  <pic:spPr>
                    <a:xfrm>
                      <a:off x="0" y="0"/>
                      <a:ext cx="5969307" cy="2425825"/>
                    </a:xfrm>
                    <a:prstGeom prst="rect">
                      <a:avLst/>
                    </a:prstGeom>
                  </pic:spPr>
                </pic:pic>
              </a:graphicData>
            </a:graphic>
          </wp:inline>
        </w:drawing>
      </w:r>
    </w:p>
    <w:p w14:paraId="146D5F12" w14:textId="490942EB" w:rsidR="007779D6" w:rsidRPr="003D6B17" w:rsidRDefault="007779D6" w:rsidP="007779D6">
      <w:pPr>
        <w:pStyle w:val="92"/>
        <w:ind w:left="1021"/>
        <w:rPr>
          <w:rFonts w:cs="Huawei Sans"/>
        </w:rPr>
      </w:pPr>
      <w:r w:rsidRPr="003D6B17">
        <w:rPr>
          <w:rFonts w:cs="Huawei Sans"/>
        </w:rPr>
        <w:lastRenderedPageBreak/>
        <w:t>Link-State Routing Protocol - Routing Table Generation</w:t>
      </w:r>
    </w:p>
    <w:p w14:paraId="42E4E38C" w14:textId="73D5B447" w:rsidR="007779D6" w:rsidRPr="003D6B17" w:rsidRDefault="007779D6" w:rsidP="007779D6">
      <w:pPr>
        <w:pStyle w:val="3"/>
        <w:rPr>
          <w:rFonts w:cs="Huawei Sans"/>
        </w:rPr>
      </w:pPr>
      <w:bookmarkStart w:id="14" w:name="_Toc60148991"/>
      <w:r w:rsidRPr="003D6B17">
        <w:rPr>
          <w:rFonts w:cs="Huawei Sans"/>
          <w:lang w:eastAsia="en-US"/>
        </w:rPr>
        <w:t>Summary of Link-State Routing Protocols</w:t>
      </w:r>
      <w:bookmarkEnd w:id="14"/>
    </w:p>
    <w:p w14:paraId="3F9385CB" w14:textId="5C4EA0F4" w:rsidR="007779D6" w:rsidRPr="003D6B17" w:rsidRDefault="007779D6" w:rsidP="00FC0208">
      <w:pPr>
        <w:pStyle w:val="1e"/>
        <w:rPr>
          <w:rFonts w:cs="Huawei Sans"/>
        </w:rPr>
      </w:pPr>
      <w:r w:rsidRPr="003D6B17">
        <w:rPr>
          <w:rFonts w:cs="Huawei Sans"/>
          <w:noProof/>
        </w:rPr>
        <w:drawing>
          <wp:inline distT="0" distB="0" distL="0" distR="0" wp14:anchorId="4F8195A5" wp14:editId="4D87B828">
            <wp:extent cx="5759746" cy="2838596"/>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301721.tmp"/>
                    <pic:cNvPicPr/>
                  </pic:nvPicPr>
                  <pic:blipFill>
                    <a:blip r:embed="rId24">
                      <a:extLst>
                        <a:ext uri="{28A0092B-C50C-407E-A947-70E740481C1C}">
                          <a14:useLocalDpi xmlns:a14="http://schemas.microsoft.com/office/drawing/2010/main" val="0"/>
                        </a:ext>
                      </a:extLst>
                    </a:blip>
                    <a:stretch>
                      <a:fillRect/>
                    </a:stretch>
                  </pic:blipFill>
                  <pic:spPr>
                    <a:xfrm>
                      <a:off x="0" y="0"/>
                      <a:ext cx="5759746" cy="2838596"/>
                    </a:xfrm>
                    <a:prstGeom prst="rect">
                      <a:avLst/>
                    </a:prstGeom>
                  </pic:spPr>
                </pic:pic>
              </a:graphicData>
            </a:graphic>
          </wp:inline>
        </w:drawing>
      </w:r>
    </w:p>
    <w:p w14:paraId="1E658D22" w14:textId="05A06BCC" w:rsidR="00E8785E" w:rsidRPr="003D6B17" w:rsidRDefault="00031B24" w:rsidP="00031B24">
      <w:pPr>
        <w:pStyle w:val="92"/>
        <w:ind w:left="1021"/>
        <w:rPr>
          <w:rFonts w:cs="Huawei Sans"/>
        </w:rPr>
      </w:pPr>
      <w:r w:rsidRPr="003D6B17">
        <w:rPr>
          <w:rFonts w:cs="Huawei Sans"/>
        </w:rPr>
        <w:t>Summary of Link-State Routing Protocols</w:t>
      </w:r>
    </w:p>
    <w:p w14:paraId="1E299B35" w14:textId="77777777" w:rsidR="00031B24" w:rsidRPr="003D6B17" w:rsidRDefault="00031B24" w:rsidP="00FC0208">
      <w:pPr>
        <w:pStyle w:val="1e"/>
        <w:rPr>
          <w:rFonts w:cs="Huawei Sans"/>
        </w:rPr>
      </w:pPr>
      <w:r w:rsidRPr="003D6B17">
        <w:rPr>
          <w:rFonts w:cs="Huawei Sans"/>
        </w:rPr>
        <w:t>The implementation of a link-state routing protocol is as follows:</w:t>
      </w:r>
    </w:p>
    <w:p w14:paraId="3D340377" w14:textId="77777777" w:rsidR="00031B24" w:rsidRPr="003D6B17" w:rsidRDefault="00031B24" w:rsidP="005A0F5D">
      <w:pPr>
        <w:pStyle w:val="1e"/>
        <w:numPr>
          <w:ilvl w:val="0"/>
          <w:numId w:val="18"/>
        </w:numPr>
        <w:rPr>
          <w:rFonts w:cs="Huawei Sans"/>
        </w:rPr>
      </w:pPr>
      <w:r w:rsidRPr="003D6B17">
        <w:rPr>
          <w:rFonts w:cs="Huawei Sans"/>
        </w:rPr>
        <w:t>Step 1: Establishes a neighbor relationship between neighboring routers.</w:t>
      </w:r>
    </w:p>
    <w:p w14:paraId="0F75C373" w14:textId="77777777" w:rsidR="00031B24" w:rsidRPr="003D6B17" w:rsidRDefault="00031B24" w:rsidP="005A0F5D">
      <w:pPr>
        <w:pStyle w:val="1e"/>
        <w:numPr>
          <w:ilvl w:val="0"/>
          <w:numId w:val="18"/>
        </w:numPr>
        <w:rPr>
          <w:rFonts w:cs="Huawei Sans"/>
        </w:rPr>
      </w:pPr>
      <w:r w:rsidRPr="003D6B17">
        <w:rPr>
          <w:rFonts w:cs="Huawei Sans"/>
        </w:rPr>
        <w:t>Step 2: Exchanges link status information and synchronizes LSDB information between neighbors.</w:t>
      </w:r>
    </w:p>
    <w:p w14:paraId="33D7D6BD" w14:textId="77777777" w:rsidR="00031B24" w:rsidRPr="003D6B17" w:rsidRDefault="00031B24" w:rsidP="005A0F5D">
      <w:pPr>
        <w:pStyle w:val="1e"/>
        <w:numPr>
          <w:ilvl w:val="0"/>
          <w:numId w:val="18"/>
        </w:numPr>
        <w:rPr>
          <w:rFonts w:cs="Huawei Sans"/>
        </w:rPr>
      </w:pPr>
      <w:r w:rsidRPr="003D6B17">
        <w:rPr>
          <w:rFonts w:cs="Huawei Sans"/>
        </w:rPr>
        <w:t>Step 3: Calculates an optimal path.</w:t>
      </w:r>
    </w:p>
    <w:p w14:paraId="7A55E0D5" w14:textId="77777777" w:rsidR="00031B24" w:rsidRPr="003D6B17" w:rsidRDefault="00031B24" w:rsidP="005A0F5D">
      <w:pPr>
        <w:pStyle w:val="1e"/>
        <w:numPr>
          <w:ilvl w:val="0"/>
          <w:numId w:val="18"/>
        </w:numPr>
        <w:rPr>
          <w:rFonts w:cs="Huawei Sans"/>
        </w:rPr>
      </w:pPr>
      <w:r w:rsidRPr="003D6B17">
        <w:rPr>
          <w:rFonts w:cs="Huawei Sans"/>
        </w:rPr>
        <w:t>Step 4: Generates route entries based on the shortest path tree and loads the routing entries to the routing table.</w:t>
      </w:r>
    </w:p>
    <w:p w14:paraId="4B9F32DB" w14:textId="7576546D" w:rsidR="00031B24" w:rsidRPr="003D6B17" w:rsidRDefault="00031B24" w:rsidP="00031B24">
      <w:pPr>
        <w:pStyle w:val="3"/>
        <w:rPr>
          <w:rFonts w:cs="Huawei Sans"/>
          <w:lang w:eastAsia="en-US"/>
        </w:rPr>
      </w:pPr>
      <w:bookmarkStart w:id="15" w:name="_Toc60148992"/>
      <w:r w:rsidRPr="003D6B17">
        <w:rPr>
          <w:rFonts w:cs="Huawei Sans"/>
          <w:lang w:eastAsia="en-US"/>
        </w:rPr>
        <w:t>Introduction to OSPF</w:t>
      </w:r>
      <w:bookmarkEnd w:id="15"/>
    </w:p>
    <w:p w14:paraId="05FCE323" w14:textId="77777777" w:rsidR="00031B24" w:rsidRPr="003D6B17" w:rsidRDefault="00031B24" w:rsidP="00FC0208">
      <w:pPr>
        <w:pStyle w:val="1e"/>
        <w:rPr>
          <w:rFonts w:cs="Huawei Sans"/>
        </w:rPr>
      </w:pPr>
      <w:r w:rsidRPr="003D6B17">
        <w:rPr>
          <w:rFonts w:cs="Huawei Sans"/>
        </w:rPr>
        <w:t>OSPF is a typical link-state routing protocol and one of the widely used IGPs in the industry.</w:t>
      </w:r>
    </w:p>
    <w:p w14:paraId="51A26EE2" w14:textId="77777777" w:rsidR="00031B24" w:rsidRPr="003D6B17" w:rsidRDefault="00031B24" w:rsidP="00FC0208">
      <w:pPr>
        <w:pStyle w:val="1e"/>
        <w:rPr>
          <w:rFonts w:cs="Huawei Sans"/>
        </w:rPr>
      </w:pPr>
      <w:r w:rsidRPr="003D6B17">
        <w:rPr>
          <w:rFonts w:cs="Huawei Sans"/>
        </w:rPr>
        <w:t>OSPFv2, as defined in RFC 2328, is designed for IPv4. OSPFv3, as defined in RFC 2740, is designed for IPv6. Unless otherwise specified, OSPF in this presentation refers to OSPFv2.</w:t>
      </w:r>
    </w:p>
    <w:p w14:paraId="5F84C4A4" w14:textId="77777777" w:rsidR="00031B24" w:rsidRPr="003D6B17" w:rsidRDefault="00031B24" w:rsidP="00FC0208">
      <w:pPr>
        <w:pStyle w:val="1e"/>
        <w:rPr>
          <w:rFonts w:cs="Huawei Sans"/>
        </w:rPr>
      </w:pPr>
      <w:r w:rsidRPr="003D6B17">
        <w:rPr>
          <w:rFonts w:cs="Huawei Sans"/>
        </w:rPr>
        <w:t>OSPF routers exchange link status information, but not routes. Link status information is key information for OSPF to perform topology and route calculation.</w:t>
      </w:r>
    </w:p>
    <w:p w14:paraId="0378C10A" w14:textId="77777777" w:rsidR="00031B24" w:rsidRPr="003D6B17" w:rsidRDefault="00031B24" w:rsidP="00FC0208">
      <w:pPr>
        <w:pStyle w:val="1e"/>
        <w:rPr>
          <w:rFonts w:cs="Huawei Sans"/>
        </w:rPr>
      </w:pPr>
      <w:r w:rsidRPr="003D6B17">
        <w:rPr>
          <w:rFonts w:cs="Huawei Sans"/>
        </w:rPr>
        <w:t>An OSPF router collects link status information on a network and stores the information in the LSDB. Routers are aware of the intra-area network topology and be able to calculate loop-free paths.</w:t>
      </w:r>
    </w:p>
    <w:p w14:paraId="4A9260F8" w14:textId="77777777" w:rsidR="00031B24" w:rsidRPr="003D6B17" w:rsidRDefault="00031B24" w:rsidP="00FC0208">
      <w:pPr>
        <w:pStyle w:val="1e"/>
        <w:rPr>
          <w:rFonts w:cs="Huawei Sans"/>
        </w:rPr>
      </w:pPr>
      <w:r w:rsidRPr="003D6B17">
        <w:rPr>
          <w:rFonts w:cs="Huawei Sans"/>
        </w:rPr>
        <w:t>Each OSPF router uses the SPF algorithm to calculate the shortest path to a specific destination. Routers generate routes based on these paths and install the routes to the routing table.</w:t>
      </w:r>
    </w:p>
    <w:p w14:paraId="6C9ED6BE" w14:textId="77777777" w:rsidR="00031B24" w:rsidRPr="003D6B17" w:rsidRDefault="00031B24" w:rsidP="00FC0208">
      <w:pPr>
        <w:pStyle w:val="1e"/>
        <w:rPr>
          <w:rFonts w:cs="Huawei Sans"/>
        </w:rPr>
      </w:pPr>
      <w:r w:rsidRPr="003D6B17">
        <w:rPr>
          <w:rFonts w:cs="Huawei Sans"/>
        </w:rPr>
        <w:t>OSPF supports the variable length subnet mask (VLSM) mechanism and manual route summarization.</w:t>
      </w:r>
    </w:p>
    <w:p w14:paraId="24A13042" w14:textId="77777777" w:rsidR="00031B24" w:rsidRPr="003D6B17" w:rsidRDefault="00031B24" w:rsidP="00FC0208">
      <w:pPr>
        <w:pStyle w:val="1e"/>
        <w:rPr>
          <w:rFonts w:cs="Huawei Sans"/>
        </w:rPr>
      </w:pPr>
      <w:r w:rsidRPr="003D6B17">
        <w:rPr>
          <w:rFonts w:cs="Huawei Sans"/>
        </w:rPr>
        <w:t>The multi-area design enables OSPF to support a larger network.</w:t>
      </w:r>
    </w:p>
    <w:p w14:paraId="356ECF8E" w14:textId="2BD14F53" w:rsidR="00031B24" w:rsidRPr="003D6B17" w:rsidRDefault="00031B24" w:rsidP="00FC0208">
      <w:pPr>
        <w:pStyle w:val="1e"/>
        <w:rPr>
          <w:rFonts w:cs="Huawei Sans"/>
        </w:rPr>
      </w:pPr>
      <w:r w:rsidRPr="003D6B17">
        <w:rPr>
          <w:rFonts w:cs="Huawei Sans"/>
          <w:noProof/>
        </w:rPr>
        <w:lastRenderedPageBreak/>
        <w:drawing>
          <wp:inline distT="0" distB="0" distL="0" distR="0" wp14:anchorId="17DCEE29" wp14:editId="262ACFF4">
            <wp:extent cx="5778797" cy="2768742"/>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305C3B.tmp"/>
                    <pic:cNvPicPr/>
                  </pic:nvPicPr>
                  <pic:blipFill>
                    <a:blip r:embed="rId25">
                      <a:extLst>
                        <a:ext uri="{28A0092B-C50C-407E-A947-70E740481C1C}">
                          <a14:useLocalDpi xmlns:a14="http://schemas.microsoft.com/office/drawing/2010/main" val="0"/>
                        </a:ext>
                      </a:extLst>
                    </a:blip>
                    <a:stretch>
                      <a:fillRect/>
                    </a:stretch>
                  </pic:blipFill>
                  <pic:spPr>
                    <a:xfrm>
                      <a:off x="0" y="0"/>
                      <a:ext cx="5778797" cy="2768742"/>
                    </a:xfrm>
                    <a:prstGeom prst="rect">
                      <a:avLst/>
                    </a:prstGeom>
                  </pic:spPr>
                </pic:pic>
              </a:graphicData>
            </a:graphic>
          </wp:inline>
        </w:drawing>
      </w:r>
    </w:p>
    <w:p w14:paraId="771D45D0" w14:textId="618551CC" w:rsidR="00031B24" w:rsidRPr="003D6B17" w:rsidRDefault="00031B24" w:rsidP="00031B24">
      <w:pPr>
        <w:pStyle w:val="92"/>
        <w:ind w:left="1021"/>
        <w:rPr>
          <w:rFonts w:cs="Huawei Sans"/>
        </w:rPr>
      </w:pPr>
      <w:r w:rsidRPr="003D6B17">
        <w:rPr>
          <w:rFonts w:cs="Huawei Sans"/>
        </w:rPr>
        <w:t>OSPF Application on a Campus Network</w:t>
      </w:r>
    </w:p>
    <w:p w14:paraId="390C247D" w14:textId="47AA9B95" w:rsidR="00031B24" w:rsidRPr="003D6B17" w:rsidRDefault="00031B24" w:rsidP="00031B24">
      <w:pPr>
        <w:pStyle w:val="3"/>
        <w:rPr>
          <w:rFonts w:cs="Huawei Sans"/>
          <w:lang w:eastAsia="en-US"/>
        </w:rPr>
      </w:pPr>
      <w:bookmarkStart w:id="16" w:name="_Toc60148993"/>
      <w:r w:rsidRPr="003D6B17">
        <w:rPr>
          <w:rFonts w:cs="Huawei Sans"/>
          <w:lang w:eastAsia="en-US"/>
        </w:rPr>
        <w:t>Basic OSPF Concepts</w:t>
      </w:r>
      <w:bookmarkEnd w:id="16"/>
    </w:p>
    <w:p w14:paraId="57DEA246" w14:textId="3DACF6D3" w:rsidR="00031B24" w:rsidRPr="003D6B17" w:rsidRDefault="00031B24" w:rsidP="00FC0208">
      <w:pPr>
        <w:pStyle w:val="1e"/>
        <w:rPr>
          <w:rFonts w:cs="Huawei Sans"/>
        </w:rPr>
      </w:pPr>
      <w:r w:rsidRPr="003D6B17">
        <w:rPr>
          <w:rFonts w:cs="Huawei Sans"/>
        </w:rPr>
        <w:t>Area</w:t>
      </w:r>
    </w:p>
    <w:p w14:paraId="6EDC4469" w14:textId="77777777" w:rsidR="00031B24" w:rsidRPr="003D6B17" w:rsidRDefault="00031B24" w:rsidP="005A0F5D">
      <w:pPr>
        <w:pStyle w:val="1e"/>
        <w:numPr>
          <w:ilvl w:val="0"/>
          <w:numId w:val="20"/>
        </w:numPr>
        <w:rPr>
          <w:rFonts w:cs="Huawei Sans"/>
        </w:rPr>
      </w:pPr>
      <w:r w:rsidRPr="003D6B17">
        <w:rPr>
          <w:rFonts w:cs="Huawei Sans"/>
        </w:rPr>
        <w:t>The OSPF area keyword identifies an OSPF area.</w:t>
      </w:r>
    </w:p>
    <w:p w14:paraId="7EEE8E66" w14:textId="13395813" w:rsidR="00031B24" w:rsidRPr="003D6B17" w:rsidRDefault="00031B24" w:rsidP="005A0F5D">
      <w:pPr>
        <w:pStyle w:val="1e"/>
        <w:numPr>
          <w:ilvl w:val="0"/>
          <w:numId w:val="20"/>
        </w:numPr>
        <w:rPr>
          <w:rFonts w:cs="Huawei Sans"/>
        </w:rPr>
      </w:pPr>
      <w:r w:rsidRPr="003D6B17">
        <w:rPr>
          <w:rFonts w:cs="Huawei Sans"/>
        </w:rPr>
        <w:t>The area is considered as a logical group, and each group is identified by an area ID.</w:t>
      </w:r>
    </w:p>
    <w:p w14:paraId="20D9CD80" w14:textId="49A023E6" w:rsidR="00031B24" w:rsidRPr="003D6B17" w:rsidRDefault="00031B24" w:rsidP="00FC0208">
      <w:pPr>
        <w:pStyle w:val="1e"/>
        <w:rPr>
          <w:rFonts w:cs="Huawei Sans"/>
        </w:rPr>
      </w:pPr>
      <w:r w:rsidRPr="003D6B17">
        <w:rPr>
          <w:rFonts w:cs="Huawei Sans"/>
          <w:noProof/>
        </w:rPr>
        <w:drawing>
          <wp:inline distT="0" distB="0" distL="0" distR="0" wp14:anchorId="1F8E00D4" wp14:editId="331EEE38">
            <wp:extent cx="4534133" cy="171458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3031D7.tmp"/>
                    <pic:cNvPicPr/>
                  </pic:nvPicPr>
                  <pic:blipFill>
                    <a:blip r:embed="rId26">
                      <a:extLst>
                        <a:ext uri="{28A0092B-C50C-407E-A947-70E740481C1C}">
                          <a14:useLocalDpi xmlns:a14="http://schemas.microsoft.com/office/drawing/2010/main" val="0"/>
                        </a:ext>
                      </a:extLst>
                    </a:blip>
                    <a:stretch>
                      <a:fillRect/>
                    </a:stretch>
                  </pic:blipFill>
                  <pic:spPr>
                    <a:xfrm>
                      <a:off x="0" y="0"/>
                      <a:ext cx="4534133" cy="1714588"/>
                    </a:xfrm>
                    <a:prstGeom prst="rect">
                      <a:avLst/>
                    </a:prstGeom>
                  </pic:spPr>
                </pic:pic>
              </a:graphicData>
            </a:graphic>
          </wp:inline>
        </w:drawing>
      </w:r>
    </w:p>
    <w:p w14:paraId="2254D3E3" w14:textId="77777777" w:rsidR="00031B24" w:rsidRPr="003D6B17" w:rsidRDefault="00031B24" w:rsidP="00031B24">
      <w:pPr>
        <w:pStyle w:val="92"/>
        <w:ind w:left="1021"/>
        <w:rPr>
          <w:rFonts w:cs="Huawei Sans"/>
        </w:rPr>
      </w:pPr>
      <w:r w:rsidRPr="003D6B17">
        <w:rPr>
          <w:rFonts w:cs="Huawei Sans"/>
        </w:rPr>
        <w:t>Area</w:t>
      </w:r>
    </w:p>
    <w:p w14:paraId="5EAD7772" w14:textId="2D81788C" w:rsidR="00031B24" w:rsidRPr="003D6B17" w:rsidRDefault="00031B24" w:rsidP="00FC0208">
      <w:pPr>
        <w:pStyle w:val="1e"/>
        <w:rPr>
          <w:rFonts w:cs="Huawei Sans"/>
        </w:rPr>
      </w:pPr>
      <w:r w:rsidRPr="003D6B17">
        <w:rPr>
          <w:rFonts w:cs="Huawei Sans"/>
        </w:rPr>
        <w:t>Router ID</w:t>
      </w:r>
    </w:p>
    <w:p w14:paraId="73FE3527" w14:textId="77777777" w:rsidR="00031B24" w:rsidRPr="003D6B17" w:rsidRDefault="00031B24" w:rsidP="005A0F5D">
      <w:pPr>
        <w:pStyle w:val="1e"/>
        <w:numPr>
          <w:ilvl w:val="0"/>
          <w:numId w:val="21"/>
        </w:numPr>
        <w:rPr>
          <w:rFonts w:cs="Huawei Sans"/>
        </w:rPr>
      </w:pPr>
      <w:r w:rsidRPr="003D6B17">
        <w:rPr>
          <w:rFonts w:cs="Huawei Sans"/>
        </w:rPr>
        <w:t>A router ID uniquely identifies a router in an OSPF area.</w:t>
      </w:r>
    </w:p>
    <w:p w14:paraId="7A4A085C" w14:textId="77777777" w:rsidR="00031B24" w:rsidRPr="003D6B17" w:rsidRDefault="00031B24" w:rsidP="005A0F5D">
      <w:pPr>
        <w:pStyle w:val="1e"/>
        <w:numPr>
          <w:ilvl w:val="0"/>
          <w:numId w:val="21"/>
        </w:numPr>
        <w:rPr>
          <w:rFonts w:cs="Huawei Sans"/>
        </w:rPr>
      </w:pPr>
      <w:r w:rsidRPr="003D6B17">
        <w:rPr>
          <w:rFonts w:cs="Huawei Sans"/>
        </w:rPr>
        <w:t>The router ID can be manually specified or automatically assigned by the system.</w:t>
      </w:r>
    </w:p>
    <w:p w14:paraId="3FCC4959" w14:textId="35932273" w:rsidR="00031B24" w:rsidRPr="003D6B17" w:rsidRDefault="00031B24" w:rsidP="00FC0208">
      <w:pPr>
        <w:pStyle w:val="1e"/>
        <w:rPr>
          <w:rFonts w:cs="Huawei Sans"/>
        </w:rPr>
      </w:pPr>
      <w:r w:rsidRPr="003D6B17">
        <w:rPr>
          <w:rFonts w:cs="Huawei Sans"/>
          <w:noProof/>
        </w:rPr>
        <w:lastRenderedPageBreak/>
        <w:drawing>
          <wp:inline distT="0" distB="0" distL="0" distR="0" wp14:anchorId="689D60DA" wp14:editId="3DF421BE">
            <wp:extent cx="5169166" cy="2089257"/>
            <wp:effectExtent l="0" t="0" r="0" b="635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3067D8.tmp"/>
                    <pic:cNvPicPr/>
                  </pic:nvPicPr>
                  <pic:blipFill>
                    <a:blip r:embed="rId27">
                      <a:extLst>
                        <a:ext uri="{28A0092B-C50C-407E-A947-70E740481C1C}">
                          <a14:useLocalDpi xmlns:a14="http://schemas.microsoft.com/office/drawing/2010/main" val="0"/>
                        </a:ext>
                      </a:extLst>
                    </a:blip>
                    <a:stretch>
                      <a:fillRect/>
                    </a:stretch>
                  </pic:blipFill>
                  <pic:spPr>
                    <a:xfrm>
                      <a:off x="0" y="0"/>
                      <a:ext cx="5169166" cy="2089257"/>
                    </a:xfrm>
                    <a:prstGeom prst="rect">
                      <a:avLst/>
                    </a:prstGeom>
                  </pic:spPr>
                </pic:pic>
              </a:graphicData>
            </a:graphic>
          </wp:inline>
        </w:drawing>
      </w:r>
    </w:p>
    <w:p w14:paraId="1B26BB9E" w14:textId="13324BE4" w:rsidR="00031B24" w:rsidRPr="003D6B17" w:rsidRDefault="00031B24" w:rsidP="00031B24">
      <w:pPr>
        <w:pStyle w:val="92"/>
        <w:ind w:left="1021"/>
        <w:rPr>
          <w:rFonts w:cs="Huawei Sans"/>
        </w:rPr>
      </w:pPr>
      <w:r w:rsidRPr="003D6B17">
        <w:rPr>
          <w:rFonts w:cs="Huawei Sans"/>
        </w:rPr>
        <w:t>Router ID</w:t>
      </w:r>
    </w:p>
    <w:p w14:paraId="42C49908" w14:textId="77777777" w:rsidR="00031B24" w:rsidRPr="003D6B17" w:rsidRDefault="00031B24" w:rsidP="005A0F5D">
      <w:pPr>
        <w:pStyle w:val="1e"/>
        <w:numPr>
          <w:ilvl w:val="0"/>
          <w:numId w:val="22"/>
        </w:numPr>
        <w:rPr>
          <w:rFonts w:cs="Huawei Sans"/>
        </w:rPr>
      </w:pPr>
      <w:r w:rsidRPr="003D6B17">
        <w:rPr>
          <w:rFonts w:cs="Huawei Sans"/>
        </w:rPr>
        <w:t>In actual projects, OSPF router IDs are manually set for devices. Ensure that the router IDs of any two devices in an OSPF area are different. Generally, the router ID is set the same as the IP address of an interface (usually a Loopback interface) on the device.</w:t>
      </w:r>
    </w:p>
    <w:p w14:paraId="130437A4" w14:textId="5E9E646C" w:rsidR="00031B24" w:rsidRPr="003D6B17" w:rsidRDefault="00031B24" w:rsidP="00FC0208">
      <w:pPr>
        <w:pStyle w:val="1e"/>
        <w:rPr>
          <w:rFonts w:cs="Huawei Sans"/>
        </w:rPr>
      </w:pPr>
      <w:r w:rsidRPr="003D6B17">
        <w:rPr>
          <w:rFonts w:cs="Huawei Sans"/>
        </w:rPr>
        <w:t>Cost Value</w:t>
      </w:r>
    </w:p>
    <w:p w14:paraId="044AE691" w14:textId="5F7F46A4" w:rsidR="00031B24" w:rsidRPr="003D6B17" w:rsidRDefault="00031B24" w:rsidP="005A0F5D">
      <w:pPr>
        <w:pStyle w:val="1e"/>
        <w:numPr>
          <w:ilvl w:val="0"/>
          <w:numId w:val="22"/>
        </w:numPr>
        <w:rPr>
          <w:rFonts w:cs="Huawei Sans"/>
        </w:rPr>
      </w:pPr>
      <w:r w:rsidRPr="003D6B17">
        <w:rPr>
          <w:rFonts w:cs="Huawei Sans"/>
        </w:rPr>
        <w:t xml:space="preserve">OSPF uses costs as route metric values. Each OSPF-enabled interface maintains a cost value. Default cost value = </w:t>
      </w:r>
      <m:oMath>
        <m:f>
          <m:fPr>
            <m:ctrlPr>
              <w:rPr>
                <w:rFonts w:ascii="Cambria Math" w:hAnsi="Cambria Math" w:cs="Huawei Sans"/>
              </w:rPr>
            </m:ctrlPr>
          </m:fPr>
          <m:num>
            <m:r>
              <m:rPr>
                <m:sty m:val="p"/>
              </m:rPr>
              <w:rPr>
                <w:rFonts w:ascii="Cambria Math" w:hAnsi="Cambria Math" w:cs="Huawei Sans"/>
              </w:rPr>
              <m:t xml:space="preserve">100 Mbit/s </m:t>
            </m:r>
          </m:num>
          <m:den>
            <m:r>
              <m:rPr>
                <m:sty m:val="p"/>
              </m:rPr>
              <w:rPr>
                <w:rFonts w:ascii="Cambria Math" w:hAnsi="Cambria Math" w:cs="Huawei Sans"/>
              </w:rPr>
              <m:t>Interface bandwidth</m:t>
            </m:r>
          </m:den>
        </m:f>
      </m:oMath>
      <w:r w:rsidRPr="003D6B17">
        <w:rPr>
          <w:rFonts w:cs="Huawei Sans"/>
        </w:rPr>
        <w:t>, where, 100 Mbit/s is the default reference value specified by OSPF and is configurable.</w:t>
      </w:r>
    </w:p>
    <w:p w14:paraId="3EE3DC78" w14:textId="487BF1A9" w:rsidR="00031B24" w:rsidRPr="003D6B17" w:rsidRDefault="00031B24" w:rsidP="005A0F5D">
      <w:pPr>
        <w:pStyle w:val="1e"/>
        <w:numPr>
          <w:ilvl w:val="0"/>
          <w:numId w:val="22"/>
        </w:numPr>
        <w:rPr>
          <w:rFonts w:cs="Huawei Sans"/>
        </w:rPr>
      </w:pPr>
      <w:r w:rsidRPr="003D6B17">
        <w:rPr>
          <w:rFonts w:cs="Huawei Sans"/>
        </w:rPr>
        <w:t>Generally, the cost of an OSPF route is the sum of costs of all inbound interfaces along a path from the destination network segment to the local router.</w:t>
      </w:r>
    </w:p>
    <w:p w14:paraId="468DCFF8" w14:textId="4A593D22" w:rsidR="00031B24" w:rsidRPr="003D6B17" w:rsidRDefault="00031B24" w:rsidP="00FC0208">
      <w:pPr>
        <w:pStyle w:val="1e"/>
        <w:rPr>
          <w:rFonts w:cs="Huawei Sans"/>
        </w:rPr>
      </w:pPr>
      <w:r w:rsidRPr="003D6B17">
        <w:rPr>
          <w:rFonts w:cs="Huawei Sans"/>
          <w:noProof/>
        </w:rPr>
        <w:drawing>
          <wp:inline distT="0" distB="0" distL="0" distR="0" wp14:anchorId="5C8B1917" wp14:editId="2B2D45E2">
            <wp:extent cx="2489328" cy="1492327"/>
            <wp:effectExtent l="0" t="0" r="635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30507A.tmp"/>
                    <pic:cNvPicPr/>
                  </pic:nvPicPr>
                  <pic:blipFill>
                    <a:blip r:embed="rId28">
                      <a:extLst>
                        <a:ext uri="{28A0092B-C50C-407E-A947-70E740481C1C}">
                          <a14:useLocalDpi xmlns:a14="http://schemas.microsoft.com/office/drawing/2010/main" val="0"/>
                        </a:ext>
                      </a:extLst>
                    </a:blip>
                    <a:stretch>
                      <a:fillRect/>
                    </a:stretch>
                  </pic:blipFill>
                  <pic:spPr>
                    <a:xfrm>
                      <a:off x="0" y="0"/>
                      <a:ext cx="2489328" cy="1492327"/>
                    </a:xfrm>
                    <a:prstGeom prst="rect">
                      <a:avLst/>
                    </a:prstGeom>
                  </pic:spPr>
                </pic:pic>
              </a:graphicData>
            </a:graphic>
          </wp:inline>
        </w:drawing>
      </w:r>
    </w:p>
    <w:p w14:paraId="497037E8" w14:textId="184B5AB6" w:rsidR="00031B24" w:rsidRPr="003D6B17" w:rsidRDefault="00031B24" w:rsidP="00031B24">
      <w:pPr>
        <w:pStyle w:val="92"/>
        <w:ind w:left="1021"/>
        <w:rPr>
          <w:rFonts w:cs="Huawei Sans"/>
        </w:rPr>
      </w:pPr>
      <w:r w:rsidRPr="003D6B17">
        <w:rPr>
          <w:rFonts w:cs="Huawei Sans"/>
        </w:rPr>
        <w:t>Cost Value of an OSPF Interface</w:t>
      </w:r>
    </w:p>
    <w:p w14:paraId="711D9ED0" w14:textId="6520B028" w:rsidR="00031B24" w:rsidRPr="003D6B17" w:rsidRDefault="00031B24" w:rsidP="00FC0208">
      <w:pPr>
        <w:pStyle w:val="1e"/>
        <w:rPr>
          <w:rFonts w:cs="Huawei Sans"/>
        </w:rPr>
      </w:pPr>
      <w:r w:rsidRPr="003D6B17">
        <w:rPr>
          <w:rFonts w:cs="Huawei Sans"/>
          <w:noProof/>
        </w:rPr>
        <w:drawing>
          <wp:inline distT="0" distB="0" distL="0" distR="0" wp14:anchorId="3212CF57" wp14:editId="4A1B8050">
            <wp:extent cx="3168813" cy="1517728"/>
            <wp:effectExtent l="0" t="0" r="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30D981.tmp"/>
                    <pic:cNvPicPr/>
                  </pic:nvPicPr>
                  <pic:blipFill>
                    <a:blip r:embed="rId29">
                      <a:extLst>
                        <a:ext uri="{28A0092B-C50C-407E-A947-70E740481C1C}">
                          <a14:useLocalDpi xmlns:a14="http://schemas.microsoft.com/office/drawing/2010/main" val="0"/>
                        </a:ext>
                      </a:extLst>
                    </a:blip>
                    <a:stretch>
                      <a:fillRect/>
                    </a:stretch>
                  </pic:blipFill>
                  <pic:spPr>
                    <a:xfrm>
                      <a:off x="0" y="0"/>
                      <a:ext cx="3168813" cy="1517728"/>
                    </a:xfrm>
                    <a:prstGeom prst="rect">
                      <a:avLst/>
                    </a:prstGeom>
                  </pic:spPr>
                </pic:pic>
              </a:graphicData>
            </a:graphic>
          </wp:inline>
        </w:drawing>
      </w:r>
    </w:p>
    <w:p w14:paraId="1862821C" w14:textId="29D216E7" w:rsidR="00031B24" w:rsidRPr="003D6B17" w:rsidRDefault="00031B24" w:rsidP="00031B24">
      <w:pPr>
        <w:pStyle w:val="92"/>
        <w:ind w:left="1021"/>
        <w:rPr>
          <w:rFonts w:cs="Huawei Sans"/>
        </w:rPr>
      </w:pPr>
      <w:r w:rsidRPr="003D6B17">
        <w:rPr>
          <w:rFonts w:cs="Huawei Sans"/>
        </w:rPr>
        <w:lastRenderedPageBreak/>
        <w:t>Accumulated Costs on an OSPF Path</w:t>
      </w:r>
    </w:p>
    <w:p w14:paraId="6BF5BB2E" w14:textId="4A2699E6" w:rsidR="00031B24" w:rsidRPr="003D6B17" w:rsidRDefault="00031B24" w:rsidP="00031B24">
      <w:pPr>
        <w:pStyle w:val="3"/>
        <w:rPr>
          <w:rFonts w:cs="Huawei Sans"/>
          <w:lang w:eastAsia="en-US"/>
        </w:rPr>
      </w:pPr>
      <w:bookmarkStart w:id="17" w:name="_Toc60148994"/>
      <w:r w:rsidRPr="003D6B17">
        <w:rPr>
          <w:rFonts w:cs="Huawei Sans"/>
          <w:lang w:eastAsia="en-US"/>
        </w:rPr>
        <w:t>OSPF Packet Types</w:t>
      </w:r>
      <w:bookmarkEnd w:id="17"/>
    </w:p>
    <w:p w14:paraId="0D16DD84" w14:textId="12ACFE8B" w:rsidR="00031B24" w:rsidRPr="003D6B17" w:rsidRDefault="00031B24" w:rsidP="00FC0208">
      <w:pPr>
        <w:pStyle w:val="1e"/>
        <w:rPr>
          <w:rFonts w:cs="Huawei Sans"/>
        </w:rPr>
      </w:pPr>
      <w:r w:rsidRPr="003D6B17">
        <w:rPr>
          <w:rFonts w:cs="Huawei Sans"/>
        </w:rPr>
        <w:t>There are five types of OSPF protocol packets and implement different functions in interaction between OSPF routers.</w:t>
      </w:r>
    </w:p>
    <w:p w14:paraId="413CB944" w14:textId="4AF7B1C3" w:rsidR="00031B24" w:rsidRPr="003D6B17" w:rsidRDefault="00A6520D" w:rsidP="00A6520D">
      <w:pPr>
        <w:pStyle w:val="5b"/>
        <w:rPr>
          <w:rFonts w:cs="Huawei Sans"/>
        </w:rPr>
      </w:pPr>
      <w:r w:rsidRPr="003D6B17">
        <w:rPr>
          <w:rFonts w:cs="Huawei Sans"/>
        </w:rPr>
        <w:t>OSPF Packet Types</w:t>
      </w:r>
    </w:p>
    <w:tbl>
      <w:tblPr>
        <w:tblStyle w:val="V30"/>
        <w:tblW w:w="0" w:type="auto"/>
        <w:tblLook w:val="04A0" w:firstRow="1" w:lastRow="0" w:firstColumn="1" w:lastColumn="0" w:noHBand="0" w:noVBand="1"/>
      </w:tblPr>
      <w:tblGrid>
        <w:gridCol w:w="2933"/>
        <w:gridCol w:w="5654"/>
      </w:tblGrid>
      <w:tr w:rsidR="00A6520D" w:rsidRPr="003D6B17" w14:paraId="0F134CE4" w14:textId="77777777" w:rsidTr="00A652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14:paraId="63F89CBF" w14:textId="408F6555" w:rsidR="00A6520D" w:rsidRPr="003D6B17" w:rsidRDefault="00A6520D" w:rsidP="00FC0208">
            <w:pPr>
              <w:pStyle w:val="1e"/>
              <w:rPr>
                <w:rFonts w:cs="Huawei Sans"/>
              </w:rPr>
            </w:pPr>
            <w:r w:rsidRPr="003D6B17">
              <w:rPr>
                <w:rFonts w:cs="Huawei Sans"/>
              </w:rPr>
              <w:t>Packet Name</w:t>
            </w:r>
          </w:p>
        </w:tc>
        <w:tc>
          <w:tcPr>
            <w:tcW w:w="5654" w:type="dxa"/>
          </w:tcPr>
          <w:p w14:paraId="53A22932" w14:textId="0F558A2B" w:rsidR="00A6520D" w:rsidRPr="003D6B17" w:rsidRDefault="00A6520D" w:rsidP="00FC0208">
            <w:pPr>
              <w:pStyle w:val="1e"/>
              <w:cnfStyle w:val="100000000000" w:firstRow="1" w:lastRow="0" w:firstColumn="0" w:lastColumn="0" w:oddVBand="0" w:evenVBand="0" w:oddHBand="0" w:evenHBand="0" w:firstRowFirstColumn="0" w:firstRowLastColumn="0" w:lastRowFirstColumn="0" w:lastRowLastColumn="0"/>
              <w:rPr>
                <w:rFonts w:cs="Huawei Sans"/>
              </w:rPr>
            </w:pPr>
            <w:r w:rsidRPr="003D6B17">
              <w:rPr>
                <w:rFonts w:cs="Huawei Sans"/>
              </w:rPr>
              <w:t>Function</w:t>
            </w:r>
          </w:p>
        </w:tc>
      </w:tr>
      <w:tr w:rsidR="00A6520D" w:rsidRPr="003D6B17" w14:paraId="383B9FAF" w14:textId="77777777" w:rsidTr="00A6520D">
        <w:tc>
          <w:tcPr>
            <w:cnfStyle w:val="001000000000" w:firstRow="0" w:lastRow="0" w:firstColumn="1" w:lastColumn="0" w:oddVBand="0" w:evenVBand="0" w:oddHBand="0" w:evenHBand="0" w:firstRowFirstColumn="0" w:firstRowLastColumn="0" w:lastRowFirstColumn="0" w:lastRowLastColumn="0"/>
            <w:tcW w:w="2933" w:type="dxa"/>
          </w:tcPr>
          <w:p w14:paraId="7279859E" w14:textId="7EEB1578" w:rsidR="00A6520D" w:rsidRPr="003D6B17" w:rsidRDefault="00A6520D" w:rsidP="00FC0208">
            <w:pPr>
              <w:pStyle w:val="1e"/>
              <w:rPr>
                <w:rFonts w:cs="Huawei Sans"/>
              </w:rPr>
            </w:pPr>
            <w:r w:rsidRPr="003D6B17">
              <w:rPr>
                <w:rFonts w:cs="Huawei Sans"/>
              </w:rPr>
              <w:t>Hello</w:t>
            </w:r>
          </w:p>
        </w:tc>
        <w:tc>
          <w:tcPr>
            <w:tcW w:w="5654" w:type="dxa"/>
          </w:tcPr>
          <w:p w14:paraId="3B07E07B" w14:textId="72C7B857" w:rsidR="00A6520D" w:rsidRPr="003D6B17" w:rsidRDefault="00A6520D" w:rsidP="00FC0208">
            <w:pPr>
              <w:pStyle w:val="1e"/>
              <w:cnfStyle w:val="000000000000" w:firstRow="0" w:lastRow="0" w:firstColumn="0" w:lastColumn="0" w:oddVBand="0" w:evenVBand="0" w:oddHBand="0" w:evenHBand="0" w:firstRowFirstColumn="0" w:firstRowLastColumn="0" w:lastRowFirstColumn="0" w:lastRowLastColumn="0"/>
              <w:rPr>
                <w:rFonts w:cs="Huawei Sans"/>
              </w:rPr>
            </w:pPr>
            <w:r w:rsidRPr="003D6B17">
              <w:rPr>
                <w:rFonts w:cs="Huawei Sans"/>
              </w:rPr>
              <w:t>Is periodically sent to discover and maintain OSPF neighbor relationships.</w:t>
            </w:r>
          </w:p>
        </w:tc>
      </w:tr>
      <w:tr w:rsidR="00A6520D" w:rsidRPr="003D6B17" w14:paraId="34453E4B" w14:textId="77777777" w:rsidTr="00A6520D">
        <w:tc>
          <w:tcPr>
            <w:cnfStyle w:val="001000000000" w:firstRow="0" w:lastRow="0" w:firstColumn="1" w:lastColumn="0" w:oddVBand="0" w:evenVBand="0" w:oddHBand="0" w:evenHBand="0" w:firstRowFirstColumn="0" w:firstRowLastColumn="0" w:lastRowFirstColumn="0" w:lastRowLastColumn="0"/>
            <w:tcW w:w="2933" w:type="dxa"/>
          </w:tcPr>
          <w:p w14:paraId="6269BD9C" w14:textId="104C644A" w:rsidR="00A6520D" w:rsidRPr="003D6B17" w:rsidRDefault="00A6520D" w:rsidP="00FC0208">
            <w:pPr>
              <w:pStyle w:val="1e"/>
              <w:rPr>
                <w:rFonts w:cs="Huawei Sans"/>
              </w:rPr>
            </w:pPr>
            <w:r w:rsidRPr="003D6B17">
              <w:rPr>
                <w:rFonts w:cs="Huawei Sans"/>
              </w:rPr>
              <w:t>Database Description</w:t>
            </w:r>
          </w:p>
        </w:tc>
        <w:tc>
          <w:tcPr>
            <w:tcW w:w="5654" w:type="dxa"/>
          </w:tcPr>
          <w:p w14:paraId="0D9BFCFD" w14:textId="204E32CA" w:rsidR="00A6520D" w:rsidRPr="003D6B17" w:rsidRDefault="00A6520D" w:rsidP="00FC0208">
            <w:pPr>
              <w:pStyle w:val="1e"/>
              <w:cnfStyle w:val="000000000000" w:firstRow="0" w:lastRow="0" w:firstColumn="0" w:lastColumn="0" w:oddVBand="0" w:evenVBand="0" w:oddHBand="0" w:evenHBand="0" w:firstRowFirstColumn="0" w:firstRowLastColumn="0" w:lastRowFirstColumn="0" w:lastRowLastColumn="0"/>
              <w:rPr>
                <w:rFonts w:cs="Huawei Sans"/>
              </w:rPr>
            </w:pPr>
            <w:r w:rsidRPr="003D6B17">
              <w:rPr>
                <w:rFonts w:cs="Huawei Sans"/>
              </w:rPr>
              <w:t>Describes the summary of the local LSDB, which is used to synchronize the LSDBs of two devices.</w:t>
            </w:r>
          </w:p>
        </w:tc>
      </w:tr>
      <w:tr w:rsidR="00A6520D" w:rsidRPr="003D6B17" w14:paraId="3CA0CB1B" w14:textId="77777777" w:rsidTr="00A6520D">
        <w:tc>
          <w:tcPr>
            <w:cnfStyle w:val="001000000000" w:firstRow="0" w:lastRow="0" w:firstColumn="1" w:lastColumn="0" w:oddVBand="0" w:evenVBand="0" w:oddHBand="0" w:evenHBand="0" w:firstRowFirstColumn="0" w:firstRowLastColumn="0" w:lastRowFirstColumn="0" w:lastRowLastColumn="0"/>
            <w:tcW w:w="2933" w:type="dxa"/>
          </w:tcPr>
          <w:p w14:paraId="5F73888E" w14:textId="290F4FCD" w:rsidR="00A6520D" w:rsidRPr="003D6B17" w:rsidRDefault="00A6520D" w:rsidP="00FC0208">
            <w:pPr>
              <w:pStyle w:val="1e"/>
              <w:rPr>
                <w:rFonts w:cs="Huawei Sans"/>
              </w:rPr>
            </w:pPr>
            <w:r w:rsidRPr="003D6B17">
              <w:rPr>
                <w:rFonts w:cs="Huawei Sans"/>
              </w:rPr>
              <w:t>Link State Request</w:t>
            </w:r>
          </w:p>
        </w:tc>
        <w:tc>
          <w:tcPr>
            <w:tcW w:w="5654" w:type="dxa"/>
          </w:tcPr>
          <w:p w14:paraId="6E4A8A19" w14:textId="3B03A874" w:rsidR="00A6520D" w:rsidRPr="003D6B17" w:rsidRDefault="00A6520D" w:rsidP="00FC0208">
            <w:pPr>
              <w:pStyle w:val="1e"/>
              <w:cnfStyle w:val="000000000000" w:firstRow="0" w:lastRow="0" w:firstColumn="0" w:lastColumn="0" w:oddVBand="0" w:evenVBand="0" w:oddHBand="0" w:evenHBand="0" w:firstRowFirstColumn="0" w:firstRowLastColumn="0" w:lastRowFirstColumn="0" w:lastRowLastColumn="0"/>
              <w:rPr>
                <w:rFonts w:cs="Huawei Sans"/>
              </w:rPr>
            </w:pPr>
            <w:r w:rsidRPr="003D6B17">
              <w:rPr>
                <w:rFonts w:cs="Huawei Sans"/>
              </w:rPr>
              <w:t>Requests a needed LSA from a neighbor. LSRs are sent only after DD packets have been successfully exchanged.</w:t>
            </w:r>
          </w:p>
        </w:tc>
      </w:tr>
      <w:tr w:rsidR="00A6520D" w:rsidRPr="003D6B17" w14:paraId="6E87580C" w14:textId="77777777" w:rsidTr="00A6520D">
        <w:tc>
          <w:tcPr>
            <w:cnfStyle w:val="001000000000" w:firstRow="0" w:lastRow="0" w:firstColumn="1" w:lastColumn="0" w:oddVBand="0" w:evenVBand="0" w:oddHBand="0" w:evenHBand="0" w:firstRowFirstColumn="0" w:firstRowLastColumn="0" w:lastRowFirstColumn="0" w:lastRowLastColumn="0"/>
            <w:tcW w:w="2933" w:type="dxa"/>
          </w:tcPr>
          <w:p w14:paraId="7F9CA58B" w14:textId="62954988" w:rsidR="00A6520D" w:rsidRPr="003D6B17" w:rsidRDefault="00A6520D" w:rsidP="00FC0208">
            <w:pPr>
              <w:pStyle w:val="1e"/>
              <w:rPr>
                <w:rFonts w:cs="Huawei Sans"/>
              </w:rPr>
            </w:pPr>
            <w:r w:rsidRPr="003D6B17">
              <w:rPr>
                <w:rFonts w:cs="Huawei Sans"/>
              </w:rPr>
              <w:t>Link State Update</w:t>
            </w:r>
          </w:p>
        </w:tc>
        <w:tc>
          <w:tcPr>
            <w:tcW w:w="5654" w:type="dxa"/>
          </w:tcPr>
          <w:p w14:paraId="3787C46D" w14:textId="343A08ED" w:rsidR="00A6520D" w:rsidRPr="003D6B17" w:rsidRDefault="00A6520D" w:rsidP="00FC0208">
            <w:pPr>
              <w:pStyle w:val="1e"/>
              <w:cnfStyle w:val="000000000000" w:firstRow="0" w:lastRow="0" w:firstColumn="0" w:lastColumn="0" w:oddVBand="0" w:evenVBand="0" w:oddHBand="0" w:evenHBand="0" w:firstRowFirstColumn="0" w:firstRowLastColumn="0" w:lastRowFirstColumn="0" w:lastRowLastColumn="0"/>
              <w:rPr>
                <w:rFonts w:cs="Huawei Sans"/>
              </w:rPr>
            </w:pPr>
            <w:r w:rsidRPr="003D6B17">
              <w:rPr>
                <w:rFonts w:cs="Huawei Sans"/>
              </w:rPr>
              <w:t>Is sent to advertise a requested LSA to a neighbor.</w:t>
            </w:r>
          </w:p>
        </w:tc>
      </w:tr>
      <w:tr w:rsidR="00A6520D" w:rsidRPr="003D6B17" w14:paraId="0487CDB6" w14:textId="77777777" w:rsidTr="00A6520D">
        <w:tc>
          <w:tcPr>
            <w:cnfStyle w:val="001000000000" w:firstRow="0" w:lastRow="0" w:firstColumn="1" w:lastColumn="0" w:oddVBand="0" w:evenVBand="0" w:oddHBand="0" w:evenHBand="0" w:firstRowFirstColumn="0" w:firstRowLastColumn="0" w:lastRowFirstColumn="0" w:lastRowLastColumn="0"/>
            <w:tcW w:w="2933" w:type="dxa"/>
          </w:tcPr>
          <w:p w14:paraId="5949A504" w14:textId="3107D7AF" w:rsidR="00A6520D" w:rsidRPr="003D6B17" w:rsidRDefault="00A6520D" w:rsidP="00FC0208">
            <w:pPr>
              <w:pStyle w:val="1e"/>
              <w:rPr>
                <w:rFonts w:cs="Huawei Sans"/>
              </w:rPr>
            </w:pPr>
            <w:r w:rsidRPr="003D6B17">
              <w:rPr>
                <w:rFonts w:cs="Huawei Sans"/>
              </w:rPr>
              <w:t>Link State ACK</w:t>
            </w:r>
          </w:p>
        </w:tc>
        <w:tc>
          <w:tcPr>
            <w:tcW w:w="5654" w:type="dxa"/>
          </w:tcPr>
          <w:p w14:paraId="794C7094" w14:textId="31CDCCEE" w:rsidR="00A6520D" w:rsidRPr="003D6B17" w:rsidRDefault="00A6520D" w:rsidP="00FC0208">
            <w:pPr>
              <w:pStyle w:val="1e"/>
              <w:cnfStyle w:val="000000000000" w:firstRow="0" w:lastRow="0" w:firstColumn="0" w:lastColumn="0" w:oddVBand="0" w:evenVBand="0" w:oddHBand="0" w:evenHBand="0" w:firstRowFirstColumn="0" w:firstRowLastColumn="0" w:lastRowFirstColumn="0" w:lastRowLastColumn="0"/>
              <w:rPr>
                <w:rFonts w:cs="Huawei Sans"/>
              </w:rPr>
            </w:pPr>
            <w:r w:rsidRPr="003D6B17">
              <w:rPr>
                <w:rFonts w:cs="Huawei Sans"/>
              </w:rPr>
              <w:t>Is used to acknowledge the receipt of an LSA.</w:t>
            </w:r>
          </w:p>
        </w:tc>
      </w:tr>
    </w:tbl>
    <w:p w14:paraId="519C34E7" w14:textId="615248D1" w:rsidR="00031B24" w:rsidRPr="003D6B17" w:rsidRDefault="00A6520D" w:rsidP="00A6520D">
      <w:pPr>
        <w:pStyle w:val="3"/>
        <w:rPr>
          <w:rFonts w:cs="Huawei Sans"/>
          <w:lang w:eastAsia="en-US"/>
        </w:rPr>
      </w:pPr>
      <w:bookmarkStart w:id="18" w:name="_Toc60148995"/>
      <w:r w:rsidRPr="003D6B17">
        <w:rPr>
          <w:rFonts w:cs="Huawei Sans"/>
          <w:lang w:eastAsia="en-US"/>
        </w:rPr>
        <w:t>Three Types of OSPF Entries</w:t>
      </w:r>
      <w:bookmarkEnd w:id="18"/>
    </w:p>
    <w:p w14:paraId="70A65B88" w14:textId="5447D83A" w:rsidR="00031B24" w:rsidRPr="003D6B17" w:rsidRDefault="00A6520D" w:rsidP="00FC0208">
      <w:pPr>
        <w:pStyle w:val="1e"/>
        <w:rPr>
          <w:rFonts w:cs="Huawei Sans"/>
        </w:rPr>
      </w:pPr>
      <w:r w:rsidRPr="003D6B17">
        <w:rPr>
          <w:rFonts w:cs="Huawei Sans"/>
        </w:rPr>
        <w:t>Entries in the Neighbor Table</w:t>
      </w:r>
    </w:p>
    <w:p w14:paraId="272BFCF1" w14:textId="77777777" w:rsidR="00A6520D" w:rsidRPr="003D6B17" w:rsidRDefault="00A6520D" w:rsidP="005A0F5D">
      <w:pPr>
        <w:pStyle w:val="1e"/>
        <w:numPr>
          <w:ilvl w:val="0"/>
          <w:numId w:val="23"/>
        </w:numPr>
        <w:rPr>
          <w:rFonts w:cs="Huawei Sans"/>
        </w:rPr>
      </w:pPr>
      <w:r w:rsidRPr="003D6B17">
        <w:rPr>
          <w:rFonts w:cs="Huawei Sans"/>
        </w:rPr>
        <w:t>OSPF provides entries in three important tables: OSPF neighbor table, LSDB table, and OSPF routing table. For the OSPF neighbor table, you need to know:</w:t>
      </w:r>
    </w:p>
    <w:p w14:paraId="5D937155" w14:textId="77777777" w:rsidR="00A6520D" w:rsidRPr="003D6B17" w:rsidRDefault="00A6520D" w:rsidP="005A0F5D">
      <w:pPr>
        <w:pStyle w:val="1e"/>
        <w:numPr>
          <w:ilvl w:val="1"/>
          <w:numId w:val="23"/>
        </w:numPr>
        <w:rPr>
          <w:rFonts w:cs="Huawei Sans"/>
        </w:rPr>
      </w:pPr>
      <w:r w:rsidRPr="003D6B17">
        <w:rPr>
          <w:rFonts w:cs="Huawei Sans"/>
        </w:rPr>
        <w:t>Before OSPF transmits link status information, OSPF neighbor relationships must be established.</w:t>
      </w:r>
    </w:p>
    <w:p w14:paraId="7C6FA42A" w14:textId="77777777" w:rsidR="00A6520D" w:rsidRPr="003D6B17" w:rsidRDefault="00A6520D" w:rsidP="005A0F5D">
      <w:pPr>
        <w:pStyle w:val="1e"/>
        <w:numPr>
          <w:ilvl w:val="1"/>
          <w:numId w:val="23"/>
        </w:numPr>
        <w:rPr>
          <w:rFonts w:cs="Huawei Sans"/>
        </w:rPr>
      </w:pPr>
      <w:r w:rsidRPr="003D6B17">
        <w:rPr>
          <w:rFonts w:cs="Huawei Sans"/>
        </w:rPr>
        <w:t>OSPF neighbor relationships are established by exchanging Hello packets.</w:t>
      </w:r>
    </w:p>
    <w:p w14:paraId="6A16089F" w14:textId="61F9DABD" w:rsidR="00A6520D" w:rsidRPr="003D6B17" w:rsidRDefault="00A6520D" w:rsidP="005A0F5D">
      <w:pPr>
        <w:pStyle w:val="1e"/>
        <w:numPr>
          <w:ilvl w:val="1"/>
          <w:numId w:val="23"/>
        </w:numPr>
        <w:rPr>
          <w:rFonts w:cs="Huawei Sans"/>
        </w:rPr>
      </w:pPr>
      <w:r w:rsidRPr="003D6B17">
        <w:rPr>
          <w:rFonts w:cs="Huawei Sans"/>
        </w:rPr>
        <w:t xml:space="preserve">The OSPF neighbor table describes the status of the neighbor relationship between OSPF routers. You can run the </w:t>
      </w:r>
      <w:r w:rsidRPr="003D6B17">
        <w:rPr>
          <w:rFonts w:cs="Huawei Sans"/>
          <w:b/>
        </w:rPr>
        <w:t>display ospf peer</w:t>
      </w:r>
      <w:r w:rsidRPr="003D6B17">
        <w:rPr>
          <w:rFonts w:cs="Huawei Sans"/>
        </w:rPr>
        <w:t xml:space="preserve"> command to view status information.</w:t>
      </w:r>
    </w:p>
    <w:p w14:paraId="6A55AC60" w14:textId="1FBBBE6B" w:rsidR="00A6520D" w:rsidRPr="003D6B17" w:rsidRDefault="00A6520D" w:rsidP="00FC0208">
      <w:pPr>
        <w:pStyle w:val="1e"/>
        <w:rPr>
          <w:rFonts w:cs="Huawei Sans"/>
        </w:rPr>
      </w:pPr>
      <w:r w:rsidRPr="003D6B17">
        <w:rPr>
          <w:rFonts w:cs="Huawei Sans"/>
          <w:noProof/>
        </w:rPr>
        <w:drawing>
          <wp:inline distT="0" distB="0" distL="0" distR="0" wp14:anchorId="0084E3B2" wp14:editId="2F59EB1A">
            <wp:extent cx="5924854" cy="156218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304832.tmp"/>
                    <pic:cNvPicPr/>
                  </pic:nvPicPr>
                  <pic:blipFill>
                    <a:blip r:embed="rId30">
                      <a:extLst>
                        <a:ext uri="{28A0092B-C50C-407E-A947-70E740481C1C}">
                          <a14:useLocalDpi xmlns:a14="http://schemas.microsoft.com/office/drawing/2010/main" val="0"/>
                        </a:ext>
                      </a:extLst>
                    </a:blip>
                    <a:stretch>
                      <a:fillRect/>
                    </a:stretch>
                  </pic:blipFill>
                  <pic:spPr>
                    <a:xfrm>
                      <a:off x="0" y="0"/>
                      <a:ext cx="5924854" cy="1562180"/>
                    </a:xfrm>
                    <a:prstGeom prst="rect">
                      <a:avLst/>
                    </a:prstGeom>
                  </pic:spPr>
                </pic:pic>
              </a:graphicData>
            </a:graphic>
          </wp:inline>
        </w:drawing>
      </w:r>
    </w:p>
    <w:p w14:paraId="73C2DF4D" w14:textId="511CF09E" w:rsidR="00A6520D" w:rsidRPr="003D6B17" w:rsidRDefault="00A6520D" w:rsidP="00A6520D">
      <w:pPr>
        <w:pStyle w:val="92"/>
        <w:ind w:left="1021"/>
        <w:rPr>
          <w:rFonts w:cs="Huawei Sans"/>
        </w:rPr>
      </w:pPr>
      <w:r w:rsidRPr="003D6B17">
        <w:rPr>
          <w:rFonts w:cs="Huawei Sans"/>
        </w:rPr>
        <w:lastRenderedPageBreak/>
        <w:t>Entries in the Neighbor Table</w:t>
      </w:r>
    </w:p>
    <w:p w14:paraId="15FD738D" w14:textId="74545B2D" w:rsidR="00A6520D" w:rsidRPr="003D6B17" w:rsidRDefault="00A6520D" w:rsidP="005A0F5D">
      <w:pPr>
        <w:pStyle w:val="1e"/>
        <w:numPr>
          <w:ilvl w:val="0"/>
          <w:numId w:val="23"/>
        </w:numPr>
        <w:rPr>
          <w:rFonts w:cs="Huawei Sans"/>
        </w:rPr>
      </w:pPr>
      <w:r w:rsidRPr="003D6B17">
        <w:rPr>
          <w:rFonts w:cs="Huawei Sans"/>
        </w:rPr>
        <w:t>The OSPF neighbor table contains much key information, such as router IDs and interface addresses of neighboring devices. For more details, see "OSPF Working Mechanism".</w:t>
      </w:r>
    </w:p>
    <w:p w14:paraId="59F05594" w14:textId="2E18ADDB" w:rsidR="00A6520D" w:rsidRPr="003D6B17" w:rsidRDefault="00A6520D" w:rsidP="00FC0208">
      <w:pPr>
        <w:pStyle w:val="1e"/>
        <w:rPr>
          <w:rFonts w:cs="Huawei Sans"/>
        </w:rPr>
      </w:pPr>
      <w:r w:rsidRPr="003D6B17">
        <w:rPr>
          <w:rFonts w:cs="Huawei Sans"/>
        </w:rPr>
        <w:t>Entries in the LSDB Table</w:t>
      </w:r>
    </w:p>
    <w:p w14:paraId="1503A25B" w14:textId="77777777" w:rsidR="00A6520D" w:rsidRPr="003D6B17" w:rsidRDefault="00A6520D" w:rsidP="005A0F5D">
      <w:pPr>
        <w:pStyle w:val="1e"/>
        <w:numPr>
          <w:ilvl w:val="0"/>
          <w:numId w:val="23"/>
        </w:numPr>
        <w:rPr>
          <w:rFonts w:cs="Huawei Sans"/>
        </w:rPr>
      </w:pPr>
      <w:r w:rsidRPr="003D6B17">
        <w:rPr>
          <w:rFonts w:cs="Huawei Sans"/>
        </w:rPr>
        <w:t>For the OSPF LSDB table, you need to know:</w:t>
      </w:r>
    </w:p>
    <w:p w14:paraId="4778425E" w14:textId="77777777" w:rsidR="00A6520D" w:rsidRPr="003D6B17" w:rsidRDefault="00A6520D" w:rsidP="005A0F5D">
      <w:pPr>
        <w:pStyle w:val="1e"/>
        <w:numPr>
          <w:ilvl w:val="1"/>
          <w:numId w:val="23"/>
        </w:numPr>
        <w:rPr>
          <w:rFonts w:cs="Huawei Sans"/>
        </w:rPr>
      </w:pPr>
      <w:r w:rsidRPr="003D6B17">
        <w:rPr>
          <w:rFonts w:cs="Huawei Sans"/>
        </w:rPr>
        <w:t>An LSDB stores LSAs generated by a router itself and received from neighbors. In this example, the LSDB of R1 contains three LSAs.</w:t>
      </w:r>
    </w:p>
    <w:p w14:paraId="6B96EAA9" w14:textId="77777777" w:rsidR="00A6520D" w:rsidRPr="003D6B17" w:rsidRDefault="00A6520D" w:rsidP="005A0F5D">
      <w:pPr>
        <w:pStyle w:val="1e"/>
        <w:numPr>
          <w:ilvl w:val="1"/>
          <w:numId w:val="23"/>
        </w:numPr>
        <w:rPr>
          <w:rFonts w:cs="Huawei Sans"/>
        </w:rPr>
      </w:pPr>
      <w:r w:rsidRPr="003D6B17">
        <w:rPr>
          <w:rFonts w:cs="Huawei Sans"/>
        </w:rPr>
        <w:t xml:space="preserve">The </w:t>
      </w:r>
      <w:r w:rsidRPr="003D6B17">
        <w:rPr>
          <w:rFonts w:cs="Huawei Sans"/>
          <w:b/>
        </w:rPr>
        <w:t>Type</w:t>
      </w:r>
      <w:r w:rsidRPr="003D6B17">
        <w:rPr>
          <w:rFonts w:cs="Huawei Sans"/>
        </w:rPr>
        <w:t xml:space="preserve"> field indicates an LSA type, and the </w:t>
      </w:r>
      <w:r w:rsidRPr="003D6B17">
        <w:rPr>
          <w:rFonts w:cs="Huawei Sans"/>
          <w:b/>
        </w:rPr>
        <w:t>AdvRouter</w:t>
      </w:r>
      <w:r w:rsidRPr="003D6B17">
        <w:rPr>
          <w:rFonts w:cs="Huawei Sans"/>
        </w:rPr>
        <w:t xml:space="preserve"> field indicates the router that sends the LSA.</w:t>
      </w:r>
    </w:p>
    <w:p w14:paraId="740FEAB3" w14:textId="17B53F6C" w:rsidR="00A6520D" w:rsidRPr="003D6B17" w:rsidRDefault="00A6520D" w:rsidP="005A0F5D">
      <w:pPr>
        <w:pStyle w:val="1e"/>
        <w:numPr>
          <w:ilvl w:val="1"/>
          <w:numId w:val="23"/>
        </w:numPr>
        <w:rPr>
          <w:rFonts w:cs="Huawei Sans"/>
        </w:rPr>
      </w:pPr>
      <w:r w:rsidRPr="003D6B17">
        <w:rPr>
          <w:rFonts w:cs="Huawei Sans"/>
        </w:rPr>
        <w:t xml:space="preserve">Run the </w:t>
      </w:r>
      <w:r w:rsidRPr="003D6B17">
        <w:rPr>
          <w:rFonts w:cs="Huawei Sans"/>
          <w:b/>
        </w:rPr>
        <w:t>display ospf lsdb</w:t>
      </w:r>
      <w:r w:rsidRPr="003D6B17">
        <w:rPr>
          <w:rFonts w:cs="Huawei Sans"/>
        </w:rPr>
        <w:t xml:space="preserve"> command to query the LSDB.</w:t>
      </w:r>
    </w:p>
    <w:p w14:paraId="21ABD05D" w14:textId="00077177" w:rsidR="00A6520D" w:rsidRPr="003D6B17" w:rsidRDefault="00A6520D" w:rsidP="00FC0208">
      <w:pPr>
        <w:pStyle w:val="1e"/>
        <w:rPr>
          <w:rFonts w:cs="Huawei Sans"/>
        </w:rPr>
      </w:pPr>
      <w:r w:rsidRPr="003D6B17">
        <w:rPr>
          <w:rFonts w:cs="Huawei Sans"/>
          <w:noProof/>
        </w:rPr>
        <w:drawing>
          <wp:inline distT="0" distB="0" distL="0" distR="0" wp14:anchorId="38988440" wp14:editId="491D6619">
            <wp:extent cx="5791498" cy="1505027"/>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30107F.tmp"/>
                    <pic:cNvPicPr/>
                  </pic:nvPicPr>
                  <pic:blipFill>
                    <a:blip r:embed="rId31">
                      <a:extLst>
                        <a:ext uri="{28A0092B-C50C-407E-A947-70E740481C1C}">
                          <a14:useLocalDpi xmlns:a14="http://schemas.microsoft.com/office/drawing/2010/main" val="0"/>
                        </a:ext>
                      </a:extLst>
                    </a:blip>
                    <a:stretch>
                      <a:fillRect/>
                    </a:stretch>
                  </pic:blipFill>
                  <pic:spPr>
                    <a:xfrm>
                      <a:off x="0" y="0"/>
                      <a:ext cx="5791498" cy="1505027"/>
                    </a:xfrm>
                    <a:prstGeom prst="rect">
                      <a:avLst/>
                    </a:prstGeom>
                  </pic:spPr>
                </pic:pic>
              </a:graphicData>
            </a:graphic>
          </wp:inline>
        </w:drawing>
      </w:r>
    </w:p>
    <w:p w14:paraId="3746B553" w14:textId="5AB37E41" w:rsidR="00A6520D" w:rsidRPr="003D6B17" w:rsidRDefault="00A6520D" w:rsidP="00A6520D">
      <w:pPr>
        <w:pStyle w:val="92"/>
        <w:ind w:left="1021"/>
        <w:rPr>
          <w:rFonts w:cs="Huawei Sans"/>
        </w:rPr>
      </w:pPr>
      <w:r w:rsidRPr="003D6B17">
        <w:rPr>
          <w:rFonts w:cs="Huawei Sans"/>
        </w:rPr>
        <w:t>Entries in the LSDB Table</w:t>
      </w:r>
    </w:p>
    <w:p w14:paraId="2EA70779" w14:textId="0D64B9F9" w:rsidR="00A6520D" w:rsidRPr="003D6B17" w:rsidRDefault="00A6520D" w:rsidP="005A0F5D">
      <w:pPr>
        <w:pStyle w:val="1e"/>
        <w:numPr>
          <w:ilvl w:val="0"/>
          <w:numId w:val="23"/>
        </w:numPr>
        <w:rPr>
          <w:rFonts w:cs="Huawei Sans"/>
        </w:rPr>
      </w:pPr>
      <w:r w:rsidRPr="003D6B17">
        <w:rPr>
          <w:rFonts w:cs="Huawei Sans"/>
        </w:rPr>
        <w:t>For more information about LSAs, see information provided in HCIP-Datacom courses.</w:t>
      </w:r>
    </w:p>
    <w:p w14:paraId="58D66A06" w14:textId="005695D4" w:rsidR="00A6520D" w:rsidRPr="003D6B17" w:rsidRDefault="00A6520D" w:rsidP="00FC0208">
      <w:pPr>
        <w:pStyle w:val="1e"/>
        <w:rPr>
          <w:rFonts w:cs="Huawei Sans"/>
        </w:rPr>
      </w:pPr>
      <w:r w:rsidRPr="003D6B17">
        <w:rPr>
          <w:rFonts w:cs="Huawei Sans"/>
        </w:rPr>
        <w:t>Entries in the OSPF Routing Table</w:t>
      </w:r>
    </w:p>
    <w:p w14:paraId="33F057EE" w14:textId="77777777" w:rsidR="00A6520D" w:rsidRPr="003D6B17" w:rsidRDefault="00A6520D" w:rsidP="005A0F5D">
      <w:pPr>
        <w:pStyle w:val="1e"/>
        <w:numPr>
          <w:ilvl w:val="0"/>
          <w:numId w:val="23"/>
        </w:numPr>
        <w:rPr>
          <w:rFonts w:cs="Huawei Sans"/>
        </w:rPr>
      </w:pPr>
      <w:r w:rsidRPr="003D6B17">
        <w:rPr>
          <w:rFonts w:cs="Huawei Sans"/>
        </w:rPr>
        <w:t>For the OSPF routing table, you need to know:</w:t>
      </w:r>
    </w:p>
    <w:p w14:paraId="266A1689" w14:textId="77777777" w:rsidR="00A6520D" w:rsidRPr="003D6B17" w:rsidRDefault="00A6520D" w:rsidP="005A0F5D">
      <w:pPr>
        <w:pStyle w:val="1e"/>
        <w:numPr>
          <w:ilvl w:val="1"/>
          <w:numId w:val="23"/>
        </w:numPr>
        <w:rPr>
          <w:rFonts w:cs="Huawei Sans"/>
        </w:rPr>
      </w:pPr>
      <w:r w:rsidRPr="003D6B17">
        <w:rPr>
          <w:rFonts w:cs="Huawei Sans"/>
        </w:rPr>
        <w:t>The OSPF routing table and the router routing table are different. In this example, the OSPF routing table contains three routes.</w:t>
      </w:r>
    </w:p>
    <w:p w14:paraId="4EEF4DC6" w14:textId="77777777" w:rsidR="00A6520D" w:rsidRPr="003D6B17" w:rsidRDefault="00A6520D" w:rsidP="005A0F5D">
      <w:pPr>
        <w:pStyle w:val="1e"/>
        <w:numPr>
          <w:ilvl w:val="1"/>
          <w:numId w:val="23"/>
        </w:numPr>
        <w:rPr>
          <w:rFonts w:cs="Huawei Sans"/>
        </w:rPr>
      </w:pPr>
      <w:r w:rsidRPr="003D6B17">
        <w:rPr>
          <w:rFonts w:cs="Huawei Sans"/>
        </w:rPr>
        <w:t>An OSPF routing table contains information, such as the destination IP address, cost, and next-hop IP address, which guides packet forwarding.</w:t>
      </w:r>
    </w:p>
    <w:p w14:paraId="77293573" w14:textId="4D87941F" w:rsidR="00A6520D" w:rsidRPr="003D6B17" w:rsidRDefault="00A6520D" w:rsidP="005A0F5D">
      <w:pPr>
        <w:pStyle w:val="1e"/>
        <w:numPr>
          <w:ilvl w:val="1"/>
          <w:numId w:val="23"/>
        </w:numPr>
        <w:rPr>
          <w:rFonts w:cs="Huawei Sans"/>
        </w:rPr>
      </w:pPr>
      <w:r w:rsidRPr="003D6B17">
        <w:rPr>
          <w:rFonts w:cs="Huawei Sans"/>
        </w:rPr>
        <w:t xml:space="preserve">Run the </w:t>
      </w:r>
      <w:r w:rsidRPr="003D6B17">
        <w:rPr>
          <w:rFonts w:cs="Huawei Sans"/>
          <w:b/>
        </w:rPr>
        <w:t>display ospf routing</w:t>
      </w:r>
      <w:r w:rsidRPr="003D6B17">
        <w:rPr>
          <w:rFonts w:cs="Huawei Sans"/>
        </w:rPr>
        <w:t xml:space="preserve"> command to query the OSPF routing table.</w:t>
      </w:r>
    </w:p>
    <w:p w14:paraId="02F4812E" w14:textId="21E1C08B" w:rsidR="00A6520D" w:rsidRPr="003D6B17" w:rsidRDefault="00A6520D" w:rsidP="00FC0208">
      <w:pPr>
        <w:pStyle w:val="1e"/>
        <w:rPr>
          <w:rFonts w:cs="Huawei Sans"/>
        </w:rPr>
      </w:pPr>
      <w:r w:rsidRPr="003D6B17">
        <w:rPr>
          <w:rFonts w:cs="Huawei Sans"/>
          <w:noProof/>
        </w:rPr>
        <w:drawing>
          <wp:inline distT="0" distB="0" distL="0" distR="0" wp14:anchorId="6CA449E9" wp14:editId="05822989">
            <wp:extent cx="5861351" cy="1454225"/>
            <wp:effectExtent l="0" t="0" r="635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302363.tmp"/>
                    <pic:cNvPicPr/>
                  </pic:nvPicPr>
                  <pic:blipFill>
                    <a:blip r:embed="rId32">
                      <a:extLst>
                        <a:ext uri="{28A0092B-C50C-407E-A947-70E740481C1C}">
                          <a14:useLocalDpi xmlns:a14="http://schemas.microsoft.com/office/drawing/2010/main" val="0"/>
                        </a:ext>
                      </a:extLst>
                    </a:blip>
                    <a:stretch>
                      <a:fillRect/>
                    </a:stretch>
                  </pic:blipFill>
                  <pic:spPr>
                    <a:xfrm>
                      <a:off x="0" y="0"/>
                      <a:ext cx="5861351" cy="1454225"/>
                    </a:xfrm>
                    <a:prstGeom prst="rect">
                      <a:avLst/>
                    </a:prstGeom>
                  </pic:spPr>
                </pic:pic>
              </a:graphicData>
            </a:graphic>
          </wp:inline>
        </w:drawing>
      </w:r>
    </w:p>
    <w:p w14:paraId="790C73AF" w14:textId="1FCF6ACB" w:rsidR="00A6520D" w:rsidRPr="003D6B17" w:rsidRDefault="00A6520D" w:rsidP="00A6520D">
      <w:pPr>
        <w:pStyle w:val="92"/>
        <w:ind w:left="1021"/>
        <w:rPr>
          <w:rFonts w:cs="Huawei Sans"/>
        </w:rPr>
      </w:pPr>
      <w:r w:rsidRPr="003D6B17">
        <w:rPr>
          <w:rFonts w:cs="Huawei Sans"/>
        </w:rPr>
        <w:t>Entries in the OSPF Routing Table</w:t>
      </w:r>
    </w:p>
    <w:p w14:paraId="6DBF06B2" w14:textId="55F8E60B" w:rsidR="00A6520D" w:rsidRPr="003D6B17" w:rsidRDefault="00A6520D" w:rsidP="005A0F5D">
      <w:pPr>
        <w:pStyle w:val="1e"/>
        <w:numPr>
          <w:ilvl w:val="0"/>
          <w:numId w:val="23"/>
        </w:numPr>
        <w:rPr>
          <w:rFonts w:cs="Huawei Sans"/>
        </w:rPr>
      </w:pPr>
      <w:r w:rsidRPr="003D6B17">
        <w:rPr>
          <w:rFonts w:cs="Huawei Sans"/>
        </w:rPr>
        <w:t>For more information about the OSPF routing table, see information provided in HCIP-Datacom courses.</w:t>
      </w:r>
    </w:p>
    <w:p w14:paraId="3912538A" w14:textId="1ED18C67" w:rsidR="00031B24" w:rsidRPr="003D6B17" w:rsidRDefault="00A6520D" w:rsidP="00A6520D">
      <w:pPr>
        <w:pStyle w:val="2"/>
        <w:rPr>
          <w:rFonts w:cs="Huawei Sans"/>
        </w:rPr>
      </w:pPr>
      <w:bookmarkStart w:id="19" w:name="_Toc60148996"/>
      <w:r w:rsidRPr="003D6B17">
        <w:rPr>
          <w:rFonts w:cs="Huawei Sans"/>
        </w:rPr>
        <w:lastRenderedPageBreak/>
        <w:t>OSPF Working Mechanism</w:t>
      </w:r>
      <w:bookmarkEnd w:id="19"/>
    </w:p>
    <w:p w14:paraId="0DDA14B9" w14:textId="25EA9132" w:rsidR="00A6520D" w:rsidRPr="003D6B17" w:rsidRDefault="00A6520D" w:rsidP="00A6520D">
      <w:pPr>
        <w:pStyle w:val="3"/>
        <w:rPr>
          <w:rFonts w:cs="Huawei Sans"/>
          <w:lang w:eastAsia="en-US"/>
        </w:rPr>
      </w:pPr>
      <w:bookmarkStart w:id="20" w:name="_Toc60148997"/>
      <w:r w:rsidRPr="003D6B17">
        <w:rPr>
          <w:rFonts w:cs="Huawei Sans"/>
          <w:lang w:eastAsia="en-US"/>
        </w:rPr>
        <w:t>Relationships Between OSPF Routers</w:t>
      </w:r>
      <w:bookmarkEnd w:id="20"/>
    </w:p>
    <w:p w14:paraId="1D46CA25" w14:textId="77777777" w:rsidR="00A6520D" w:rsidRPr="003D6B17" w:rsidRDefault="00A6520D" w:rsidP="00FC0208">
      <w:pPr>
        <w:pStyle w:val="1e"/>
        <w:rPr>
          <w:rFonts w:cs="Huawei Sans"/>
        </w:rPr>
      </w:pPr>
      <w:r w:rsidRPr="003D6B17">
        <w:rPr>
          <w:rFonts w:cs="Huawei Sans"/>
        </w:rPr>
        <w:t>There are two important concepts about the relationship between OSPF routers: neighbor relationship and adjacency.</w:t>
      </w:r>
    </w:p>
    <w:p w14:paraId="3FC5BC57" w14:textId="77777777" w:rsidR="00A6520D" w:rsidRPr="003D6B17" w:rsidRDefault="00A6520D" w:rsidP="00FC0208">
      <w:pPr>
        <w:pStyle w:val="1e"/>
        <w:rPr>
          <w:rFonts w:cs="Huawei Sans"/>
        </w:rPr>
      </w:pPr>
      <w:r w:rsidRPr="003D6B17">
        <w:rPr>
          <w:rFonts w:cs="Huawei Sans"/>
        </w:rPr>
        <w:t>On a simple network, two routers are directly connected. OSPF is enabled on interconnected interfaces. The routers start to send and listen to Hello packets. After the two routers discover each other through Hello packets, they establish a neighbor relationship.</w:t>
      </w:r>
    </w:p>
    <w:p w14:paraId="6200B51C" w14:textId="1FD739B6" w:rsidR="00031B24" w:rsidRPr="003D6B17" w:rsidRDefault="00A6520D" w:rsidP="00FC0208">
      <w:pPr>
        <w:pStyle w:val="1e"/>
        <w:rPr>
          <w:rFonts w:cs="Huawei Sans"/>
        </w:rPr>
      </w:pPr>
      <w:r w:rsidRPr="003D6B17">
        <w:rPr>
          <w:rFonts w:cs="Huawei Sans"/>
        </w:rPr>
        <w:t>The establishment of a neighbor relationship is just the beginning. A series of packets, such as DD, LSR, LSU, and LSAck packets, will be exchanged later. When LSDB synchronization between two routers is complete and the two routers start to calculate routes independently, the two routers establish an adjacency.</w:t>
      </w:r>
    </w:p>
    <w:p w14:paraId="4EA067BA" w14:textId="67C91060" w:rsidR="00A6520D" w:rsidRPr="003D6B17" w:rsidRDefault="00A6520D" w:rsidP="00A6520D">
      <w:pPr>
        <w:pStyle w:val="3"/>
        <w:rPr>
          <w:rFonts w:cs="Huawei Sans"/>
          <w:lang w:eastAsia="en-US"/>
        </w:rPr>
      </w:pPr>
      <w:bookmarkStart w:id="21" w:name="_Toc60148998"/>
      <w:r w:rsidRPr="003D6B17">
        <w:rPr>
          <w:rFonts w:cs="Huawei Sans"/>
          <w:lang w:eastAsia="en-US"/>
        </w:rPr>
        <w:t>Process of Establishing an OSPF Adjacency Relationship</w:t>
      </w:r>
      <w:bookmarkEnd w:id="21"/>
    </w:p>
    <w:p w14:paraId="7AB81F89" w14:textId="4B0CB50B" w:rsidR="00A6520D" w:rsidRPr="003D6B17" w:rsidRDefault="00A6520D" w:rsidP="00FC0208">
      <w:pPr>
        <w:pStyle w:val="1e"/>
        <w:rPr>
          <w:rFonts w:cs="Huawei Sans"/>
        </w:rPr>
      </w:pPr>
      <w:r w:rsidRPr="003D6B17">
        <w:rPr>
          <w:rFonts w:cs="Huawei Sans"/>
        </w:rPr>
        <w:t>OSPF adjacency relationship establishment involves four steps: establishing a neighbor relationship, negotiating the master/slave status, exchanging LSDB information, and synchronizing LSDBs.</w:t>
      </w:r>
    </w:p>
    <w:p w14:paraId="049ECA3A" w14:textId="3FB201A4" w:rsidR="00A6520D" w:rsidRPr="003D6B17" w:rsidRDefault="00A6520D" w:rsidP="00FC0208">
      <w:pPr>
        <w:pStyle w:val="1e"/>
        <w:rPr>
          <w:rFonts w:cs="Huawei Sans"/>
        </w:rPr>
      </w:pPr>
      <w:r w:rsidRPr="003D6B17">
        <w:rPr>
          <w:rFonts w:cs="Huawei Sans"/>
          <w:noProof/>
        </w:rPr>
        <w:drawing>
          <wp:inline distT="0" distB="0" distL="0" distR="0" wp14:anchorId="2AF5D608" wp14:editId="39337090">
            <wp:extent cx="4997450" cy="2374844"/>
            <wp:effectExtent l="0" t="0" r="0" b="698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30302B.tmp"/>
                    <pic:cNvPicPr/>
                  </pic:nvPicPr>
                  <pic:blipFill rotWithShape="1">
                    <a:blip r:embed="rId33">
                      <a:extLst>
                        <a:ext uri="{28A0092B-C50C-407E-A947-70E740481C1C}">
                          <a14:useLocalDpi xmlns:a14="http://schemas.microsoft.com/office/drawing/2010/main" val="0"/>
                        </a:ext>
                      </a:extLst>
                    </a:blip>
                    <a:srcRect t="1322"/>
                    <a:stretch/>
                  </pic:blipFill>
                  <pic:spPr bwMode="auto">
                    <a:xfrm>
                      <a:off x="0" y="0"/>
                      <a:ext cx="4997707" cy="2374966"/>
                    </a:xfrm>
                    <a:prstGeom prst="rect">
                      <a:avLst/>
                    </a:prstGeom>
                    <a:ln>
                      <a:noFill/>
                    </a:ln>
                    <a:extLst>
                      <a:ext uri="{53640926-AAD7-44D8-BBD7-CCE9431645EC}">
                        <a14:shadowObscured xmlns:a14="http://schemas.microsoft.com/office/drawing/2010/main"/>
                      </a:ext>
                    </a:extLst>
                  </pic:spPr>
                </pic:pic>
              </a:graphicData>
            </a:graphic>
          </wp:inline>
        </w:drawing>
      </w:r>
    </w:p>
    <w:p w14:paraId="5AC0C57F" w14:textId="1953E660" w:rsidR="00A6520D" w:rsidRPr="003D6B17" w:rsidRDefault="00A6520D" w:rsidP="00A6520D">
      <w:pPr>
        <w:pStyle w:val="92"/>
        <w:ind w:left="1021"/>
        <w:rPr>
          <w:rFonts w:cs="Huawei Sans"/>
        </w:rPr>
      </w:pPr>
      <w:r w:rsidRPr="003D6B17">
        <w:rPr>
          <w:rFonts w:cs="Huawei Sans"/>
        </w:rPr>
        <w:t>Process of Establishing an OSPF Adjacency Relationship</w:t>
      </w:r>
    </w:p>
    <w:p w14:paraId="30657C58" w14:textId="16394658" w:rsidR="00A6520D" w:rsidRPr="003D6B17" w:rsidRDefault="00FC0208" w:rsidP="00FC0208">
      <w:pPr>
        <w:pStyle w:val="1e"/>
        <w:rPr>
          <w:rFonts w:cs="Huawei Sans"/>
        </w:rPr>
      </w:pPr>
      <w:r w:rsidRPr="003D6B17">
        <w:rPr>
          <w:rFonts w:cs="Huawei Sans"/>
        </w:rPr>
        <w:t>Step 1:</w:t>
      </w:r>
    </w:p>
    <w:p w14:paraId="40600254" w14:textId="1EA3C56A" w:rsidR="00A6520D" w:rsidRPr="003D6B17" w:rsidRDefault="00FC0208" w:rsidP="00FC0208">
      <w:pPr>
        <w:pStyle w:val="1e"/>
        <w:rPr>
          <w:rFonts w:cs="Huawei Sans"/>
        </w:rPr>
      </w:pPr>
      <w:r w:rsidRPr="003D6B17">
        <w:rPr>
          <w:rFonts w:cs="Huawei Sans"/>
          <w:noProof/>
        </w:rPr>
        <w:lastRenderedPageBreak/>
        <w:drawing>
          <wp:inline distT="0" distB="0" distL="0" distR="0" wp14:anchorId="0BD93A78" wp14:editId="0315533F">
            <wp:extent cx="6120130" cy="268922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3059D3.tmp"/>
                    <pic:cNvPicPr/>
                  </pic:nvPicPr>
                  <pic:blipFill>
                    <a:blip r:embed="rId34">
                      <a:extLst>
                        <a:ext uri="{28A0092B-C50C-407E-A947-70E740481C1C}">
                          <a14:useLocalDpi xmlns:a14="http://schemas.microsoft.com/office/drawing/2010/main" val="0"/>
                        </a:ext>
                      </a:extLst>
                    </a:blip>
                    <a:stretch>
                      <a:fillRect/>
                    </a:stretch>
                  </pic:blipFill>
                  <pic:spPr>
                    <a:xfrm>
                      <a:off x="0" y="0"/>
                      <a:ext cx="6120130" cy="2689225"/>
                    </a:xfrm>
                    <a:prstGeom prst="rect">
                      <a:avLst/>
                    </a:prstGeom>
                  </pic:spPr>
                </pic:pic>
              </a:graphicData>
            </a:graphic>
          </wp:inline>
        </w:drawing>
      </w:r>
    </w:p>
    <w:p w14:paraId="4B1D3FC7" w14:textId="4BDFD7BA" w:rsidR="00031B24" w:rsidRPr="003D6B17" w:rsidRDefault="00FC0208" w:rsidP="00FC0208">
      <w:pPr>
        <w:pStyle w:val="92"/>
        <w:ind w:left="1021"/>
        <w:rPr>
          <w:rFonts w:cs="Huawei Sans"/>
        </w:rPr>
      </w:pPr>
      <w:r w:rsidRPr="003D6B17">
        <w:rPr>
          <w:rFonts w:cs="Huawei Sans"/>
        </w:rPr>
        <w:t>Step 1</w:t>
      </w:r>
    </w:p>
    <w:p w14:paraId="215D9FE5" w14:textId="77777777" w:rsidR="00FC0208" w:rsidRPr="003D6B17" w:rsidRDefault="00FC0208" w:rsidP="005A0F5D">
      <w:pPr>
        <w:pStyle w:val="1e"/>
        <w:numPr>
          <w:ilvl w:val="0"/>
          <w:numId w:val="23"/>
        </w:numPr>
        <w:rPr>
          <w:rFonts w:cs="Huawei Sans"/>
        </w:rPr>
      </w:pPr>
      <w:r w:rsidRPr="003D6B17">
        <w:rPr>
          <w:rFonts w:cs="Huawei Sans"/>
        </w:rPr>
        <w:t>When an OSPF router receives the first Hello packet from another router, the OSPF router changes from the Down state to the Init state.</w:t>
      </w:r>
    </w:p>
    <w:p w14:paraId="5FA4DBFD" w14:textId="1FCBCC9D" w:rsidR="00FC0208" w:rsidRPr="003D6B17" w:rsidRDefault="00FC0208" w:rsidP="005A0F5D">
      <w:pPr>
        <w:pStyle w:val="1e"/>
        <w:numPr>
          <w:ilvl w:val="0"/>
          <w:numId w:val="23"/>
        </w:numPr>
        <w:rPr>
          <w:rFonts w:cs="Huawei Sans"/>
        </w:rPr>
      </w:pPr>
      <w:r w:rsidRPr="003D6B17">
        <w:rPr>
          <w:rFonts w:cs="Huawei Sans"/>
        </w:rPr>
        <w:t>When an OSPF router receives a Hello packet in which the neighbor field contains its router ID, the OSPF router changes from the Init state to the 2-way state.</w:t>
      </w:r>
    </w:p>
    <w:p w14:paraId="433920F0" w14:textId="2902D1E3" w:rsidR="00FC0208" w:rsidRPr="003D6B17" w:rsidRDefault="00FC0208" w:rsidP="00FC0208">
      <w:pPr>
        <w:pStyle w:val="1e"/>
        <w:rPr>
          <w:rFonts w:cs="Huawei Sans"/>
        </w:rPr>
      </w:pPr>
      <w:r w:rsidRPr="003D6B17">
        <w:rPr>
          <w:rFonts w:cs="Huawei Sans"/>
        </w:rPr>
        <w:t>Steps 2 and 3:</w:t>
      </w:r>
    </w:p>
    <w:p w14:paraId="01B16BA3" w14:textId="61EFAB69" w:rsidR="00FC0208" w:rsidRPr="003D6B17" w:rsidRDefault="00FC0208" w:rsidP="00FC0208">
      <w:pPr>
        <w:pStyle w:val="1e"/>
        <w:rPr>
          <w:rFonts w:cs="Huawei Sans"/>
        </w:rPr>
      </w:pPr>
      <w:r w:rsidRPr="003D6B17">
        <w:rPr>
          <w:rFonts w:cs="Huawei Sans"/>
          <w:noProof/>
        </w:rPr>
        <w:drawing>
          <wp:inline distT="0" distB="0" distL="0" distR="0" wp14:anchorId="428FD2F4" wp14:editId="0B51F5A2">
            <wp:extent cx="6089963" cy="2705239"/>
            <wp:effectExtent l="0" t="0" r="635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30A1EA.tmp"/>
                    <pic:cNvPicPr/>
                  </pic:nvPicPr>
                  <pic:blipFill>
                    <a:blip r:embed="rId35">
                      <a:extLst>
                        <a:ext uri="{28A0092B-C50C-407E-A947-70E740481C1C}">
                          <a14:useLocalDpi xmlns:a14="http://schemas.microsoft.com/office/drawing/2010/main" val="0"/>
                        </a:ext>
                      </a:extLst>
                    </a:blip>
                    <a:stretch>
                      <a:fillRect/>
                    </a:stretch>
                  </pic:blipFill>
                  <pic:spPr>
                    <a:xfrm>
                      <a:off x="0" y="0"/>
                      <a:ext cx="6089963" cy="2705239"/>
                    </a:xfrm>
                    <a:prstGeom prst="rect">
                      <a:avLst/>
                    </a:prstGeom>
                  </pic:spPr>
                </pic:pic>
              </a:graphicData>
            </a:graphic>
          </wp:inline>
        </w:drawing>
      </w:r>
    </w:p>
    <w:p w14:paraId="1640B2A4" w14:textId="77777777" w:rsidR="00FC0208" w:rsidRPr="003D6B17" w:rsidRDefault="00FC0208" w:rsidP="00FC0208">
      <w:pPr>
        <w:pStyle w:val="92"/>
        <w:ind w:left="1021"/>
        <w:rPr>
          <w:rFonts w:cs="Huawei Sans"/>
        </w:rPr>
      </w:pPr>
      <w:r w:rsidRPr="003D6B17">
        <w:rPr>
          <w:rFonts w:cs="Huawei Sans"/>
        </w:rPr>
        <w:t>Steps 2 and 3</w:t>
      </w:r>
    </w:p>
    <w:p w14:paraId="7844A525" w14:textId="77777777" w:rsidR="00FC0208" w:rsidRPr="003D6B17" w:rsidRDefault="00FC0208" w:rsidP="005A0F5D">
      <w:pPr>
        <w:pStyle w:val="1e"/>
        <w:numPr>
          <w:ilvl w:val="0"/>
          <w:numId w:val="24"/>
        </w:numPr>
        <w:rPr>
          <w:rFonts w:cs="Huawei Sans"/>
        </w:rPr>
      </w:pPr>
      <w:r w:rsidRPr="003D6B17">
        <w:rPr>
          <w:rFonts w:cs="Huawei Sans"/>
        </w:rPr>
        <w:t>After the neighbor state machine changes from 2-way to Exstart, the master/slave election starts.</w:t>
      </w:r>
    </w:p>
    <w:p w14:paraId="7C806F9A" w14:textId="77777777" w:rsidR="00FC0208" w:rsidRPr="003D6B17" w:rsidRDefault="00FC0208" w:rsidP="005A0F5D">
      <w:pPr>
        <w:pStyle w:val="1e"/>
        <w:numPr>
          <w:ilvl w:val="1"/>
          <w:numId w:val="24"/>
        </w:numPr>
        <w:rPr>
          <w:rFonts w:cs="Huawei Sans"/>
        </w:rPr>
      </w:pPr>
      <w:r w:rsidRPr="003D6B17">
        <w:rPr>
          <w:rFonts w:cs="Huawei Sans"/>
        </w:rPr>
        <w:t>The first DD packet sent from R1 to R2 is empty, and its sequence number is assumed to be X.</w:t>
      </w:r>
    </w:p>
    <w:p w14:paraId="66466E30" w14:textId="77777777" w:rsidR="00FC0208" w:rsidRPr="003D6B17" w:rsidRDefault="00FC0208" w:rsidP="005A0F5D">
      <w:pPr>
        <w:pStyle w:val="1e"/>
        <w:numPr>
          <w:ilvl w:val="1"/>
          <w:numId w:val="24"/>
        </w:numPr>
        <w:rPr>
          <w:rFonts w:cs="Huawei Sans"/>
        </w:rPr>
      </w:pPr>
      <w:r w:rsidRPr="003D6B17">
        <w:rPr>
          <w:rFonts w:cs="Huawei Sans"/>
        </w:rPr>
        <w:t>R2 also sends the first DD packet to R1. In the examples provided in this presentation, the sequence number of the first DD packet is Y.</w:t>
      </w:r>
    </w:p>
    <w:p w14:paraId="36FE2265" w14:textId="77777777" w:rsidR="00FC0208" w:rsidRPr="003D6B17" w:rsidRDefault="00FC0208" w:rsidP="005A0F5D">
      <w:pPr>
        <w:pStyle w:val="1e"/>
        <w:numPr>
          <w:ilvl w:val="1"/>
          <w:numId w:val="24"/>
        </w:numPr>
        <w:rPr>
          <w:rFonts w:cs="Huawei Sans"/>
        </w:rPr>
      </w:pPr>
      <w:r w:rsidRPr="003D6B17">
        <w:rPr>
          <w:rFonts w:cs="Huawei Sans"/>
        </w:rPr>
        <w:lastRenderedPageBreak/>
        <w:t>The master/slave relationship is selected based on the router ID. A larger router ID indicates a higher priority. The router ID of R2 is greater than that of R1. Therefore, R2 becomes the master device. After the master/slave role negotiation is complete, R1's status changes from Exstart to Exchange.</w:t>
      </w:r>
    </w:p>
    <w:p w14:paraId="4E7A594D" w14:textId="77777777" w:rsidR="00FC0208" w:rsidRPr="003D6B17" w:rsidRDefault="00FC0208" w:rsidP="005A0F5D">
      <w:pPr>
        <w:pStyle w:val="1e"/>
        <w:numPr>
          <w:ilvl w:val="0"/>
          <w:numId w:val="24"/>
        </w:numPr>
        <w:rPr>
          <w:rFonts w:cs="Huawei Sans"/>
        </w:rPr>
      </w:pPr>
      <w:r w:rsidRPr="003D6B17">
        <w:rPr>
          <w:rFonts w:cs="Huawei Sans"/>
        </w:rPr>
        <w:t>After the neighbor status of R1 changes to Exchange, R1 sends a new DD packet containing its own LSDB description. The sequence number of the DD packet is the same as that of R2. After R2 receives the packet, the neighbor status changes from Exstart to Exchange.</w:t>
      </w:r>
    </w:p>
    <w:p w14:paraId="46C0CC4B" w14:textId="77777777" w:rsidR="00FC0208" w:rsidRPr="003D6B17" w:rsidRDefault="00FC0208" w:rsidP="005A0F5D">
      <w:pPr>
        <w:pStyle w:val="1e"/>
        <w:numPr>
          <w:ilvl w:val="0"/>
          <w:numId w:val="24"/>
        </w:numPr>
        <w:rPr>
          <w:rFonts w:cs="Huawei Sans"/>
        </w:rPr>
      </w:pPr>
      <w:r w:rsidRPr="003D6B17">
        <w:rPr>
          <w:rFonts w:cs="Huawei Sans"/>
        </w:rPr>
        <w:t>R2 sends a new DD packet to R1. The DD packet contains the description of its own LSDB and the sequence number of the DD packet is Y + 1.</w:t>
      </w:r>
    </w:p>
    <w:p w14:paraId="6D6A339B" w14:textId="77777777" w:rsidR="00FC0208" w:rsidRPr="003D6B17" w:rsidRDefault="00FC0208" w:rsidP="005A0F5D">
      <w:pPr>
        <w:pStyle w:val="1e"/>
        <w:numPr>
          <w:ilvl w:val="0"/>
          <w:numId w:val="24"/>
        </w:numPr>
        <w:rPr>
          <w:rFonts w:cs="Huawei Sans"/>
        </w:rPr>
      </w:pPr>
      <w:r w:rsidRPr="003D6B17">
        <w:rPr>
          <w:rFonts w:cs="Huawei Sans"/>
        </w:rPr>
        <w:t>As a backup router, R1 needs to acknowledge each DD packet sent by R2. The sequence number of the response packet is the same as that of the DD packet sent by R2.</w:t>
      </w:r>
    </w:p>
    <w:p w14:paraId="0E7AF488" w14:textId="1E4AC3C3" w:rsidR="00FC0208" w:rsidRPr="003D6B17" w:rsidRDefault="00FC0208" w:rsidP="005A0F5D">
      <w:pPr>
        <w:pStyle w:val="1e"/>
        <w:numPr>
          <w:ilvl w:val="0"/>
          <w:numId w:val="24"/>
        </w:numPr>
        <w:rPr>
          <w:rFonts w:cs="Huawei Sans"/>
        </w:rPr>
      </w:pPr>
      <w:r w:rsidRPr="003D6B17">
        <w:rPr>
          <w:rFonts w:cs="Huawei Sans"/>
        </w:rPr>
        <w:t>After sending the last DD packet, R1 changes the neighbor status to Loading.</w:t>
      </w:r>
    </w:p>
    <w:p w14:paraId="529866FB" w14:textId="4B2FC7D0" w:rsidR="00FC0208" w:rsidRPr="003D6B17" w:rsidRDefault="00FC0208" w:rsidP="00FC0208">
      <w:pPr>
        <w:pStyle w:val="1e"/>
        <w:rPr>
          <w:rFonts w:cs="Huawei Sans"/>
        </w:rPr>
      </w:pPr>
      <w:r w:rsidRPr="003D6B17">
        <w:rPr>
          <w:rFonts w:cs="Huawei Sans"/>
        </w:rPr>
        <w:t>Step 4:</w:t>
      </w:r>
    </w:p>
    <w:p w14:paraId="229C1D4B" w14:textId="10AC5D99" w:rsidR="00FC0208" w:rsidRPr="003D6B17" w:rsidRDefault="00FC0208" w:rsidP="00FC0208">
      <w:pPr>
        <w:pStyle w:val="1e"/>
        <w:jc w:val="center"/>
        <w:rPr>
          <w:rFonts w:cs="Huawei Sans"/>
        </w:rPr>
      </w:pPr>
      <w:r w:rsidRPr="003D6B17">
        <w:rPr>
          <w:rFonts w:cs="Huawei Sans"/>
          <w:noProof/>
        </w:rPr>
        <w:drawing>
          <wp:inline distT="0" distB="0" distL="0" distR="0" wp14:anchorId="3F8F70BA" wp14:editId="62BAE816">
            <wp:extent cx="4324572" cy="2736991"/>
            <wp:effectExtent l="0" t="0" r="0"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30498.tmp"/>
                    <pic:cNvPicPr/>
                  </pic:nvPicPr>
                  <pic:blipFill>
                    <a:blip r:embed="rId36">
                      <a:extLst>
                        <a:ext uri="{28A0092B-C50C-407E-A947-70E740481C1C}">
                          <a14:useLocalDpi xmlns:a14="http://schemas.microsoft.com/office/drawing/2010/main" val="0"/>
                        </a:ext>
                      </a:extLst>
                    </a:blip>
                    <a:stretch>
                      <a:fillRect/>
                    </a:stretch>
                  </pic:blipFill>
                  <pic:spPr>
                    <a:xfrm>
                      <a:off x="0" y="0"/>
                      <a:ext cx="4324572" cy="2736991"/>
                    </a:xfrm>
                    <a:prstGeom prst="rect">
                      <a:avLst/>
                    </a:prstGeom>
                  </pic:spPr>
                </pic:pic>
              </a:graphicData>
            </a:graphic>
          </wp:inline>
        </w:drawing>
      </w:r>
    </w:p>
    <w:p w14:paraId="5A1C81D0" w14:textId="3C969C9F" w:rsidR="00FC0208" w:rsidRPr="003D6B17" w:rsidRDefault="00FC0208" w:rsidP="00FC0208">
      <w:pPr>
        <w:pStyle w:val="92"/>
        <w:ind w:left="1021"/>
        <w:rPr>
          <w:rFonts w:cs="Huawei Sans"/>
        </w:rPr>
      </w:pPr>
      <w:r w:rsidRPr="003D6B17">
        <w:rPr>
          <w:rFonts w:cs="Huawei Sans"/>
        </w:rPr>
        <w:t>Step 4</w:t>
      </w:r>
    </w:p>
    <w:p w14:paraId="52A4DEB7" w14:textId="77777777" w:rsidR="00FC0208" w:rsidRPr="003D6B17" w:rsidRDefault="00FC0208" w:rsidP="005A0F5D">
      <w:pPr>
        <w:pStyle w:val="1e"/>
        <w:numPr>
          <w:ilvl w:val="0"/>
          <w:numId w:val="25"/>
        </w:numPr>
        <w:rPr>
          <w:rFonts w:cs="Huawei Sans"/>
        </w:rPr>
      </w:pPr>
      <w:r w:rsidRPr="003D6B17">
        <w:rPr>
          <w:rFonts w:cs="Huawei Sans"/>
        </w:rPr>
        <w:t>After the neighbor status changes to Loading, R1 sends an LSR to R2 to request the LSAs that are discovered through DD packets in the Exchange state but do not exist in the local LSDB.</w:t>
      </w:r>
    </w:p>
    <w:p w14:paraId="1A00EDD2" w14:textId="77777777" w:rsidR="00FC0208" w:rsidRPr="003D6B17" w:rsidRDefault="00FC0208" w:rsidP="005A0F5D">
      <w:pPr>
        <w:pStyle w:val="1e"/>
        <w:numPr>
          <w:ilvl w:val="0"/>
          <w:numId w:val="25"/>
        </w:numPr>
        <w:rPr>
          <w:rFonts w:cs="Huawei Sans"/>
        </w:rPr>
      </w:pPr>
      <w:r w:rsidRPr="003D6B17">
        <w:rPr>
          <w:rFonts w:cs="Huawei Sans"/>
        </w:rPr>
        <w:t>After receiving the LSU, R2 sends an LSU to R1. The LSU contains detailed information about the requested LSAs.</w:t>
      </w:r>
    </w:p>
    <w:p w14:paraId="30B054E0" w14:textId="77777777" w:rsidR="00FC0208" w:rsidRPr="003D6B17" w:rsidRDefault="00FC0208" w:rsidP="005A0F5D">
      <w:pPr>
        <w:pStyle w:val="1e"/>
        <w:numPr>
          <w:ilvl w:val="0"/>
          <w:numId w:val="25"/>
        </w:numPr>
        <w:rPr>
          <w:rFonts w:cs="Huawei Sans"/>
        </w:rPr>
      </w:pPr>
      <w:r w:rsidRPr="003D6B17">
        <w:rPr>
          <w:rFonts w:cs="Huawei Sans"/>
        </w:rPr>
        <w:t>After R1 receives the LSU, R1 replies with an LSAck to R2.</w:t>
      </w:r>
    </w:p>
    <w:p w14:paraId="12ACF1EA" w14:textId="77B4E911" w:rsidR="00FC0208" w:rsidRPr="003D6B17" w:rsidRDefault="00FC0208" w:rsidP="005A0F5D">
      <w:pPr>
        <w:pStyle w:val="1e"/>
        <w:numPr>
          <w:ilvl w:val="0"/>
          <w:numId w:val="25"/>
        </w:numPr>
        <w:rPr>
          <w:rFonts w:cs="Huawei Sans"/>
        </w:rPr>
      </w:pPr>
      <w:r w:rsidRPr="003D6B17">
        <w:rPr>
          <w:rFonts w:cs="Huawei Sans"/>
        </w:rPr>
        <w:t>During this process, R2 also sends an LSA request to R1. When the LSDBs on both ends are the same, the neighbor status changes to Full, indicating that the adjacency has been established successfully.</w:t>
      </w:r>
    </w:p>
    <w:p w14:paraId="0FC96053" w14:textId="047443EB" w:rsidR="00FC0208" w:rsidRPr="003D6B17" w:rsidRDefault="00FC0208" w:rsidP="00FC0208">
      <w:pPr>
        <w:pStyle w:val="3"/>
        <w:rPr>
          <w:rFonts w:cs="Huawei Sans"/>
          <w:lang w:eastAsia="en-US"/>
        </w:rPr>
      </w:pPr>
      <w:bookmarkStart w:id="22" w:name="_Toc60148999"/>
      <w:r w:rsidRPr="003D6B17">
        <w:rPr>
          <w:rFonts w:cs="Huawei Sans"/>
          <w:lang w:eastAsia="en-US"/>
        </w:rPr>
        <w:lastRenderedPageBreak/>
        <w:t>Review of the OSPF Neighbor Table</w:t>
      </w:r>
      <w:bookmarkEnd w:id="22"/>
    </w:p>
    <w:p w14:paraId="335F5F3F" w14:textId="425B8FE9" w:rsidR="00FC0208" w:rsidRPr="003D6B17" w:rsidRDefault="00FC0208" w:rsidP="00FC0208">
      <w:pPr>
        <w:pStyle w:val="1e"/>
        <w:ind w:left="0"/>
        <w:jc w:val="center"/>
        <w:rPr>
          <w:rFonts w:cs="Huawei Sans"/>
        </w:rPr>
      </w:pPr>
      <w:r w:rsidRPr="003D6B17">
        <w:rPr>
          <w:rFonts w:cs="Huawei Sans"/>
          <w:noProof/>
        </w:rPr>
        <w:drawing>
          <wp:inline distT="0" distB="0" distL="0" distR="0" wp14:anchorId="4DACC3FF" wp14:editId="28957D8E">
            <wp:extent cx="6120130" cy="2742565"/>
            <wp:effectExtent l="0" t="0" r="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C305583.tmp"/>
                    <pic:cNvPicPr/>
                  </pic:nvPicPr>
                  <pic:blipFill>
                    <a:blip r:embed="rId37">
                      <a:extLst>
                        <a:ext uri="{28A0092B-C50C-407E-A947-70E740481C1C}">
                          <a14:useLocalDpi xmlns:a14="http://schemas.microsoft.com/office/drawing/2010/main" val="0"/>
                        </a:ext>
                      </a:extLst>
                    </a:blip>
                    <a:stretch>
                      <a:fillRect/>
                    </a:stretch>
                  </pic:blipFill>
                  <pic:spPr>
                    <a:xfrm>
                      <a:off x="0" y="0"/>
                      <a:ext cx="6120130" cy="2742565"/>
                    </a:xfrm>
                    <a:prstGeom prst="rect">
                      <a:avLst/>
                    </a:prstGeom>
                  </pic:spPr>
                </pic:pic>
              </a:graphicData>
            </a:graphic>
          </wp:inline>
        </w:drawing>
      </w:r>
    </w:p>
    <w:p w14:paraId="6CD5C69B" w14:textId="3B02F272" w:rsidR="00FC0208" w:rsidRPr="003D6B17" w:rsidRDefault="00FC0208" w:rsidP="00FC0208">
      <w:pPr>
        <w:pStyle w:val="92"/>
        <w:ind w:left="1021"/>
        <w:rPr>
          <w:rFonts w:cs="Huawei Sans"/>
        </w:rPr>
      </w:pPr>
      <w:r w:rsidRPr="003D6B17">
        <w:rPr>
          <w:rFonts w:cs="Huawei Sans"/>
        </w:rPr>
        <w:t>OSPF Neighbor Table</w:t>
      </w:r>
    </w:p>
    <w:p w14:paraId="2CBC1053" w14:textId="77777777" w:rsidR="00FC0208" w:rsidRPr="003D6B17" w:rsidRDefault="00FC0208" w:rsidP="00FC0208">
      <w:pPr>
        <w:pStyle w:val="1e"/>
        <w:rPr>
          <w:rFonts w:cs="Huawei Sans"/>
        </w:rPr>
      </w:pPr>
      <w:r w:rsidRPr="003D6B17">
        <w:rPr>
          <w:rFonts w:cs="Huawei Sans"/>
        </w:rPr>
        <w:t xml:space="preserve">Fields displayed in the </w:t>
      </w:r>
      <w:r w:rsidRPr="003D6B17">
        <w:rPr>
          <w:rFonts w:cs="Huawei Sans"/>
          <w:b/>
        </w:rPr>
        <w:t>display ospf peer</w:t>
      </w:r>
      <w:r w:rsidRPr="003D6B17">
        <w:rPr>
          <w:rFonts w:cs="Huawei Sans"/>
        </w:rPr>
        <w:t xml:space="preserve"> command output are as follows:</w:t>
      </w:r>
    </w:p>
    <w:p w14:paraId="45CB1A11" w14:textId="77777777" w:rsidR="00FC0208" w:rsidRPr="003D6B17" w:rsidRDefault="00FC0208" w:rsidP="005A0F5D">
      <w:pPr>
        <w:pStyle w:val="1e"/>
        <w:numPr>
          <w:ilvl w:val="0"/>
          <w:numId w:val="26"/>
        </w:numPr>
        <w:rPr>
          <w:rFonts w:cs="Huawei Sans"/>
        </w:rPr>
      </w:pPr>
      <w:r w:rsidRPr="003D6B17">
        <w:rPr>
          <w:rFonts w:cs="Huawei Sans"/>
        </w:rPr>
        <w:t>OSPF Process 1 with Router ID 1.1.1.1: The local OSPF process ID is 1, and the local OSPF router ID is 1.1.1.1.</w:t>
      </w:r>
    </w:p>
    <w:p w14:paraId="1BB3D6D2" w14:textId="77777777" w:rsidR="00FC0208" w:rsidRPr="003D6B17" w:rsidRDefault="00FC0208" w:rsidP="005A0F5D">
      <w:pPr>
        <w:pStyle w:val="1e"/>
        <w:numPr>
          <w:ilvl w:val="0"/>
          <w:numId w:val="26"/>
        </w:numPr>
        <w:rPr>
          <w:rFonts w:cs="Huawei Sans"/>
        </w:rPr>
      </w:pPr>
      <w:r w:rsidRPr="003D6B17">
        <w:rPr>
          <w:rFonts w:cs="Huawei Sans"/>
        </w:rPr>
        <w:t>Area ID of the neighboring OSPF router.</w:t>
      </w:r>
    </w:p>
    <w:p w14:paraId="5D44E531" w14:textId="77777777" w:rsidR="00FC0208" w:rsidRPr="003D6B17" w:rsidRDefault="00FC0208" w:rsidP="005A0F5D">
      <w:pPr>
        <w:pStyle w:val="1e"/>
        <w:numPr>
          <w:ilvl w:val="0"/>
          <w:numId w:val="26"/>
        </w:numPr>
        <w:rPr>
          <w:rFonts w:cs="Huawei Sans"/>
        </w:rPr>
      </w:pPr>
      <w:r w:rsidRPr="003D6B17">
        <w:rPr>
          <w:rFonts w:cs="Huawei Sans"/>
        </w:rPr>
        <w:t>Address: address of the neighbor interface.</w:t>
      </w:r>
    </w:p>
    <w:p w14:paraId="37197DC4" w14:textId="77777777" w:rsidR="00FC0208" w:rsidRPr="003D6B17" w:rsidRDefault="00FC0208" w:rsidP="005A0F5D">
      <w:pPr>
        <w:pStyle w:val="1e"/>
        <w:numPr>
          <w:ilvl w:val="0"/>
          <w:numId w:val="26"/>
        </w:numPr>
        <w:rPr>
          <w:rFonts w:cs="Huawei Sans"/>
        </w:rPr>
      </w:pPr>
      <w:r w:rsidRPr="003D6B17">
        <w:rPr>
          <w:rFonts w:cs="Huawei Sans"/>
        </w:rPr>
        <w:t>GR State: GR status after OSPF GR is enabled. GR is an optimized function. The default value is Normal.</w:t>
      </w:r>
    </w:p>
    <w:p w14:paraId="67FA906F" w14:textId="77777777" w:rsidR="00FC0208" w:rsidRPr="003D6B17" w:rsidRDefault="00FC0208" w:rsidP="005A0F5D">
      <w:pPr>
        <w:pStyle w:val="1e"/>
        <w:numPr>
          <w:ilvl w:val="0"/>
          <w:numId w:val="26"/>
        </w:numPr>
        <w:rPr>
          <w:rFonts w:cs="Huawei Sans"/>
        </w:rPr>
      </w:pPr>
      <w:r w:rsidRPr="003D6B17">
        <w:rPr>
          <w:rFonts w:cs="Huawei Sans"/>
        </w:rPr>
        <w:t>State: neighbor status. In normal cases, after LSDB synchronization is complete, the neighbor stably stays in the Full state.</w:t>
      </w:r>
    </w:p>
    <w:p w14:paraId="1283D010" w14:textId="77777777" w:rsidR="00FC0208" w:rsidRPr="003D6B17" w:rsidRDefault="00FC0208" w:rsidP="005A0F5D">
      <w:pPr>
        <w:pStyle w:val="1e"/>
        <w:numPr>
          <w:ilvl w:val="0"/>
          <w:numId w:val="26"/>
        </w:numPr>
        <w:rPr>
          <w:rFonts w:cs="Huawei Sans"/>
        </w:rPr>
      </w:pPr>
      <w:r w:rsidRPr="003D6B17">
        <w:rPr>
          <w:rFonts w:cs="Huawei Sans"/>
        </w:rPr>
        <w:t>Mode: whether the local device is the master or backup device during link status information exchange.</w:t>
      </w:r>
    </w:p>
    <w:p w14:paraId="65D1B234" w14:textId="77777777" w:rsidR="00FC0208" w:rsidRPr="003D6B17" w:rsidRDefault="00FC0208" w:rsidP="005A0F5D">
      <w:pPr>
        <w:pStyle w:val="1e"/>
        <w:numPr>
          <w:ilvl w:val="0"/>
          <w:numId w:val="26"/>
        </w:numPr>
        <w:rPr>
          <w:rFonts w:cs="Huawei Sans"/>
        </w:rPr>
      </w:pPr>
      <w:r w:rsidRPr="003D6B17">
        <w:rPr>
          <w:rFonts w:cs="Huawei Sans"/>
        </w:rPr>
        <w:t>Priority: priority of the neighboring router. The priority is used for DR election.</w:t>
      </w:r>
    </w:p>
    <w:p w14:paraId="38AE5E2A" w14:textId="77777777" w:rsidR="00FC0208" w:rsidRPr="003D6B17" w:rsidRDefault="00FC0208" w:rsidP="005A0F5D">
      <w:pPr>
        <w:pStyle w:val="1e"/>
        <w:numPr>
          <w:ilvl w:val="0"/>
          <w:numId w:val="26"/>
        </w:numPr>
        <w:rPr>
          <w:rFonts w:cs="Huawei Sans"/>
        </w:rPr>
      </w:pPr>
      <w:r w:rsidRPr="003D6B17">
        <w:rPr>
          <w:rFonts w:cs="Huawei Sans"/>
        </w:rPr>
        <w:t>DR: designated router.</w:t>
      </w:r>
    </w:p>
    <w:p w14:paraId="145F52F8" w14:textId="77777777" w:rsidR="00FC0208" w:rsidRPr="003D6B17" w:rsidRDefault="00FC0208" w:rsidP="005A0F5D">
      <w:pPr>
        <w:pStyle w:val="1e"/>
        <w:numPr>
          <w:ilvl w:val="0"/>
          <w:numId w:val="26"/>
        </w:numPr>
        <w:rPr>
          <w:rFonts w:cs="Huawei Sans"/>
        </w:rPr>
      </w:pPr>
      <w:r w:rsidRPr="003D6B17">
        <w:rPr>
          <w:rFonts w:cs="Huawei Sans"/>
        </w:rPr>
        <w:t>BDR: backup designated router.</w:t>
      </w:r>
    </w:p>
    <w:p w14:paraId="27FEA22D" w14:textId="77777777" w:rsidR="00FC0208" w:rsidRPr="003D6B17" w:rsidRDefault="00FC0208" w:rsidP="005A0F5D">
      <w:pPr>
        <w:pStyle w:val="1e"/>
        <w:numPr>
          <w:ilvl w:val="0"/>
          <w:numId w:val="26"/>
        </w:numPr>
        <w:rPr>
          <w:rFonts w:cs="Huawei Sans"/>
        </w:rPr>
      </w:pPr>
      <w:r w:rsidRPr="003D6B17">
        <w:rPr>
          <w:rFonts w:cs="Huawei Sans"/>
        </w:rPr>
        <w:t>MTU: MTU of a neighbor interface.</w:t>
      </w:r>
    </w:p>
    <w:p w14:paraId="6EA06705" w14:textId="77777777" w:rsidR="00FC0208" w:rsidRPr="003D6B17" w:rsidRDefault="00FC0208" w:rsidP="005A0F5D">
      <w:pPr>
        <w:pStyle w:val="1e"/>
        <w:numPr>
          <w:ilvl w:val="0"/>
          <w:numId w:val="26"/>
        </w:numPr>
        <w:rPr>
          <w:rFonts w:cs="Huawei Sans"/>
        </w:rPr>
      </w:pPr>
      <w:r w:rsidRPr="003D6B17">
        <w:rPr>
          <w:rFonts w:cs="Huawei Sans"/>
        </w:rPr>
        <w:t>Retrans timer interval: interval (in seconds) at which LSAs are retransmitted.</w:t>
      </w:r>
    </w:p>
    <w:p w14:paraId="1A9D2062" w14:textId="77777777" w:rsidR="00FC0208" w:rsidRPr="003D6B17" w:rsidRDefault="00FC0208" w:rsidP="005A0F5D">
      <w:pPr>
        <w:pStyle w:val="1e"/>
        <w:numPr>
          <w:ilvl w:val="0"/>
          <w:numId w:val="26"/>
        </w:numPr>
        <w:rPr>
          <w:rFonts w:cs="Huawei Sans"/>
        </w:rPr>
      </w:pPr>
      <w:r w:rsidRPr="003D6B17">
        <w:rPr>
          <w:rFonts w:cs="Huawei Sans"/>
        </w:rPr>
        <w:t>Authentication Sequence: authentication sequence number.</w:t>
      </w:r>
    </w:p>
    <w:p w14:paraId="60311687" w14:textId="371A11FA" w:rsidR="00FC0208" w:rsidRPr="003D6B17" w:rsidRDefault="00FC0208" w:rsidP="00FC0208">
      <w:pPr>
        <w:pStyle w:val="3"/>
        <w:rPr>
          <w:rFonts w:cs="Huawei Sans"/>
          <w:lang w:eastAsia="en-US"/>
        </w:rPr>
      </w:pPr>
      <w:bookmarkStart w:id="23" w:name="_Toc60149000"/>
      <w:r w:rsidRPr="003D6B17">
        <w:rPr>
          <w:rFonts w:cs="Huawei Sans"/>
          <w:lang w:eastAsia="en-US"/>
        </w:rPr>
        <w:t>OSPF Network Types</w:t>
      </w:r>
      <w:bookmarkEnd w:id="23"/>
    </w:p>
    <w:p w14:paraId="6837071B" w14:textId="77777777" w:rsidR="00FC0208" w:rsidRPr="003D6B17" w:rsidRDefault="00FC0208" w:rsidP="00FC0208">
      <w:pPr>
        <w:pStyle w:val="1e"/>
        <w:rPr>
          <w:rFonts w:cs="Huawei Sans"/>
        </w:rPr>
      </w:pPr>
      <w:r w:rsidRPr="003D6B17">
        <w:rPr>
          <w:rFonts w:cs="Huawei Sans"/>
        </w:rPr>
        <w:t>Before learning concepts of the DR and BDR, understand OSPF network types.</w:t>
      </w:r>
    </w:p>
    <w:p w14:paraId="22187D03" w14:textId="77777777" w:rsidR="00FC0208" w:rsidRPr="003D6B17" w:rsidRDefault="00FC0208" w:rsidP="00FC0208">
      <w:pPr>
        <w:pStyle w:val="1e"/>
        <w:rPr>
          <w:rFonts w:cs="Huawei Sans"/>
        </w:rPr>
      </w:pPr>
      <w:r w:rsidRPr="003D6B17">
        <w:rPr>
          <w:rFonts w:cs="Huawei Sans"/>
        </w:rPr>
        <w:t>The OSPF network type is a very important interface variable. This variable affects OSPF operations on interfaces. For example, it determines how to send OSPF packets and whether to elect a DR or BDR.</w:t>
      </w:r>
    </w:p>
    <w:p w14:paraId="2080ACA4" w14:textId="77777777" w:rsidR="00FC0208" w:rsidRPr="003D6B17" w:rsidRDefault="00FC0208" w:rsidP="00FC0208">
      <w:pPr>
        <w:pStyle w:val="1e"/>
        <w:rPr>
          <w:rFonts w:cs="Huawei Sans"/>
        </w:rPr>
      </w:pPr>
      <w:r w:rsidRPr="003D6B17">
        <w:rPr>
          <w:rFonts w:cs="Huawei Sans"/>
        </w:rPr>
        <w:lastRenderedPageBreak/>
        <w:t>The default OSPF network type of an interface depends on the data link layer encapsulation used by the interface.</w:t>
      </w:r>
    </w:p>
    <w:p w14:paraId="563A1A60" w14:textId="036BCD2C" w:rsidR="00FC0208" w:rsidRPr="003D6B17" w:rsidRDefault="00FC0208" w:rsidP="00FC0208">
      <w:pPr>
        <w:pStyle w:val="1e"/>
        <w:rPr>
          <w:rFonts w:cs="Huawei Sans"/>
        </w:rPr>
      </w:pPr>
      <w:r w:rsidRPr="003D6B17">
        <w:rPr>
          <w:rFonts w:cs="Huawei Sans"/>
        </w:rPr>
        <w:t>As shown in the figure, OSPF has four network types: broadcast, NBMA, P2MP, and P2P.</w:t>
      </w:r>
    </w:p>
    <w:p w14:paraId="0E12ACD8" w14:textId="3D3F901F" w:rsidR="00FC0208" w:rsidRPr="003D6B17" w:rsidRDefault="00FC0208" w:rsidP="00FC0208">
      <w:pPr>
        <w:pStyle w:val="1e"/>
        <w:ind w:left="0"/>
        <w:jc w:val="center"/>
        <w:rPr>
          <w:rFonts w:cs="Huawei Sans"/>
        </w:rPr>
      </w:pPr>
      <w:r w:rsidRPr="003D6B17">
        <w:rPr>
          <w:rFonts w:cs="Huawei Sans"/>
          <w:noProof/>
        </w:rPr>
        <w:drawing>
          <wp:inline distT="0" distB="0" distL="0" distR="0" wp14:anchorId="4A88B8C6" wp14:editId="049416E0">
            <wp:extent cx="5905804" cy="113035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C302504.tmp"/>
                    <pic:cNvPicPr/>
                  </pic:nvPicPr>
                  <pic:blipFill>
                    <a:blip r:embed="rId38">
                      <a:extLst>
                        <a:ext uri="{28A0092B-C50C-407E-A947-70E740481C1C}">
                          <a14:useLocalDpi xmlns:a14="http://schemas.microsoft.com/office/drawing/2010/main" val="0"/>
                        </a:ext>
                      </a:extLst>
                    </a:blip>
                    <a:stretch>
                      <a:fillRect/>
                    </a:stretch>
                  </pic:blipFill>
                  <pic:spPr>
                    <a:xfrm>
                      <a:off x="0" y="0"/>
                      <a:ext cx="5905804" cy="1130358"/>
                    </a:xfrm>
                    <a:prstGeom prst="rect">
                      <a:avLst/>
                    </a:prstGeom>
                  </pic:spPr>
                </pic:pic>
              </a:graphicData>
            </a:graphic>
          </wp:inline>
        </w:drawing>
      </w:r>
    </w:p>
    <w:p w14:paraId="7D7D9762" w14:textId="020FFB99" w:rsidR="00FC0208" w:rsidRPr="003D6B17" w:rsidRDefault="00FC0208" w:rsidP="00FC0208">
      <w:pPr>
        <w:pStyle w:val="92"/>
        <w:ind w:left="1021"/>
        <w:rPr>
          <w:rFonts w:cs="Huawei Sans"/>
        </w:rPr>
      </w:pPr>
      <w:r w:rsidRPr="003D6B17">
        <w:rPr>
          <w:rFonts w:cs="Huawei Sans"/>
        </w:rPr>
        <w:t>OSPF Network Types</w:t>
      </w:r>
    </w:p>
    <w:p w14:paraId="3B2BB230" w14:textId="77777777" w:rsidR="00FC0208" w:rsidRPr="003D6B17" w:rsidRDefault="00FC0208" w:rsidP="00FC0208">
      <w:pPr>
        <w:pStyle w:val="1e"/>
        <w:rPr>
          <w:rFonts w:cs="Huawei Sans"/>
        </w:rPr>
      </w:pPr>
      <w:r w:rsidRPr="003D6B17">
        <w:rPr>
          <w:rFonts w:cs="Huawei Sans"/>
        </w:rPr>
        <w:t>Generally, the network types of OSPF interfaces at both ends of a link must be the same. Otherwise, the two interfaces cannot establish a neighbor relationship.</w:t>
      </w:r>
    </w:p>
    <w:p w14:paraId="3B80FA1D" w14:textId="165FBCD9" w:rsidR="00FC0208" w:rsidRPr="003D6B17" w:rsidRDefault="00FC0208" w:rsidP="00FC0208">
      <w:pPr>
        <w:pStyle w:val="1e"/>
        <w:rPr>
          <w:rFonts w:cs="Huawei Sans"/>
        </w:rPr>
      </w:pPr>
      <w:r w:rsidRPr="003D6B17">
        <w:rPr>
          <w:rFonts w:cs="Huawei Sans"/>
        </w:rPr>
        <w:t>An OSPF network type can be manually changed on an interface to adapt to different network scenarios. For example, you can change the BMA network type to P2P.</w:t>
      </w:r>
    </w:p>
    <w:p w14:paraId="5E07F995" w14:textId="30C81E38" w:rsidR="00FC0208" w:rsidRPr="003D6B17" w:rsidRDefault="00FC0208" w:rsidP="00FC0208">
      <w:pPr>
        <w:pStyle w:val="1e"/>
        <w:rPr>
          <w:rFonts w:cs="Huawei Sans"/>
        </w:rPr>
      </w:pPr>
      <w:r w:rsidRPr="003D6B17">
        <w:rPr>
          <w:rFonts w:cs="Huawei Sans"/>
        </w:rPr>
        <w:t>Point-to-Point (P2P)</w:t>
      </w:r>
    </w:p>
    <w:p w14:paraId="784196AB" w14:textId="57826D3A" w:rsidR="00FC0208" w:rsidRPr="003D6B17" w:rsidRDefault="00EC68F9" w:rsidP="00EC68F9">
      <w:pPr>
        <w:pStyle w:val="1e"/>
        <w:jc w:val="center"/>
        <w:rPr>
          <w:rFonts w:cs="Huawei Sans"/>
        </w:rPr>
      </w:pPr>
      <w:r w:rsidRPr="003D6B17">
        <w:rPr>
          <w:rFonts w:cs="Huawei Sans"/>
          <w:noProof/>
        </w:rPr>
        <w:drawing>
          <wp:inline distT="0" distB="0" distL="0" distR="0" wp14:anchorId="41A526E8" wp14:editId="5ED84F71">
            <wp:extent cx="2254366" cy="628682"/>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C308B9A.tmp"/>
                    <pic:cNvPicPr/>
                  </pic:nvPicPr>
                  <pic:blipFill>
                    <a:blip r:embed="rId39">
                      <a:extLst>
                        <a:ext uri="{28A0092B-C50C-407E-A947-70E740481C1C}">
                          <a14:useLocalDpi xmlns:a14="http://schemas.microsoft.com/office/drawing/2010/main" val="0"/>
                        </a:ext>
                      </a:extLst>
                    </a:blip>
                    <a:stretch>
                      <a:fillRect/>
                    </a:stretch>
                  </pic:blipFill>
                  <pic:spPr>
                    <a:xfrm>
                      <a:off x="0" y="0"/>
                      <a:ext cx="2254366" cy="628682"/>
                    </a:xfrm>
                    <a:prstGeom prst="rect">
                      <a:avLst/>
                    </a:prstGeom>
                  </pic:spPr>
                </pic:pic>
              </a:graphicData>
            </a:graphic>
          </wp:inline>
        </w:drawing>
      </w:r>
    </w:p>
    <w:p w14:paraId="073E2512" w14:textId="3A05B107" w:rsidR="00FC0208" w:rsidRPr="003D6B17" w:rsidRDefault="00EC68F9" w:rsidP="00EC68F9">
      <w:pPr>
        <w:pStyle w:val="92"/>
        <w:ind w:left="1021"/>
        <w:rPr>
          <w:rFonts w:cs="Huawei Sans"/>
        </w:rPr>
      </w:pPr>
      <w:r w:rsidRPr="003D6B17">
        <w:rPr>
          <w:rFonts w:cs="Huawei Sans"/>
        </w:rPr>
        <w:t>Point-to-Point (P2P)</w:t>
      </w:r>
    </w:p>
    <w:p w14:paraId="09542807" w14:textId="77777777" w:rsidR="00EC68F9" w:rsidRPr="003D6B17" w:rsidRDefault="00EC68F9" w:rsidP="005A0F5D">
      <w:pPr>
        <w:pStyle w:val="1e"/>
        <w:numPr>
          <w:ilvl w:val="0"/>
          <w:numId w:val="27"/>
        </w:numPr>
        <w:rPr>
          <w:rFonts w:cs="Huawei Sans"/>
        </w:rPr>
      </w:pPr>
      <w:r w:rsidRPr="003D6B17">
        <w:rPr>
          <w:rFonts w:cs="Huawei Sans"/>
        </w:rPr>
        <w:t>P2P indicates that only two network devices can be connected on a link.</w:t>
      </w:r>
    </w:p>
    <w:p w14:paraId="7620DC42" w14:textId="7C905547" w:rsidR="00FC0208" w:rsidRPr="003D6B17" w:rsidRDefault="00EC68F9" w:rsidP="005A0F5D">
      <w:pPr>
        <w:pStyle w:val="1e"/>
        <w:numPr>
          <w:ilvl w:val="0"/>
          <w:numId w:val="27"/>
        </w:numPr>
        <w:rPr>
          <w:rFonts w:cs="Huawei Sans"/>
        </w:rPr>
      </w:pPr>
      <w:r w:rsidRPr="003D6B17">
        <w:rPr>
          <w:rFonts w:cs="Huawei Sans"/>
        </w:rPr>
        <w:t>A typical example is a PPP link. When an interface uses PPP encapsulation, the default network type of the OSPF interface is P2P.</w:t>
      </w:r>
    </w:p>
    <w:p w14:paraId="65AEBD12" w14:textId="50383C13" w:rsidR="00FC0208" w:rsidRPr="003D6B17" w:rsidRDefault="00EC68F9" w:rsidP="00FC0208">
      <w:pPr>
        <w:pStyle w:val="1e"/>
        <w:rPr>
          <w:rFonts w:cs="Huawei Sans"/>
        </w:rPr>
      </w:pPr>
      <w:r w:rsidRPr="003D6B17">
        <w:rPr>
          <w:rFonts w:cs="Huawei Sans"/>
        </w:rPr>
        <w:t>Broadcast Multiple Access (BMA)</w:t>
      </w:r>
    </w:p>
    <w:p w14:paraId="72FEBB2B" w14:textId="39865051" w:rsidR="00FC0208" w:rsidRPr="003D6B17" w:rsidRDefault="00EC68F9" w:rsidP="00EC68F9">
      <w:pPr>
        <w:pStyle w:val="1e"/>
        <w:jc w:val="center"/>
        <w:rPr>
          <w:rFonts w:cs="Huawei Sans"/>
        </w:rPr>
      </w:pPr>
      <w:r w:rsidRPr="003D6B17">
        <w:rPr>
          <w:rFonts w:cs="Huawei Sans"/>
          <w:noProof/>
        </w:rPr>
        <w:drawing>
          <wp:inline distT="0" distB="0" distL="0" distR="0" wp14:anchorId="70C40A31" wp14:editId="4C34A57C">
            <wp:extent cx="2527430" cy="882695"/>
            <wp:effectExtent l="0" t="0" r="635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3038B4.tmp"/>
                    <pic:cNvPicPr/>
                  </pic:nvPicPr>
                  <pic:blipFill>
                    <a:blip r:embed="rId40">
                      <a:extLst>
                        <a:ext uri="{28A0092B-C50C-407E-A947-70E740481C1C}">
                          <a14:useLocalDpi xmlns:a14="http://schemas.microsoft.com/office/drawing/2010/main" val="0"/>
                        </a:ext>
                      </a:extLst>
                    </a:blip>
                    <a:stretch>
                      <a:fillRect/>
                    </a:stretch>
                  </pic:blipFill>
                  <pic:spPr>
                    <a:xfrm>
                      <a:off x="0" y="0"/>
                      <a:ext cx="2527430" cy="882695"/>
                    </a:xfrm>
                    <a:prstGeom prst="rect">
                      <a:avLst/>
                    </a:prstGeom>
                  </pic:spPr>
                </pic:pic>
              </a:graphicData>
            </a:graphic>
          </wp:inline>
        </w:drawing>
      </w:r>
    </w:p>
    <w:p w14:paraId="22897019" w14:textId="3911B72C" w:rsidR="00FC0208" w:rsidRPr="003D6B17" w:rsidRDefault="00EC68F9" w:rsidP="00EC68F9">
      <w:pPr>
        <w:pStyle w:val="92"/>
        <w:ind w:left="1021"/>
        <w:rPr>
          <w:rFonts w:cs="Huawei Sans"/>
        </w:rPr>
      </w:pPr>
      <w:r w:rsidRPr="003D6B17">
        <w:rPr>
          <w:rFonts w:cs="Huawei Sans"/>
        </w:rPr>
        <w:t>Broadcast Multiple Access (BMA)</w:t>
      </w:r>
    </w:p>
    <w:p w14:paraId="14E96778" w14:textId="77777777" w:rsidR="00EC68F9" w:rsidRPr="003D6B17" w:rsidRDefault="00EC68F9" w:rsidP="005A0F5D">
      <w:pPr>
        <w:pStyle w:val="1e"/>
        <w:numPr>
          <w:ilvl w:val="0"/>
          <w:numId w:val="28"/>
        </w:numPr>
        <w:rPr>
          <w:rFonts w:cs="Huawei Sans"/>
        </w:rPr>
      </w:pPr>
      <w:r w:rsidRPr="003D6B17">
        <w:rPr>
          <w:rFonts w:cs="Huawei Sans"/>
        </w:rPr>
        <w:t>BMA is also called broadcast. It refers to an environment that allows multiple devices to access and supports broadcast.</w:t>
      </w:r>
    </w:p>
    <w:p w14:paraId="2A1E9A7B" w14:textId="59331B1E" w:rsidR="00FC0208" w:rsidRPr="003D6B17" w:rsidRDefault="00EC68F9" w:rsidP="005A0F5D">
      <w:pPr>
        <w:pStyle w:val="1e"/>
        <w:numPr>
          <w:ilvl w:val="0"/>
          <w:numId w:val="28"/>
        </w:numPr>
        <w:rPr>
          <w:rFonts w:cs="Huawei Sans"/>
        </w:rPr>
      </w:pPr>
      <w:r w:rsidRPr="003D6B17">
        <w:rPr>
          <w:rFonts w:cs="Huawei Sans"/>
        </w:rPr>
        <w:t>A typical example is an Ethernet network. When an interface uses Ethernet encapsulation, the default network type of the OSPF interface is BMA.</w:t>
      </w:r>
    </w:p>
    <w:p w14:paraId="7B44410F" w14:textId="33BDD680" w:rsidR="00EC68F9" w:rsidRPr="003D6B17" w:rsidRDefault="00EC68F9" w:rsidP="00FC0208">
      <w:pPr>
        <w:pStyle w:val="1e"/>
        <w:rPr>
          <w:rFonts w:cs="Huawei Sans"/>
        </w:rPr>
      </w:pPr>
      <w:r w:rsidRPr="003D6B17">
        <w:rPr>
          <w:rFonts w:cs="Huawei Sans"/>
        </w:rPr>
        <w:t>Non-Broadcast Multiple Access (NBMA)</w:t>
      </w:r>
    </w:p>
    <w:p w14:paraId="0480DE61" w14:textId="26C9BAF3" w:rsidR="00EC68F9" w:rsidRPr="003D6B17" w:rsidRDefault="00EC68F9" w:rsidP="00EC68F9">
      <w:pPr>
        <w:pStyle w:val="1e"/>
        <w:jc w:val="center"/>
        <w:rPr>
          <w:rFonts w:cs="Huawei Sans"/>
        </w:rPr>
      </w:pPr>
      <w:r w:rsidRPr="003D6B17">
        <w:rPr>
          <w:rFonts w:cs="Huawei Sans"/>
          <w:noProof/>
        </w:rPr>
        <w:drawing>
          <wp:inline distT="0" distB="0" distL="0" distR="0" wp14:anchorId="2415D24C" wp14:editId="2868B802">
            <wp:extent cx="2114659" cy="768389"/>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30EFB0.tmp"/>
                    <pic:cNvPicPr/>
                  </pic:nvPicPr>
                  <pic:blipFill>
                    <a:blip r:embed="rId41">
                      <a:extLst>
                        <a:ext uri="{28A0092B-C50C-407E-A947-70E740481C1C}">
                          <a14:useLocalDpi xmlns:a14="http://schemas.microsoft.com/office/drawing/2010/main" val="0"/>
                        </a:ext>
                      </a:extLst>
                    </a:blip>
                    <a:stretch>
                      <a:fillRect/>
                    </a:stretch>
                  </pic:blipFill>
                  <pic:spPr>
                    <a:xfrm>
                      <a:off x="0" y="0"/>
                      <a:ext cx="2114659" cy="768389"/>
                    </a:xfrm>
                    <a:prstGeom prst="rect">
                      <a:avLst/>
                    </a:prstGeom>
                  </pic:spPr>
                </pic:pic>
              </a:graphicData>
            </a:graphic>
          </wp:inline>
        </w:drawing>
      </w:r>
    </w:p>
    <w:p w14:paraId="55287B6A" w14:textId="77777777" w:rsidR="00EC68F9" w:rsidRPr="003D6B17" w:rsidRDefault="00EC68F9" w:rsidP="00EC68F9">
      <w:pPr>
        <w:pStyle w:val="92"/>
        <w:ind w:left="1021"/>
        <w:rPr>
          <w:rFonts w:cs="Huawei Sans"/>
        </w:rPr>
      </w:pPr>
      <w:r w:rsidRPr="003D6B17">
        <w:rPr>
          <w:rFonts w:cs="Huawei Sans"/>
        </w:rPr>
        <w:lastRenderedPageBreak/>
        <w:t>Non-Broadcast Multiple Access (NBMA)</w:t>
      </w:r>
    </w:p>
    <w:p w14:paraId="7CBFAE40" w14:textId="77777777" w:rsidR="00EC68F9" w:rsidRPr="003D6B17" w:rsidRDefault="00EC68F9" w:rsidP="005A0F5D">
      <w:pPr>
        <w:pStyle w:val="1e"/>
        <w:numPr>
          <w:ilvl w:val="0"/>
          <w:numId w:val="29"/>
        </w:numPr>
        <w:rPr>
          <w:rFonts w:cs="Huawei Sans"/>
        </w:rPr>
      </w:pPr>
      <w:r w:rsidRPr="003D6B17">
        <w:rPr>
          <w:rFonts w:cs="Huawei Sans"/>
        </w:rPr>
        <w:t>NBMA refers to an environment that allows multiple network devices to access but does not support broadcast.</w:t>
      </w:r>
    </w:p>
    <w:p w14:paraId="5EDFE183" w14:textId="608CC8CE" w:rsidR="00EC68F9" w:rsidRPr="003D6B17" w:rsidRDefault="00EC68F9" w:rsidP="005A0F5D">
      <w:pPr>
        <w:pStyle w:val="1e"/>
        <w:numPr>
          <w:ilvl w:val="0"/>
          <w:numId w:val="29"/>
        </w:numPr>
        <w:rPr>
          <w:rFonts w:cs="Huawei Sans"/>
        </w:rPr>
      </w:pPr>
      <w:r w:rsidRPr="003D6B17">
        <w:rPr>
          <w:rFonts w:cs="Huawei Sans"/>
        </w:rPr>
        <w:t>A typical example is a Frame Relay (FR) network.</w:t>
      </w:r>
    </w:p>
    <w:p w14:paraId="4AC9DDCD" w14:textId="0A1FE3D3" w:rsidR="00EC68F9" w:rsidRPr="003D6B17" w:rsidRDefault="00EC68F9" w:rsidP="00EC68F9">
      <w:pPr>
        <w:pStyle w:val="1e"/>
        <w:rPr>
          <w:rFonts w:cs="Huawei Sans"/>
        </w:rPr>
      </w:pPr>
      <w:r w:rsidRPr="003D6B17">
        <w:rPr>
          <w:rFonts w:cs="Huawei Sans"/>
        </w:rPr>
        <w:t>Point-to-Multipoint (P2MP)</w:t>
      </w:r>
    </w:p>
    <w:p w14:paraId="3D4EDC70" w14:textId="11FE5EA6" w:rsidR="00EC68F9" w:rsidRPr="003D6B17" w:rsidRDefault="00EC68F9" w:rsidP="00EC68F9">
      <w:pPr>
        <w:pStyle w:val="1e"/>
        <w:jc w:val="center"/>
        <w:rPr>
          <w:rFonts w:cs="Huawei Sans"/>
        </w:rPr>
      </w:pPr>
      <w:r w:rsidRPr="003D6B17">
        <w:rPr>
          <w:rFonts w:cs="Huawei Sans"/>
          <w:noProof/>
        </w:rPr>
        <w:drawing>
          <wp:inline distT="0" distB="0" distL="0" distR="0" wp14:anchorId="6681C637" wp14:editId="532E1E2A">
            <wp:extent cx="2330570" cy="1041454"/>
            <wp:effectExtent l="0" t="0" r="0"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C3097D8.tmp"/>
                    <pic:cNvPicPr/>
                  </pic:nvPicPr>
                  <pic:blipFill>
                    <a:blip r:embed="rId42">
                      <a:extLst>
                        <a:ext uri="{28A0092B-C50C-407E-A947-70E740481C1C}">
                          <a14:useLocalDpi xmlns:a14="http://schemas.microsoft.com/office/drawing/2010/main" val="0"/>
                        </a:ext>
                      </a:extLst>
                    </a:blip>
                    <a:stretch>
                      <a:fillRect/>
                    </a:stretch>
                  </pic:blipFill>
                  <pic:spPr>
                    <a:xfrm>
                      <a:off x="0" y="0"/>
                      <a:ext cx="2330570" cy="1041454"/>
                    </a:xfrm>
                    <a:prstGeom prst="rect">
                      <a:avLst/>
                    </a:prstGeom>
                  </pic:spPr>
                </pic:pic>
              </a:graphicData>
            </a:graphic>
          </wp:inline>
        </w:drawing>
      </w:r>
    </w:p>
    <w:p w14:paraId="5BE36240" w14:textId="77777777" w:rsidR="00EC68F9" w:rsidRPr="003D6B17" w:rsidRDefault="00EC68F9" w:rsidP="00EC68F9">
      <w:pPr>
        <w:pStyle w:val="92"/>
        <w:ind w:left="1021"/>
        <w:rPr>
          <w:rFonts w:cs="Huawei Sans"/>
        </w:rPr>
      </w:pPr>
      <w:r w:rsidRPr="003D6B17">
        <w:rPr>
          <w:rFonts w:cs="Huawei Sans"/>
        </w:rPr>
        <w:t>Point-to-Multipoint (P2MP)</w:t>
      </w:r>
    </w:p>
    <w:p w14:paraId="7905264D" w14:textId="77777777" w:rsidR="00EC68F9" w:rsidRPr="003D6B17" w:rsidRDefault="00EC68F9" w:rsidP="005A0F5D">
      <w:pPr>
        <w:pStyle w:val="1e"/>
        <w:numPr>
          <w:ilvl w:val="0"/>
          <w:numId w:val="30"/>
        </w:numPr>
        <w:rPr>
          <w:rFonts w:cs="Huawei Sans"/>
        </w:rPr>
      </w:pPr>
      <w:r w:rsidRPr="003D6B17">
        <w:rPr>
          <w:rFonts w:cs="Huawei Sans"/>
        </w:rPr>
        <w:t>A P2MP network is formed by bundling endpoints of multiple P2P links.</w:t>
      </w:r>
    </w:p>
    <w:p w14:paraId="559B595F" w14:textId="77777777" w:rsidR="00EC68F9" w:rsidRPr="003D6B17" w:rsidRDefault="00EC68F9" w:rsidP="005A0F5D">
      <w:pPr>
        <w:pStyle w:val="1e"/>
        <w:numPr>
          <w:ilvl w:val="0"/>
          <w:numId w:val="30"/>
        </w:numPr>
        <w:rPr>
          <w:rFonts w:cs="Huawei Sans"/>
        </w:rPr>
      </w:pPr>
      <w:r w:rsidRPr="003D6B17">
        <w:rPr>
          <w:rFonts w:cs="Huawei Sans"/>
        </w:rPr>
        <w:t>No link layer protocol is considered as a P2MP network by default. This type must be manually changed from another network type.</w:t>
      </w:r>
    </w:p>
    <w:p w14:paraId="156B7BCC" w14:textId="43C08606" w:rsidR="00EC68F9" w:rsidRPr="003D6B17" w:rsidRDefault="00EC68F9" w:rsidP="005A0F5D">
      <w:pPr>
        <w:pStyle w:val="1e"/>
        <w:numPr>
          <w:ilvl w:val="0"/>
          <w:numId w:val="30"/>
        </w:numPr>
        <w:rPr>
          <w:rFonts w:cs="Huawei Sans"/>
        </w:rPr>
      </w:pPr>
      <w:r w:rsidRPr="003D6B17">
        <w:rPr>
          <w:rFonts w:cs="Huawei Sans"/>
        </w:rPr>
        <w:t>For example, a non-full-mesh NBMA network can be changed to a P2MP network.</w:t>
      </w:r>
    </w:p>
    <w:p w14:paraId="5779030C" w14:textId="50D5F917" w:rsidR="00EC68F9" w:rsidRPr="003D6B17" w:rsidRDefault="00EC68F9" w:rsidP="00EC68F9">
      <w:pPr>
        <w:pStyle w:val="3"/>
        <w:rPr>
          <w:rFonts w:cs="Huawei Sans"/>
          <w:lang w:eastAsia="en-US"/>
        </w:rPr>
      </w:pPr>
      <w:bookmarkStart w:id="24" w:name="_Toc60149001"/>
      <w:r w:rsidRPr="003D6B17">
        <w:rPr>
          <w:rFonts w:cs="Huawei Sans"/>
          <w:lang w:eastAsia="en-US"/>
        </w:rPr>
        <w:t>Background of DR and BDR</w:t>
      </w:r>
      <w:bookmarkEnd w:id="24"/>
    </w:p>
    <w:p w14:paraId="76212BDA" w14:textId="77777777" w:rsidR="00EC68F9" w:rsidRPr="003D6B17" w:rsidRDefault="00EC68F9" w:rsidP="00EC68F9">
      <w:pPr>
        <w:pStyle w:val="1e"/>
        <w:rPr>
          <w:rFonts w:cs="Huawei Sans"/>
        </w:rPr>
      </w:pPr>
      <w:r w:rsidRPr="003D6B17">
        <w:rPr>
          <w:rFonts w:cs="Huawei Sans"/>
        </w:rPr>
        <w:t>Multi-access (MA) networks are classified into BMA and NBMA networks. Ethernet is a typical broadcast multi-access network.</w:t>
      </w:r>
    </w:p>
    <w:p w14:paraId="719C429A" w14:textId="77777777" w:rsidR="00EC68F9" w:rsidRPr="003D6B17" w:rsidRDefault="00EC68F9" w:rsidP="00EC68F9">
      <w:pPr>
        <w:pStyle w:val="1e"/>
        <w:rPr>
          <w:rFonts w:cs="Huawei Sans"/>
        </w:rPr>
      </w:pPr>
      <w:r w:rsidRPr="003D6B17">
        <w:rPr>
          <w:rFonts w:cs="Huawei Sans"/>
        </w:rPr>
        <w:t>On an MA network, if each OSPF router establishes OSPF adjacencies with all the other routers, excessive OSPF adjacencies exist on the network, which increases the load on the devices and the number of OSPF packets flooded on the network.</w:t>
      </w:r>
    </w:p>
    <w:p w14:paraId="5876B734" w14:textId="12B40A41" w:rsidR="00EC68F9" w:rsidRPr="003D6B17" w:rsidRDefault="00EC68F9" w:rsidP="00EC68F9">
      <w:pPr>
        <w:pStyle w:val="1e"/>
        <w:rPr>
          <w:rFonts w:cs="Huawei Sans"/>
        </w:rPr>
      </w:pPr>
      <w:r w:rsidRPr="003D6B17">
        <w:rPr>
          <w:rFonts w:cs="Huawei Sans"/>
        </w:rPr>
        <w:t>Once the network topology changes, LSA flooding on the network may waste bandwidth and device resources.</w:t>
      </w:r>
    </w:p>
    <w:p w14:paraId="7E20366A" w14:textId="5DEADD9E" w:rsidR="00EC68F9" w:rsidRPr="003D6B17" w:rsidRDefault="00EC68F9" w:rsidP="00EC68F9">
      <w:pPr>
        <w:pStyle w:val="1e"/>
        <w:jc w:val="center"/>
        <w:rPr>
          <w:rFonts w:cs="Huawei Sans"/>
        </w:rPr>
      </w:pPr>
      <w:r w:rsidRPr="003D6B17">
        <w:rPr>
          <w:rFonts w:cs="Huawei Sans"/>
          <w:noProof/>
        </w:rPr>
        <w:drawing>
          <wp:inline distT="0" distB="0" distL="0" distR="0" wp14:anchorId="1644D6FC" wp14:editId="2F50270B">
            <wp:extent cx="4318222" cy="1327218"/>
            <wp:effectExtent l="0" t="0" r="6350" b="635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3058D3.tmp"/>
                    <pic:cNvPicPr/>
                  </pic:nvPicPr>
                  <pic:blipFill>
                    <a:blip r:embed="rId43">
                      <a:extLst>
                        <a:ext uri="{28A0092B-C50C-407E-A947-70E740481C1C}">
                          <a14:useLocalDpi xmlns:a14="http://schemas.microsoft.com/office/drawing/2010/main" val="0"/>
                        </a:ext>
                      </a:extLst>
                    </a:blip>
                    <a:stretch>
                      <a:fillRect/>
                    </a:stretch>
                  </pic:blipFill>
                  <pic:spPr>
                    <a:xfrm>
                      <a:off x="0" y="0"/>
                      <a:ext cx="4318222" cy="1327218"/>
                    </a:xfrm>
                    <a:prstGeom prst="rect">
                      <a:avLst/>
                    </a:prstGeom>
                  </pic:spPr>
                </pic:pic>
              </a:graphicData>
            </a:graphic>
          </wp:inline>
        </w:drawing>
      </w:r>
    </w:p>
    <w:p w14:paraId="34D484D5" w14:textId="60ECEAEF" w:rsidR="00EC68F9" w:rsidRPr="003D6B17" w:rsidRDefault="00EC68F9" w:rsidP="00EC68F9">
      <w:pPr>
        <w:pStyle w:val="92"/>
        <w:ind w:left="1021"/>
        <w:rPr>
          <w:rFonts w:cs="Huawei Sans"/>
        </w:rPr>
      </w:pPr>
      <w:r w:rsidRPr="003D6B17">
        <w:rPr>
          <w:rFonts w:cs="Huawei Sans"/>
        </w:rPr>
        <w:t>Background of DR and BDR</w:t>
      </w:r>
    </w:p>
    <w:p w14:paraId="57F8B0D3" w14:textId="2E6E91A2" w:rsidR="00EC68F9" w:rsidRPr="003D6B17" w:rsidRDefault="00EC68F9" w:rsidP="00EC68F9">
      <w:pPr>
        <w:pStyle w:val="3"/>
        <w:rPr>
          <w:rFonts w:cs="Huawei Sans"/>
          <w:lang w:eastAsia="en-US"/>
        </w:rPr>
      </w:pPr>
      <w:bookmarkStart w:id="25" w:name="_Toc60149002"/>
      <w:r w:rsidRPr="003D6B17">
        <w:rPr>
          <w:rFonts w:cs="Huawei Sans"/>
          <w:lang w:eastAsia="en-US"/>
        </w:rPr>
        <w:t>DR and BDR</w:t>
      </w:r>
      <w:bookmarkEnd w:id="25"/>
    </w:p>
    <w:p w14:paraId="10FF4F68" w14:textId="77777777" w:rsidR="00EC68F9" w:rsidRPr="003D6B17" w:rsidRDefault="00EC68F9" w:rsidP="00EC68F9">
      <w:pPr>
        <w:pStyle w:val="1e"/>
        <w:rPr>
          <w:rFonts w:cs="Huawei Sans"/>
        </w:rPr>
      </w:pPr>
      <w:r w:rsidRPr="003D6B17">
        <w:rPr>
          <w:rFonts w:cs="Huawei Sans"/>
        </w:rPr>
        <w:t>To optimize OSPF neighbor relationships on an MA network, the OSPF protocol specifies three types of OSPF routers: DR, BDR, and DRother.</w:t>
      </w:r>
    </w:p>
    <w:p w14:paraId="2D95F404" w14:textId="77777777" w:rsidR="00EC68F9" w:rsidRPr="003D6B17" w:rsidRDefault="00EC68F9" w:rsidP="00EC68F9">
      <w:pPr>
        <w:pStyle w:val="1e"/>
        <w:rPr>
          <w:rFonts w:cs="Huawei Sans"/>
        </w:rPr>
      </w:pPr>
      <w:r w:rsidRPr="003D6B17">
        <w:rPr>
          <w:rFonts w:cs="Huawei Sans"/>
        </w:rPr>
        <w:t>Only the DR and BDR can establish adjacencies with other OSPF routers. DRothers do not establish OSPF adjacencies with one another, and their relationship is in the 2-way state.</w:t>
      </w:r>
    </w:p>
    <w:p w14:paraId="7AA4797F" w14:textId="6CBF0FDF" w:rsidR="00EC68F9" w:rsidRPr="003D6B17" w:rsidRDefault="00EC68F9" w:rsidP="00EC68F9">
      <w:pPr>
        <w:pStyle w:val="1e"/>
        <w:rPr>
          <w:rFonts w:cs="Huawei Sans"/>
        </w:rPr>
      </w:pPr>
      <w:r w:rsidRPr="003D6B17">
        <w:rPr>
          <w:rFonts w:cs="Huawei Sans"/>
        </w:rPr>
        <w:t>The BDR monitors the status of the DR and takes over the role of the DR if the existing DR fails.</w:t>
      </w:r>
    </w:p>
    <w:p w14:paraId="316353AA" w14:textId="7162DDDA" w:rsidR="00EC68F9" w:rsidRPr="003D6B17" w:rsidRDefault="00EC68F9" w:rsidP="00EC68F9">
      <w:pPr>
        <w:pStyle w:val="1e"/>
        <w:jc w:val="center"/>
        <w:rPr>
          <w:rFonts w:cs="Huawei Sans"/>
        </w:rPr>
      </w:pPr>
      <w:r w:rsidRPr="003D6B17">
        <w:rPr>
          <w:rFonts w:cs="Huawei Sans"/>
          <w:noProof/>
        </w:rPr>
        <w:lastRenderedPageBreak/>
        <w:drawing>
          <wp:inline distT="0" distB="0" distL="0" distR="0" wp14:anchorId="78E5E226" wp14:editId="79F27697">
            <wp:extent cx="4235668" cy="135262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C305535.tmp"/>
                    <pic:cNvPicPr/>
                  </pic:nvPicPr>
                  <pic:blipFill>
                    <a:blip r:embed="rId44">
                      <a:extLst>
                        <a:ext uri="{28A0092B-C50C-407E-A947-70E740481C1C}">
                          <a14:useLocalDpi xmlns:a14="http://schemas.microsoft.com/office/drawing/2010/main" val="0"/>
                        </a:ext>
                      </a:extLst>
                    </a:blip>
                    <a:stretch>
                      <a:fillRect/>
                    </a:stretch>
                  </pic:blipFill>
                  <pic:spPr>
                    <a:xfrm>
                      <a:off x="0" y="0"/>
                      <a:ext cx="4235668" cy="1352620"/>
                    </a:xfrm>
                    <a:prstGeom prst="rect">
                      <a:avLst/>
                    </a:prstGeom>
                  </pic:spPr>
                </pic:pic>
              </a:graphicData>
            </a:graphic>
          </wp:inline>
        </w:drawing>
      </w:r>
    </w:p>
    <w:p w14:paraId="4A8D80BE" w14:textId="6174FDB7" w:rsidR="00EC68F9" w:rsidRPr="003D6B17" w:rsidRDefault="00EC68F9" w:rsidP="00EC68F9">
      <w:pPr>
        <w:pStyle w:val="92"/>
        <w:ind w:left="1021"/>
        <w:rPr>
          <w:rFonts w:cs="Huawei Sans"/>
        </w:rPr>
      </w:pPr>
      <w:r w:rsidRPr="003D6B17">
        <w:rPr>
          <w:rFonts w:cs="Huawei Sans"/>
        </w:rPr>
        <w:t>DR and BDR</w:t>
      </w:r>
    </w:p>
    <w:p w14:paraId="16CBBC0A" w14:textId="77777777" w:rsidR="00EC68F9" w:rsidRPr="003D6B17" w:rsidRDefault="00EC68F9" w:rsidP="00EC68F9">
      <w:pPr>
        <w:pStyle w:val="1e"/>
        <w:rPr>
          <w:rFonts w:cs="Huawei Sans"/>
        </w:rPr>
      </w:pPr>
      <w:r w:rsidRPr="003D6B17">
        <w:rPr>
          <w:rFonts w:cs="Huawei Sans"/>
        </w:rPr>
        <w:t>Election rule: The interface with a higher OSPF DR priority becomes the DR of the MA. If the priorities (default value of 1) are the same, the router (interface) with a higher OSPF router ID is elected as the DR, and the DR is non-preemption.</w:t>
      </w:r>
    </w:p>
    <w:p w14:paraId="3190C6A6" w14:textId="3244AC02" w:rsidR="00EC68F9" w:rsidRPr="003D6B17" w:rsidRDefault="00EC68F9" w:rsidP="00EC68F9">
      <w:pPr>
        <w:pStyle w:val="3"/>
        <w:rPr>
          <w:rFonts w:cs="Huawei Sans"/>
          <w:lang w:eastAsia="en-US"/>
        </w:rPr>
      </w:pPr>
      <w:bookmarkStart w:id="26" w:name="_Toc60149003"/>
      <w:r w:rsidRPr="003D6B17">
        <w:rPr>
          <w:rFonts w:cs="Huawei Sans"/>
          <w:lang w:eastAsia="en-US"/>
        </w:rPr>
        <w:t>OSPF Domain and Single Area</w:t>
      </w:r>
      <w:bookmarkEnd w:id="26"/>
    </w:p>
    <w:p w14:paraId="4817AFF7" w14:textId="77777777" w:rsidR="00EC68F9" w:rsidRPr="003D6B17" w:rsidRDefault="00EC68F9" w:rsidP="00EC68F9">
      <w:pPr>
        <w:pStyle w:val="1e"/>
        <w:rPr>
          <w:rFonts w:cs="Huawei Sans"/>
        </w:rPr>
      </w:pPr>
      <w:r w:rsidRPr="003D6B17">
        <w:rPr>
          <w:rFonts w:cs="Huawei Sans"/>
        </w:rPr>
        <w:t>An OSPF domain is a network that consists of a series of contiguous OSPF network devices that use the same policy.</w:t>
      </w:r>
    </w:p>
    <w:p w14:paraId="4FC6652E" w14:textId="77777777" w:rsidR="00EC68F9" w:rsidRPr="003D6B17" w:rsidRDefault="00EC68F9" w:rsidP="00EC68F9">
      <w:pPr>
        <w:pStyle w:val="1e"/>
        <w:rPr>
          <w:rFonts w:cs="Huawei Sans"/>
        </w:rPr>
      </w:pPr>
      <w:r w:rsidRPr="003D6B17">
        <w:rPr>
          <w:rFonts w:cs="Huawei Sans"/>
        </w:rPr>
        <w:t>An OSPF router floods LSAs in the same area. To ensure that all routers have the same understanding of the network topology, LSDBs need to be synchronized within an area.</w:t>
      </w:r>
    </w:p>
    <w:p w14:paraId="0924765F" w14:textId="77777777" w:rsidR="00EC68F9" w:rsidRPr="003D6B17" w:rsidRDefault="00EC68F9" w:rsidP="00EC68F9">
      <w:pPr>
        <w:pStyle w:val="1e"/>
        <w:rPr>
          <w:rFonts w:cs="Huawei Sans"/>
        </w:rPr>
      </w:pPr>
      <w:r w:rsidRPr="003D6B17">
        <w:rPr>
          <w:rFonts w:cs="Huawei Sans"/>
        </w:rPr>
        <w:t>If there is only one OSPF area, the number of OSPF routers increases with the network scale. This causes the following problems:</w:t>
      </w:r>
    </w:p>
    <w:p w14:paraId="56DDDA20" w14:textId="77777777" w:rsidR="00EC68F9" w:rsidRPr="003D6B17" w:rsidRDefault="00EC68F9" w:rsidP="005A0F5D">
      <w:pPr>
        <w:pStyle w:val="1e"/>
        <w:numPr>
          <w:ilvl w:val="0"/>
          <w:numId w:val="31"/>
        </w:numPr>
        <w:rPr>
          <w:rFonts w:cs="Huawei Sans"/>
        </w:rPr>
      </w:pPr>
      <w:r w:rsidRPr="003D6B17">
        <w:rPr>
          <w:rFonts w:cs="Huawei Sans"/>
        </w:rPr>
        <w:t>The LSDB becomes larger and larger, and the size of the OSPF routing table increases. A large number of router resources are consumed, device performance deteriorates, and data forwarding is affected.</w:t>
      </w:r>
    </w:p>
    <w:p w14:paraId="1805DFA2" w14:textId="77777777" w:rsidR="00EC68F9" w:rsidRPr="003D6B17" w:rsidRDefault="00EC68F9" w:rsidP="005A0F5D">
      <w:pPr>
        <w:pStyle w:val="1e"/>
        <w:numPr>
          <w:ilvl w:val="0"/>
          <w:numId w:val="31"/>
        </w:numPr>
        <w:rPr>
          <w:rFonts w:cs="Huawei Sans"/>
        </w:rPr>
      </w:pPr>
      <w:r w:rsidRPr="003D6B17">
        <w:rPr>
          <w:rFonts w:cs="Huawei Sans"/>
        </w:rPr>
        <w:t>It is difficult to calculate routes based on a large LSDB.</w:t>
      </w:r>
    </w:p>
    <w:p w14:paraId="1A21AF0A" w14:textId="346113CF" w:rsidR="00EC68F9" w:rsidRPr="003D6B17" w:rsidRDefault="00EC68F9" w:rsidP="005A0F5D">
      <w:pPr>
        <w:pStyle w:val="1e"/>
        <w:numPr>
          <w:ilvl w:val="0"/>
          <w:numId w:val="31"/>
        </w:numPr>
        <w:rPr>
          <w:rFonts w:cs="Huawei Sans"/>
        </w:rPr>
      </w:pPr>
      <w:r w:rsidRPr="003D6B17">
        <w:rPr>
          <w:rFonts w:cs="Huawei Sans"/>
        </w:rPr>
        <w:t>When the network topology changes, LSA flooding and SPF recalculation on the entire network bring heavy loads.</w:t>
      </w:r>
    </w:p>
    <w:p w14:paraId="1944D938" w14:textId="20432238" w:rsidR="00EC68F9" w:rsidRPr="003D6B17" w:rsidRDefault="00EC68F9" w:rsidP="00EC68F9">
      <w:pPr>
        <w:pStyle w:val="1e"/>
        <w:jc w:val="center"/>
        <w:rPr>
          <w:rFonts w:cs="Huawei Sans"/>
        </w:rPr>
      </w:pPr>
      <w:r w:rsidRPr="003D6B17">
        <w:rPr>
          <w:rFonts w:cs="Huawei Sans"/>
          <w:noProof/>
        </w:rPr>
        <w:drawing>
          <wp:inline distT="0" distB="0" distL="0" distR="0" wp14:anchorId="4A847D35" wp14:editId="61152385">
            <wp:extent cx="2298818" cy="1422473"/>
            <wp:effectExtent l="0" t="0" r="635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C3087F0.tmp"/>
                    <pic:cNvPicPr/>
                  </pic:nvPicPr>
                  <pic:blipFill>
                    <a:blip r:embed="rId45">
                      <a:extLst>
                        <a:ext uri="{28A0092B-C50C-407E-A947-70E740481C1C}">
                          <a14:useLocalDpi xmlns:a14="http://schemas.microsoft.com/office/drawing/2010/main" val="0"/>
                        </a:ext>
                      </a:extLst>
                    </a:blip>
                    <a:stretch>
                      <a:fillRect/>
                    </a:stretch>
                  </pic:blipFill>
                  <pic:spPr>
                    <a:xfrm>
                      <a:off x="0" y="0"/>
                      <a:ext cx="2298818" cy="1422473"/>
                    </a:xfrm>
                    <a:prstGeom prst="rect">
                      <a:avLst/>
                    </a:prstGeom>
                  </pic:spPr>
                </pic:pic>
              </a:graphicData>
            </a:graphic>
          </wp:inline>
        </w:drawing>
      </w:r>
    </w:p>
    <w:p w14:paraId="014DF0DF" w14:textId="14F61EFE" w:rsidR="00EC68F9" w:rsidRPr="003D6B17" w:rsidRDefault="00EC68F9" w:rsidP="00EC68F9">
      <w:pPr>
        <w:pStyle w:val="92"/>
        <w:ind w:left="1021"/>
        <w:rPr>
          <w:rFonts w:cs="Huawei Sans"/>
        </w:rPr>
      </w:pPr>
      <w:r w:rsidRPr="003D6B17">
        <w:rPr>
          <w:rFonts w:cs="Huawei Sans"/>
        </w:rPr>
        <w:t>OSPF Domain and Single Area</w:t>
      </w:r>
    </w:p>
    <w:p w14:paraId="12D5FE17" w14:textId="3CB0487E" w:rsidR="00EC68F9" w:rsidRPr="003D6B17" w:rsidRDefault="00EC68F9" w:rsidP="00EC68F9">
      <w:pPr>
        <w:pStyle w:val="3"/>
        <w:rPr>
          <w:rFonts w:cs="Huawei Sans"/>
          <w:lang w:eastAsia="en-US"/>
        </w:rPr>
      </w:pPr>
      <w:bookmarkStart w:id="27" w:name="_Toc60149004"/>
      <w:r w:rsidRPr="003D6B17">
        <w:rPr>
          <w:rFonts w:cs="Huawei Sans"/>
          <w:lang w:eastAsia="en-US"/>
        </w:rPr>
        <w:t>Multi-Area OSPF</w:t>
      </w:r>
      <w:bookmarkEnd w:id="27"/>
    </w:p>
    <w:p w14:paraId="17B85390" w14:textId="77777777" w:rsidR="00EC68F9" w:rsidRPr="003D6B17" w:rsidRDefault="00EC68F9" w:rsidP="00EC68F9">
      <w:pPr>
        <w:pStyle w:val="1e"/>
        <w:rPr>
          <w:rFonts w:cs="Huawei Sans"/>
        </w:rPr>
      </w:pPr>
      <w:r w:rsidRPr="003D6B17">
        <w:rPr>
          <w:rFonts w:cs="Huawei Sans"/>
        </w:rPr>
        <w:t>OSPF introduces the concept of area. An OSPF domain is divided into multiple areas to support larger-scale networking.</w:t>
      </w:r>
    </w:p>
    <w:p w14:paraId="156A7469" w14:textId="77777777" w:rsidR="00EC68F9" w:rsidRPr="003D6B17" w:rsidRDefault="00EC68F9" w:rsidP="00EC68F9">
      <w:pPr>
        <w:pStyle w:val="1e"/>
        <w:rPr>
          <w:rFonts w:cs="Huawei Sans"/>
        </w:rPr>
      </w:pPr>
      <w:r w:rsidRPr="003D6B17">
        <w:rPr>
          <w:rFonts w:cs="Huawei Sans"/>
        </w:rPr>
        <w:t>The OSPF multi-area design reduces the flooding scope of LSAs and effectively controls the impact of topology changes within an area, optimizing the network.</w:t>
      </w:r>
    </w:p>
    <w:p w14:paraId="3000A35B" w14:textId="77777777" w:rsidR="00EC68F9" w:rsidRPr="003D6B17" w:rsidRDefault="00EC68F9" w:rsidP="00EC68F9">
      <w:pPr>
        <w:pStyle w:val="1e"/>
        <w:rPr>
          <w:rFonts w:cs="Huawei Sans"/>
        </w:rPr>
      </w:pPr>
      <w:r w:rsidRPr="003D6B17">
        <w:rPr>
          <w:rFonts w:cs="Huawei Sans"/>
        </w:rPr>
        <w:t>Routes can be summarized at the area border to reduce the size of the routing table.</w:t>
      </w:r>
    </w:p>
    <w:p w14:paraId="3681830F" w14:textId="2387B147" w:rsidR="00EC68F9" w:rsidRPr="003D6B17" w:rsidRDefault="00EC68F9" w:rsidP="00EC68F9">
      <w:pPr>
        <w:pStyle w:val="1e"/>
        <w:rPr>
          <w:rFonts w:cs="Huawei Sans"/>
        </w:rPr>
      </w:pPr>
      <w:r w:rsidRPr="003D6B17">
        <w:rPr>
          <w:rFonts w:cs="Huawei Sans"/>
        </w:rPr>
        <w:t>Multi-area improves network scalability and facilitates large-scale network construction.</w:t>
      </w:r>
    </w:p>
    <w:p w14:paraId="50E6344D" w14:textId="566F8D26" w:rsidR="00EC68F9" w:rsidRPr="003D6B17" w:rsidRDefault="00EC68F9" w:rsidP="00EC68F9">
      <w:pPr>
        <w:pStyle w:val="1e"/>
        <w:jc w:val="center"/>
        <w:rPr>
          <w:rFonts w:cs="Huawei Sans"/>
        </w:rPr>
      </w:pPr>
      <w:r w:rsidRPr="003D6B17">
        <w:rPr>
          <w:rFonts w:cs="Huawei Sans"/>
          <w:noProof/>
        </w:rPr>
        <w:lastRenderedPageBreak/>
        <w:drawing>
          <wp:inline distT="0" distB="0" distL="0" distR="0" wp14:anchorId="1086C758" wp14:editId="40D4A77D">
            <wp:extent cx="2724290" cy="243852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30B46B.tmp"/>
                    <pic:cNvPicPr/>
                  </pic:nvPicPr>
                  <pic:blipFill>
                    <a:blip r:embed="rId46">
                      <a:extLst>
                        <a:ext uri="{28A0092B-C50C-407E-A947-70E740481C1C}">
                          <a14:useLocalDpi xmlns:a14="http://schemas.microsoft.com/office/drawing/2010/main" val="0"/>
                        </a:ext>
                      </a:extLst>
                    </a:blip>
                    <a:stretch>
                      <a:fillRect/>
                    </a:stretch>
                  </pic:blipFill>
                  <pic:spPr>
                    <a:xfrm>
                      <a:off x="0" y="0"/>
                      <a:ext cx="2724290" cy="2438525"/>
                    </a:xfrm>
                    <a:prstGeom prst="rect">
                      <a:avLst/>
                    </a:prstGeom>
                  </pic:spPr>
                </pic:pic>
              </a:graphicData>
            </a:graphic>
          </wp:inline>
        </w:drawing>
      </w:r>
    </w:p>
    <w:p w14:paraId="218DB3F6" w14:textId="48C315BC" w:rsidR="00EC68F9" w:rsidRPr="003D6B17" w:rsidRDefault="00EC68F9" w:rsidP="00EC68F9">
      <w:pPr>
        <w:pStyle w:val="92"/>
        <w:ind w:left="1021"/>
        <w:rPr>
          <w:rFonts w:cs="Huawei Sans"/>
        </w:rPr>
      </w:pPr>
      <w:r w:rsidRPr="003D6B17">
        <w:rPr>
          <w:rFonts w:cs="Huawei Sans"/>
        </w:rPr>
        <w:t>Multi-Area OSPF</w:t>
      </w:r>
    </w:p>
    <w:p w14:paraId="688F18A6" w14:textId="77777777" w:rsidR="00EC68F9" w:rsidRPr="003D6B17" w:rsidRDefault="00EC68F9" w:rsidP="00EC68F9">
      <w:pPr>
        <w:pStyle w:val="1e"/>
        <w:rPr>
          <w:rFonts w:cs="Huawei Sans"/>
        </w:rPr>
      </w:pPr>
      <w:r w:rsidRPr="003D6B17">
        <w:rPr>
          <w:rFonts w:cs="Huawei Sans"/>
        </w:rPr>
        <w:t>Types of areas: Areas can be classified into backbone areas and non-backbone areas. Area 0 is a backbone area. All areas except area 0 are called non-backbone areas.</w:t>
      </w:r>
    </w:p>
    <w:p w14:paraId="5D5F298B" w14:textId="54B183C0" w:rsidR="00EC68F9" w:rsidRPr="003D6B17" w:rsidRDefault="00EC68F9" w:rsidP="00EC68F9">
      <w:pPr>
        <w:pStyle w:val="1e"/>
        <w:rPr>
          <w:rFonts w:cs="Huawei Sans"/>
        </w:rPr>
      </w:pPr>
      <w:r w:rsidRPr="003D6B17">
        <w:rPr>
          <w:rFonts w:cs="Huawei Sans"/>
        </w:rPr>
        <w:t>Multi-area interconnection: To prevent inter-area loops, non-backbone areas cannot be directly connected to each other. All non-backbone areas must be connected to a backbone area.</w:t>
      </w:r>
    </w:p>
    <w:p w14:paraId="4DDB5A39" w14:textId="1C988EDC" w:rsidR="00EC68F9" w:rsidRPr="003D6B17" w:rsidRDefault="00EC68F9" w:rsidP="00EC68F9">
      <w:pPr>
        <w:pStyle w:val="3"/>
        <w:rPr>
          <w:rFonts w:cs="Huawei Sans"/>
          <w:lang w:eastAsia="en-US"/>
        </w:rPr>
      </w:pPr>
      <w:bookmarkStart w:id="28" w:name="_Toc60149005"/>
      <w:r w:rsidRPr="003D6B17">
        <w:rPr>
          <w:rFonts w:cs="Huawei Sans"/>
          <w:lang w:eastAsia="en-US"/>
        </w:rPr>
        <w:t>Types of OSPF Routers</w:t>
      </w:r>
      <w:bookmarkEnd w:id="28"/>
    </w:p>
    <w:p w14:paraId="2114F3E0" w14:textId="77777777" w:rsidR="00EC68F9" w:rsidRPr="003D6B17" w:rsidRDefault="00EC68F9" w:rsidP="00EC68F9">
      <w:pPr>
        <w:pStyle w:val="1e"/>
        <w:rPr>
          <w:rFonts w:cs="Huawei Sans"/>
        </w:rPr>
      </w:pPr>
      <w:r w:rsidRPr="003D6B17">
        <w:rPr>
          <w:rFonts w:cs="Huawei Sans"/>
        </w:rPr>
        <w:t>OSPF routers are classified into the following types based on their locations or functions:</w:t>
      </w:r>
    </w:p>
    <w:p w14:paraId="3BDC8AF4" w14:textId="77777777" w:rsidR="00EC68F9" w:rsidRPr="003D6B17" w:rsidRDefault="00EC68F9" w:rsidP="005A0F5D">
      <w:pPr>
        <w:pStyle w:val="1e"/>
        <w:numPr>
          <w:ilvl w:val="0"/>
          <w:numId w:val="32"/>
        </w:numPr>
        <w:rPr>
          <w:rFonts w:cs="Huawei Sans"/>
        </w:rPr>
      </w:pPr>
      <w:r w:rsidRPr="003D6B17">
        <w:rPr>
          <w:rFonts w:cs="Huawei Sans"/>
        </w:rPr>
        <w:t>Internal router</w:t>
      </w:r>
    </w:p>
    <w:p w14:paraId="16CB7D6C" w14:textId="77777777" w:rsidR="00EC68F9" w:rsidRPr="003D6B17" w:rsidRDefault="00EC68F9" w:rsidP="005A0F5D">
      <w:pPr>
        <w:pStyle w:val="1e"/>
        <w:numPr>
          <w:ilvl w:val="0"/>
          <w:numId w:val="32"/>
        </w:numPr>
        <w:rPr>
          <w:rFonts w:cs="Huawei Sans"/>
        </w:rPr>
      </w:pPr>
      <w:r w:rsidRPr="003D6B17">
        <w:rPr>
          <w:rFonts w:cs="Huawei Sans"/>
        </w:rPr>
        <w:t>Area border router (ABR)</w:t>
      </w:r>
    </w:p>
    <w:p w14:paraId="1797565A" w14:textId="77777777" w:rsidR="00EC68F9" w:rsidRPr="003D6B17" w:rsidRDefault="00EC68F9" w:rsidP="005A0F5D">
      <w:pPr>
        <w:pStyle w:val="1e"/>
        <w:numPr>
          <w:ilvl w:val="0"/>
          <w:numId w:val="32"/>
        </w:numPr>
        <w:rPr>
          <w:rFonts w:cs="Huawei Sans"/>
        </w:rPr>
      </w:pPr>
      <w:r w:rsidRPr="003D6B17">
        <w:rPr>
          <w:rFonts w:cs="Huawei Sans"/>
        </w:rPr>
        <w:t>Backbone router</w:t>
      </w:r>
    </w:p>
    <w:p w14:paraId="0EE515B2" w14:textId="23D8846D" w:rsidR="00EC68F9" w:rsidRPr="003D6B17" w:rsidRDefault="00EC68F9" w:rsidP="005A0F5D">
      <w:pPr>
        <w:pStyle w:val="1e"/>
        <w:numPr>
          <w:ilvl w:val="0"/>
          <w:numId w:val="32"/>
        </w:numPr>
        <w:rPr>
          <w:rFonts w:cs="Huawei Sans"/>
        </w:rPr>
      </w:pPr>
      <w:r w:rsidRPr="003D6B17">
        <w:rPr>
          <w:rFonts w:cs="Huawei Sans"/>
        </w:rPr>
        <w:t>AS boundary router (ASBR)</w:t>
      </w:r>
    </w:p>
    <w:p w14:paraId="057E1839" w14:textId="7775731F" w:rsidR="00EC68F9" w:rsidRPr="003D6B17" w:rsidRDefault="00D04B23" w:rsidP="00D04B23">
      <w:pPr>
        <w:pStyle w:val="1e"/>
        <w:jc w:val="center"/>
        <w:rPr>
          <w:rFonts w:cs="Huawei Sans"/>
        </w:rPr>
      </w:pPr>
      <w:r w:rsidRPr="003D6B17">
        <w:rPr>
          <w:rFonts w:cs="Huawei Sans"/>
          <w:noProof/>
        </w:rPr>
        <w:drawing>
          <wp:inline distT="0" distB="0" distL="0" distR="0" wp14:anchorId="6FCE7022" wp14:editId="65A58BBB">
            <wp:extent cx="4470630" cy="2654436"/>
            <wp:effectExtent l="0" t="0" r="635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3073B0.tmp"/>
                    <pic:cNvPicPr/>
                  </pic:nvPicPr>
                  <pic:blipFill>
                    <a:blip r:embed="rId47">
                      <a:extLst>
                        <a:ext uri="{28A0092B-C50C-407E-A947-70E740481C1C}">
                          <a14:useLocalDpi xmlns:a14="http://schemas.microsoft.com/office/drawing/2010/main" val="0"/>
                        </a:ext>
                      </a:extLst>
                    </a:blip>
                    <a:stretch>
                      <a:fillRect/>
                    </a:stretch>
                  </pic:blipFill>
                  <pic:spPr>
                    <a:xfrm>
                      <a:off x="0" y="0"/>
                      <a:ext cx="4470630" cy="2654436"/>
                    </a:xfrm>
                    <a:prstGeom prst="rect">
                      <a:avLst/>
                    </a:prstGeom>
                  </pic:spPr>
                </pic:pic>
              </a:graphicData>
            </a:graphic>
          </wp:inline>
        </w:drawing>
      </w:r>
    </w:p>
    <w:p w14:paraId="16B5BAE3" w14:textId="529882A5" w:rsidR="00EC68F9" w:rsidRPr="003D6B17" w:rsidRDefault="00D04B23" w:rsidP="00D04B23">
      <w:pPr>
        <w:pStyle w:val="92"/>
        <w:ind w:left="1021"/>
        <w:rPr>
          <w:rFonts w:cs="Huawei Sans"/>
        </w:rPr>
      </w:pPr>
      <w:r w:rsidRPr="003D6B17">
        <w:rPr>
          <w:rFonts w:cs="Huawei Sans"/>
        </w:rPr>
        <w:t>Types of OSPF Routers</w:t>
      </w:r>
    </w:p>
    <w:p w14:paraId="25A5F740" w14:textId="77777777" w:rsidR="00D04B23" w:rsidRPr="003D6B17" w:rsidRDefault="00D04B23" w:rsidP="00D04B23">
      <w:pPr>
        <w:pStyle w:val="1e"/>
        <w:rPr>
          <w:rFonts w:cs="Huawei Sans"/>
        </w:rPr>
      </w:pPr>
      <w:r w:rsidRPr="003D6B17">
        <w:rPr>
          <w:rFonts w:cs="Huawei Sans"/>
        </w:rPr>
        <w:t>Internal router: All interfaces of an internal router belong to the same OSPF area.</w:t>
      </w:r>
    </w:p>
    <w:p w14:paraId="6B0B1DED" w14:textId="77777777" w:rsidR="00D04B23" w:rsidRPr="003D6B17" w:rsidRDefault="00D04B23" w:rsidP="00D04B23">
      <w:pPr>
        <w:pStyle w:val="1e"/>
        <w:rPr>
          <w:rFonts w:cs="Huawei Sans"/>
        </w:rPr>
      </w:pPr>
      <w:r w:rsidRPr="003D6B17">
        <w:rPr>
          <w:rFonts w:cs="Huawei Sans"/>
        </w:rPr>
        <w:lastRenderedPageBreak/>
        <w:t>ABR: An interface of an ABR belongs to two or more areas, but at least one interface belongs to the backbone area.</w:t>
      </w:r>
    </w:p>
    <w:p w14:paraId="2487F879" w14:textId="77777777" w:rsidR="00D04B23" w:rsidRPr="003D6B17" w:rsidRDefault="00D04B23" w:rsidP="00D04B23">
      <w:pPr>
        <w:pStyle w:val="1e"/>
        <w:rPr>
          <w:rFonts w:cs="Huawei Sans"/>
        </w:rPr>
      </w:pPr>
      <w:r w:rsidRPr="003D6B17">
        <w:rPr>
          <w:rFonts w:cs="Huawei Sans"/>
        </w:rPr>
        <w:t>Backbone router: At least one interface of a backbone router belongs to the backbone area.</w:t>
      </w:r>
    </w:p>
    <w:p w14:paraId="54CF5926" w14:textId="0F53F8AD" w:rsidR="00EC68F9" w:rsidRPr="003D6B17" w:rsidRDefault="00D04B23" w:rsidP="00D04B23">
      <w:pPr>
        <w:pStyle w:val="1e"/>
        <w:rPr>
          <w:rFonts w:cs="Huawei Sans"/>
        </w:rPr>
      </w:pPr>
      <w:r w:rsidRPr="003D6B17">
        <w:rPr>
          <w:rFonts w:cs="Huawei Sans"/>
        </w:rPr>
        <w:t>ASBR: exchanges routing information with other ASs. If an OSPF router imports external routes, the router is an ASBR.</w:t>
      </w:r>
    </w:p>
    <w:p w14:paraId="319BF9F8" w14:textId="543C1606" w:rsidR="00EC68F9" w:rsidRPr="003D6B17" w:rsidRDefault="00D04B23" w:rsidP="00D04B23">
      <w:pPr>
        <w:pStyle w:val="3"/>
        <w:rPr>
          <w:rFonts w:cs="Huawei Sans"/>
          <w:lang w:eastAsia="en-US"/>
        </w:rPr>
      </w:pPr>
      <w:bookmarkStart w:id="29" w:name="_Toc60149006"/>
      <w:r w:rsidRPr="003D6B17">
        <w:rPr>
          <w:rFonts w:cs="Huawei Sans"/>
          <w:lang w:eastAsia="en-US"/>
        </w:rPr>
        <w:t>Typical OSPF Single-Area and Multi-Area Networking</w:t>
      </w:r>
      <w:bookmarkEnd w:id="29"/>
    </w:p>
    <w:p w14:paraId="5173EBEB" w14:textId="63675A27" w:rsidR="00EC68F9" w:rsidRPr="003D6B17" w:rsidRDefault="00D04B23" w:rsidP="00D04B23">
      <w:pPr>
        <w:pStyle w:val="1e"/>
        <w:jc w:val="center"/>
        <w:rPr>
          <w:rFonts w:cs="Huawei Sans"/>
        </w:rPr>
      </w:pPr>
      <w:r w:rsidRPr="003D6B17">
        <w:rPr>
          <w:rFonts w:cs="Huawei Sans"/>
          <w:noProof/>
        </w:rPr>
        <w:drawing>
          <wp:inline distT="0" distB="0" distL="0" distR="0" wp14:anchorId="0EFA820E" wp14:editId="6F6260F2">
            <wp:extent cx="2959252" cy="2298818"/>
            <wp:effectExtent l="0" t="0" r="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30DBFC.tmp"/>
                    <pic:cNvPicPr/>
                  </pic:nvPicPr>
                  <pic:blipFill>
                    <a:blip r:embed="rId48">
                      <a:extLst>
                        <a:ext uri="{28A0092B-C50C-407E-A947-70E740481C1C}">
                          <a14:useLocalDpi xmlns:a14="http://schemas.microsoft.com/office/drawing/2010/main" val="0"/>
                        </a:ext>
                      </a:extLst>
                    </a:blip>
                    <a:stretch>
                      <a:fillRect/>
                    </a:stretch>
                  </pic:blipFill>
                  <pic:spPr>
                    <a:xfrm>
                      <a:off x="0" y="0"/>
                      <a:ext cx="2959252" cy="2298818"/>
                    </a:xfrm>
                    <a:prstGeom prst="rect">
                      <a:avLst/>
                    </a:prstGeom>
                  </pic:spPr>
                </pic:pic>
              </a:graphicData>
            </a:graphic>
          </wp:inline>
        </w:drawing>
      </w:r>
    </w:p>
    <w:p w14:paraId="4A293F2E" w14:textId="2C3379E8" w:rsidR="00D04B23" w:rsidRPr="003D6B17" w:rsidRDefault="00D04B23" w:rsidP="00D04B23">
      <w:pPr>
        <w:pStyle w:val="92"/>
        <w:ind w:left="1021"/>
        <w:rPr>
          <w:rFonts w:cs="Huawei Sans"/>
        </w:rPr>
      </w:pPr>
      <w:r w:rsidRPr="003D6B17">
        <w:rPr>
          <w:rFonts w:cs="Huawei Sans"/>
        </w:rPr>
        <w:t>Small- and medium-sized enterprise network (single area)</w:t>
      </w:r>
    </w:p>
    <w:p w14:paraId="2B69B435" w14:textId="5D23DA41" w:rsidR="00D04B23" w:rsidRPr="003D6B17" w:rsidRDefault="00D04B23" w:rsidP="00FC0208">
      <w:pPr>
        <w:pStyle w:val="1e"/>
        <w:rPr>
          <w:rFonts w:cs="Huawei Sans"/>
        </w:rPr>
      </w:pPr>
      <w:r w:rsidRPr="003D6B17">
        <w:rPr>
          <w:rFonts w:cs="Huawei Sans"/>
        </w:rPr>
        <w:t>Small- and medium-sized enterprise networks have a small scale and a limited number of routing devices. All devices can be deployed in the same OSPF area.</w:t>
      </w:r>
    </w:p>
    <w:p w14:paraId="11332FB2" w14:textId="7A2F9A46" w:rsidR="00D04B23" w:rsidRPr="003D6B17" w:rsidRDefault="00D04B23" w:rsidP="00D04B23">
      <w:pPr>
        <w:pStyle w:val="1e"/>
        <w:jc w:val="center"/>
        <w:rPr>
          <w:rFonts w:cs="Huawei Sans"/>
        </w:rPr>
      </w:pPr>
      <w:r w:rsidRPr="003D6B17">
        <w:rPr>
          <w:rFonts w:cs="Huawei Sans"/>
          <w:noProof/>
        </w:rPr>
        <w:drawing>
          <wp:inline distT="0" distB="0" distL="0" distR="0" wp14:anchorId="0F3E6273" wp14:editId="2DF13FF8">
            <wp:extent cx="3105310" cy="2070206"/>
            <wp:effectExtent l="0" t="0" r="0"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C30783D.tmp"/>
                    <pic:cNvPicPr/>
                  </pic:nvPicPr>
                  <pic:blipFill>
                    <a:blip r:embed="rId49">
                      <a:extLst>
                        <a:ext uri="{28A0092B-C50C-407E-A947-70E740481C1C}">
                          <a14:useLocalDpi xmlns:a14="http://schemas.microsoft.com/office/drawing/2010/main" val="0"/>
                        </a:ext>
                      </a:extLst>
                    </a:blip>
                    <a:stretch>
                      <a:fillRect/>
                    </a:stretch>
                  </pic:blipFill>
                  <pic:spPr>
                    <a:xfrm>
                      <a:off x="0" y="0"/>
                      <a:ext cx="3105310" cy="2070206"/>
                    </a:xfrm>
                    <a:prstGeom prst="rect">
                      <a:avLst/>
                    </a:prstGeom>
                  </pic:spPr>
                </pic:pic>
              </a:graphicData>
            </a:graphic>
          </wp:inline>
        </w:drawing>
      </w:r>
    </w:p>
    <w:p w14:paraId="73B97C5A" w14:textId="1D2C2FFE" w:rsidR="00D04B23" w:rsidRPr="003D6B17" w:rsidRDefault="00D04B23" w:rsidP="00D04B23">
      <w:pPr>
        <w:pStyle w:val="92"/>
        <w:ind w:left="1021"/>
        <w:rPr>
          <w:rFonts w:cs="Huawei Sans"/>
        </w:rPr>
      </w:pPr>
      <w:r w:rsidRPr="003D6B17">
        <w:rPr>
          <w:rFonts w:cs="Huawei Sans"/>
        </w:rPr>
        <w:t>Large enterprise network (multiple areas)</w:t>
      </w:r>
    </w:p>
    <w:p w14:paraId="2DE48DD8" w14:textId="0BE342C3" w:rsidR="00D04B23" w:rsidRPr="003D6B17" w:rsidRDefault="00D04B23" w:rsidP="00FC0208">
      <w:pPr>
        <w:pStyle w:val="1e"/>
        <w:rPr>
          <w:rFonts w:cs="Huawei Sans"/>
        </w:rPr>
      </w:pPr>
      <w:r w:rsidRPr="003D6B17">
        <w:rPr>
          <w:rFonts w:cs="Huawei Sans"/>
        </w:rPr>
        <w:t>A large-scale enterprise network has a large number of routing devices and is hierarchical. Therefore, OSPF multi-area deployment is recommended.</w:t>
      </w:r>
    </w:p>
    <w:p w14:paraId="672E6C76" w14:textId="15B2E575" w:rsidR="00EC68F9" w:rsidRPr="003D6B17" w:rsidRDefault="00D04B23" w:rsidP="00D04B23">
      <w:pPr>
        <w:pStyle w:val="2"/>
        <w:rPr>
          <w:rFonts w:cs="Huawei Sans"/>
        </w:rPr>
      </w:pPr>
      <w:bookmarkStart w:id="30" w:name="_Toc60149007"/>
      <w:r w:rsidRPr="003D6B17">
        <w:rPr>
          <w:rFonts w:cs="Huawei Sans"/>
        </w:rPr>
        <w:lastRenderedPageBreak/>
        <w:t>Typical OSPF Configuration</w:t>
      </w:r>
      <w:bookmarkEnd w:id="30"/>
    </w:p>
    <w:p w14:paraId="5BA5F348" w14:textId="41E33888" w:rsidR="00D04B23" w:rsidRPr="003D6B17" w:rsidRDefault="00D04B23" w:rsidP="00D04B23">
      <w:pPr>
        <w:pStyle w:val="3"/>
        <w:rPr>
          <w:rFonts w:cs="Huawei Sans"/>
          <w:lang w:eastAsia="en-US"/>
        </w:rPr>
      </w:pPr>
      <w:bookmarkStart w:id="31" w:name="_Toc60149008"/>
      <w:r w:rsidRPr="003D6B17">
        <w:rPr>
          <w:rFonts w:cs="Huawei Sans"/>
          <w:lang w:eastAsia="en-US"/>
        </w:rPr>
        <w:t>Basic OSPF Configuration Commands</w:t>
      </w:r>
      <w:bookmarkEnd w:id="31"/>
    </w:p>
    <w:p w14:paraId="21E5D423" w14:textId="504E2FB0" w:rsidR="00D04B23" w:rsidRPr="003D6B17" w:rsidRDefault="00D04B23" w:rsidP="00D04B23">
      <w:pPr>
        <w:pStyle w:val="1e"/>
        <w:rPr>
          <w:rFonts w:cs="Huawei Sans"/>
        </w:rPr>
      </w:pPr>
      <w:r w:rsidRPr="003D6B17">
        <w:rPr>
          <w:rFonts w:cs="Huawei Sans"/>
        </w:rPr>
        <w:t>A router ID is selected in the following order: The largest IP address among Loopback addresses is preferentially selected as a router ID. If no Loopback interface is configured, the largest IP address among interface addresses is selected as a router ID.</w:t>
      </w:r>
    </w:p>
    <w:p w14:paraId="7B03DFC1" w14:textId="2D0C9EA7" w:rsidR="00EC68F9" w:rsidRPr="003D6B17" w:rsidRDefault="00D04B23" w:rsidP="00D04B23">
      <w:pPr>
        <w:pStyle w:val="30"/>
        <w:rPr>
          <w:rFonts w:cs="Huawei Sans"/>
        </w:rPr>
      </w:pPr>
      <w:r w:rsidRPr="003D6B17">
        <w:rPr>
          <w:rFonts w:cs="Huawei Sans"/>
        </w:rPr>
        <w:t>(System view) Create and run an OSPF process.</w:t>
      </w:r>
    </w:p>
    <w:p w14:paraId="4F7DB7C1" w14:textId="77777777" w:rsidR="00D04B23" w:rsidRPr="003D6B17" w:rsidRDefault="00D04B23" w:rsidP="00D04B23">
      <w:pPr>
        <w:pStyle w:val="2f2"/>
        <w:rPr>
          <w:rFonts w:cs="Huawei Sans"/>
        </w:rPr>
      </w:pPr>
      <w:r w:rsidRPr="003D6B17">
        <w:rPr>
          <w:rFonts w:cs="Huawei Sans"/>
        </w:rPr>
        <w:t xml:space="preserve">[Huawei] </w:t>
      </w:r>
      <w:r w:rsidRPr="003D6B17">
        <w:rPr>
          <w:rFonts w:cs="Huawei Sans"/>
          <w:b/>
        </w:rPr>
        <w:t>ospf</w:t>
      </w:r>
      <w:r w:rsidRPr="003D6B17">
        <w:rPr>
          <w:rFonts w:cs="Huawei Sans"/>
        </w:rPr>
        <w:t xml:space="preserve"> [ </w:t>
      </w:r>
      <w:r w:rsidRPr="003D6B17">
        <w:rPr>
          <w:rFonts w:cs="Huawei Sans"/>
          <w:i/>
          <w:iCs/>
        </w:rPr>
        <w:t>process-id</w:t>
      </w:r>
      <w:r w:rsidRPr="003D6B17">
        <w:rPr>
          <w:rFonts w:cs="Huawei Sans"/>
        </w:rPr>
        <w:t xml:space="preserve"> | </w:t>
      </w:r>
      <w:r w:rsidRPr="003D6B17">
        <w:rPr>
          <w:rFonts w:cs="Huawei Sans"/>
          <w:b/>
        </w:rPr>
        <w:t>router-id</w:t>
      </w:r>
      <w:r w:rsidRPr="003D6B17">
        <w:rPr>
          <w:rFonts w:cs="Huawei Sans"/>
        </w:rPr>
        <w:t xml:space="preserve"> </w:t>
      </w:r>
      <w:r w:rsidRPr="003D6B17">
        <w:rPr>
          <w:rFonts w:cs="Huawei Sans"/>
          <w:i/>
          <w:iCs/>
        </w:rPr>
        <w:t xml:space="preserve">router-id </w:t>
      </w:r>
      <w:r w:rsidRPr="003D6B17">
        <w:rPr>
          <w:rFonts w:cs="Huawei Sans"/>
        </w:rPr>
        <w:t>]</w:t>
      </w:r>
    </w:p>
    <w:p w14:paraId="3B5F06F6" w14:textId="77777777" w:rsidR="00D04B23" w:rsidRPr="003D6B17" w:rsidRDefault="00D04B23" w:rsidP="00D04B23">
      <w:pPr>
        <w:pStyle w:val="1e"/>
        <w:rPr>
          <w:rFonts w:cs="Huawei Sans"/>
        </w:rPr>
      </w:pPr>
      <w:r w:rsidRPr="003D6B17">
        <w:rPr>
          <w:rFonts w:cs="Huawei Sans"/>
        </w:rPr>
        <w:t xml:space="preserve">The </w:t>
      </w:r>
      <w:r w:rsidRPr="003D6B17">
        <w:rPr>
          <w:rFonts w:cs="Huawei Sans"/>
          <w:i/>
          <w:iCs/>
        </w:rPr>
        <w:t>process-id</w:t>
      </w:r>
      <w:r w:rsidRPr="003D6B17">
        <w:rPr>
          <w:rFonts w:cs="Huawei Sans"/>
        </w:rPr>
        <w:t xml:space="preserve"> parameter specifies an OSPF process. The default process ID is 1. OSPF supports multiple processes. Multiple OSPF processes can separately run on the same device. The</w:t>
      </w:r>
      <w:r w:rsidRPr="003D6B17">
        <w:rPr>
          <w:rFonts w:cs="Huawei Sans"/>
          <w:b/>
        </w:rPr>
        <w:t xml:space="preserve"> router-id</w:t>
      </w:r>
      <w:r w:rsidRPr="003D6B17">
        <w:rPr>
          <w:rFonts w:cs="Huawei Sans"/>
        </w:rPr>
        <w:t xml:space="preserve"> command is used to manually specify the ID of a device. If no ID is specified, the system automatically selects the IP address of an interface as the device ID.</w:t>
      </w:r>
    </w:p>
    <w:p w14:paraId="2B4D96C2" w14:textId="3B456C2B" w:rsidR="00D04B23" w:rsidRPr="003D6B17" w:rsidRDefault="00D04B23" w:rsidP="00D04B23">
      <w:pPr>
        <w:pStyle w:val="30"/>
        <w:rPr>
          <w:rFonts w:cs="Huawei Sans"/>
        </w:rPr>
      </w:pPr>
      <w:r w:rsidRPr="003D6B17">
        <w:rPr>
          <w:rFonts w:cs="Huawei Sans"/>
        </w:rPr>
        <w:t>(OSPF view) Create an OSPF area and enter the OSPF area view.</w:t>
      </w:r>
    </w:p>
    <w:p w14:paraId="3A4D1895" w14:textId="77777777" w:rsidR="00D04B23" w:rsidRPr="003D6B17" w:rsidRDefault="00D04B23" w:rsidP="00D04B23">
      <w:pPr>
        <w:pStyle w:val="2f2"/>
        <w:rPr>
          <w:rFonts w:cs="Huawei Sans"/>
        </w:rPr>
      </w:pPr>
      <w:r w:rsidRPr="003D6B17">
        <w:rPr>
          <w:rFonts w:cs="Huawei Sans"/>
        </w:rPr>
        <w:t xml:space="preserve">[Huawei] </w:t>
      </w:r>
      <w:r w:rsidRPr="003D6B17">
        <w:rPr>
          <w:rFonts w:cs="Huawei Sans"/>
          <w:b/>
        </w:rPr>
        <w:t xml:space="preserve">area </w:t>
      </w:r>
      <w:r w:rsidRPr="003D6B17">
        <w:rPr>
          <w:rFonts w:cs="Huawei Sans"/>
          <w:i/>
          <w:iCs/>
        </w:rPr>
        <w:t>area-id</w:t>
      </w:r>
    </w:p>
    <w:p w14:paraId="528CF8F3" w14:textId="77777777" w:rsidR="00D04B23" w:rsidRPr="003D6B17" w:rsidRDefault="00D04B23" w:rsidP="00D04B23">
      <w:pPr>
        <w:pStyle w:val="1e"/>
        <w:rPr>
          <w:rFonts w:cs="Huawei Sans"/>
        </w:rPr>
      </w:pPr>
      <w:r w:rsidRPr="003D6B17">
        <w:rPr>
          <w:rFonts w:cs="Huawei Sans"/>
        </w:rPr>
        <w:t xml:space="preserve">The </w:t>
      </w:r>
      <w:r w:rsidRPr="003D6B17">
        <w:rPr>
          <w:rFonts w:cs="Huawei Sans"/>
          <w:b/>
        </w:rPr>
        <w:t>area</w:t>
      </w:r>
      <w:r w:rsidRPr="003D6B17">
        <w:rPr>
          <w:rFonts w:cs="Huawei Sans"/>
        </w:rPr>
        <w:t xml:space="preserve"> command creates an OSPF area and displays the OSPF area view.</w:t>
      </w:r>
    </w:p>
    <w:p w14:paraId="053762A4" w14:textId="77777777" w:rsidR="00D04B23" w:rsidRPr="003D6B17" w:rsidRDefault="00D04B23" w:rsidP="00D04B23">
      <w:pPr>
        <w:pStyle w:val="1e"/>
        <w:rPr>
          <w:rFonts w:cs="Huawei Sans"/>
        </w:rPr>
      </w:pPr>
      <w:r w:rsidRPr="003D6B17">
        <w:rPr>
          <w:rFonts w:cs="Huawei Sans"/>
        </w:rPr>
        <w:t xml:space="preserve">The </w:t>
      </w:r>
      <w:r w:rsidRPr="003D6B17">
        <w:rPr>
          <w:rFonts w:cs="Huawei Sans"/>
          <w:i/>
          <w:iCs/>
        </w:rPr>
        <w:t>area-id</w:t>
      </w:r>
      <w:r w:rsidRPr="003D6B17">
        <w:rPr>
          <w:rFonts w:cs="Huawei Sans"/>
        </w:rPr>
        <w:t xml:space="preserve"> value can be a decimal integer or in dotted decimal notation. If the value is an integer, it ranges from 0 to 4294967295.</w:t>
      </w:r>
    </w:p>
    <w:p w14:paraId="5A9D6452" w14:textId="76B7E04A" w:rsidR="00D04B23" w:rsidRPr="003D6B17" w:rsidRDefault="00D04B23" w:rsidP="00D04B23">
      <w:pPr>
        <w:pStyle w:val="30"/>
        <w:rPr>
          <w:rFonts w:cs="Huawei Sans"/>
        </w:rPr>
      </w:pPr>
      <w:r w:rsidRPr="003D6B17">
        <w:rPr>
          <w:rFonts w:cs="Huawei Sans"/>
        </w:rPr>
        <w:t>(OSPF area view) Specify the interface that runs OSPF.</w:t>
      </w:r>
    </w:p>
    <w:p w14:paraId="65B67F34" w14:textId="77777777" w:rsidR="00D04B23" w:rsidRPr="003D6B17" w:rsidRDefault="00D04B23" w:rsidP="00D04B23">
      <w:pPr>
        <w:pStyle w:val="2f2"/>
        <w:rPr>
          <w:rFonts w:cs="Huawei Sans"/>
        </w:rPr>
      </w:pPr>
      <w:r w:rsidRPr="003D6B17">
        <w:rPr>
          <w:rFonts w:cs="Huawei Sans"/>
        </w:rPr>
        <w:t xml:space="preserve">[Huawei-ospf-1-area-0.0.0.0] </w:t>
      </w:r>
      <w:r w:rsidRPr="003D6B17">
        <w:rPr>
          <w:rFonts w:cs="Huawei Sans"/>
          <w:b/>
        </w:rPr>
        <w:t xml:space="preserve">network </w:t>
      </w:r>
      <w:r w:rsidRPr="003D6B17">
        <w:rPr>
          <w:rFonts w:cs="Huawei Sans"/>
          <w:i/>
          <w:iCs/>
        </w:rPr>
        <w:t>network-address</w:t>
      </w:r>
      <w:r w:rsidRPr="003D6B17">
        <w:rPr>
          <w:rFonts w:cs="Huawei Sans"/>
        </w:rPr>
        <w:t xml:space="preserve"> </w:t>
      </w:r>
      <w:r w:rsidRPr="003D6B17">
        <w:rPr>
          <w:rFonts w:cs="Huawei Sans"/>
          <w:i/>
          <w:iCs/>
        </w:rPr>
        <w:t>wildcard-mask</w:t>
      </w:r>
      <w:r w:rsidRPr="003D6B17">
        <w:rPr>
          <w:rFonts w:cs="Huawei Sans"/>
        </w:rPr>
        <w:t xml:space="preserve"> </w:t>
      </w:r>
    </w:p>
    <w:p w14:paraId="23DB5F5A" w14:textId="77777777" w:rsidR="00D04B23" w:rsidRPr="003D6B17" w:rsidRDefault="00D04B23" w:rsidP="00D04B23">
      <w:pPr>
        <w:pStyle w:val="1e"/>
        <w:rPr>
          <w:rFonts w:cs="Huawei Sans"/>
        </w:rPr>
      </w:pPr>
      <w:r w:rsidRPr="003D6B17">
        <w:rPr>
          <w:rFonts w:cs="Huawei Sans"/>
        </w:rPr>
        <w:t xml:space="preserve">The </w:t>
      </w:r>
      <w:r w:rsidRPr="003D6B17">
        <w:rPr>
          <w:rFonts w:cs="Huawei Sans"/>
          <w:b/>
        </w:rPr>
        <w:t xml:space="preserve">network </w:t>
      </w:r>
      <w:r w:rsidRPr="003D6B17">
        <w:rPr>
          <w:rFonts w:cs="Huawei Sans"/>
        </w:rPr>
        <w:t xml:space="preserve">command specifies the interface that runs OSPF and the area to which the interface belongs. The </w:t>
      </w:r>
      <w:r w:rsidRPr="003D6B17">
        <w:rPr>
          <w:rFonts w:cs="Huawei Sans"/>
          <w:i/>
          <w:iCs/>
        </w:rPr>
        <w:t xml:space="preserve">network-address </w:t>
      </w:r>
      <w:r w:rsidRPr="003D6B17">
        <w:rPr>
          <w:rFonts w:cs="Huawei Sans"/>
        </w:rPr>
        <w:t xml:space="preserve">parameter specifies the network segment address of the interface. The </w:t>
      </w:r>
      <w:r w:rsidRPr="003D6B17">
        <w:rPr>
          <w:rFonts w:cs="Huawei Sans"/>
          <w:i/>
          <w:iCs/>
        </w:rPr>
        <w:t xml:space="preserve">wildcard-mask </w:t>
      </w:r>
      <w:r w:rsidRPr="003D6B17">
        <w:rPr>
          <w:rFonts w:cs="Huawei Sans"/>
        </w:rPr>
        <w:t>parameter is the wildcard of an IP address, which is equivalent to the reverse mask of the IP address (0 is converted to 1, and 1 to 0). For example, 0.0.0.255 indicates that the mask length is 24 bits.</w:t>
      </w:r>
    </w:p>
    <w:p w14:paraId="631E8171" w14:textId="1A10AAA6" w:rsidR="00D04B23" w:rsidRPr="003D6B17" w:rsidRDefault="00D04B23" w:rsidP="00D04B23">
      <w:pPr>
        <w:pStyle w:val="30"/>
        <w:rPr>
          <w:rFonts w:cs="Huawei Sans"/>
        </w:rPr>
      </w:pPr>
      <w:r w:rsidRPr="003D6B17">
        <w:rPr>
          <w:rFonts w:cs="Huawei Sans"/>
        </w:rPr>
        <w:t>(Interface view) Set an OSPF interface cost.</w:t>
      </w:r>
    </w:p>
    <w:p w14:paraId="1E29FEDC" w14:textId="77777777" w:rsidR="00D04B23" w:rsidRPr="003D6B17" w:rsidRDefault="00D04B23" w:rsidP="00D04B23">
      <w:pPr>
        <w:pStyle w:val="2f2"/>
        <w:rPr>
          <w:rFonts w:cs="Huawei Sans"/>
        </w:rPr>
      </w:pPr>
      <w:r w:rsidRPr="003D6B17">
        <w:rPr>
          <w:rFonts w:cs="Huawei Sans"/>
        </w:rPr>
        <w:t xml:space="preserve">[Huawei-GE1/0/1] </w:t>
      </w:r>
      <w:r w:rsidRPr="003D6B17">
        <w:rPr>
          <w:rFonts w:cs="Huawei Sans"/>
          <w:b/>
        </w:rPr>
        <w:t>ospf cost</w:t>
      </w:r>
      <w:r w:rsidRPr="003D6B17">
        <w:rPr>
          <w:rFonts w:cs="Huawei Sans"/>
        </w:rPr>
        <w:t xml:space="preserve"> </w:t>
      </w:r>
      <w:r w:rsidRPr="003D6B17">
        <w:rPr>
          <w:rFonts w:cs="Huawei Sans"/>
          <w:i/>
          <w:iCs/>
        </w:rPr>
        <w:t>cost</w:t>
      </w:r>
    </w:p>
    <w:p w14:paraId="5176E89C" w14:textId="77777777" w:rsidR="00D04B23" w:rsidRPr="003D6B17" w:rsidRDefault="00D04B23" w:rsidP="00D04B23">
      <w:pPr>
        <w:pStyle w:val="1e"/>
        <w:rPr>
          <w:rFonts w:cs="Huawei Sans"/>
        </w:rPr>
      </w:pPr>
      <w:r w:rsidRPr="003D6B17">
        <w:rPr>
          <w:rFonts w:cs="Huawei Sans"/>
        </w:rPr>
        <w:t xml:space="preserve">The </w:t>
      </w:r>
      <w:r w:rsidRPr="003D6B17">
        <w:rPr>
          <w:rFonts w:cs="Huawei Sans"/>
          <w:b/>
        </w:rPr>
        <w:t>ospf cost</w:t>
      </w:r>
      <w:r w:rsidRPr="003D6B17">
        <w:rPr>
          <w:rFonts w:cs="Huawei Sans"/>
        </w:rPr>
        <w:t xml:space="preserve"> command sets a cost for an OSPF interface. By default, OSPF automatically calculates the cost of an interface based on the interface bandwidth. The cost value is an integer ranging from 1 to 65535.</w:t>
      </w:r>
    </w:p>
    <w:p w14:paraId="39803B19" w14:textId="51419CA0" w:rsidR="00D04B23" w:rsidRPr="003D6B17" w:rsidRDefault="00D04B23" w:rsidP="00D04B23">
      <w:pPr>
        <w:pStyle w:val="30"/>
        <w:rPr>
          <w:rFonts w:cs="Huawei Sans"/>
        </w:rPr>
      </w:pPr>
      <w:r w:rsidRPr="003D6B17">
        <w:rPr>
          <w:rFonts w:cs="Huawei Sans"/>
        </w:rPr>
        <w:t>(OSPF view) Set an OSPF bandwidth reference value.</w:t>
      </w:r>
    </w:p>
    <w:p w14:paraId="7F1ADB34" w14:textId="77777777" w:rsidR="00D04B23" w:rsidRPr="003D6B17" w:rsidRDefault="00D04B23" w:rsidP="00D04B23">
      <w:pPr>
        <w:pStyle w:val="2f2"/>
        <w:rPr>
          <w:rFonts w:cs="Huawei Sans"/>
        </w:rPr>
      </w:pPr>
      <w:r w:rsidRPr="003D6B17">
        <w:rPr>
          <w:rFonts w:cs="Huawei Sans"/>
        </w:rPr>
        <w:t xml:space="preserve">[Huawei-ospf-1] </w:t>
      </w:r>
      <w:r w:rsidRPr="003D6B17">
        <w:rPr>
          <w:rFonts w:cs="Huawei Sans"/>
          <w:b/>
        </w:rPr>
        <w:t xml:space="preserve">bandwidth-reference </w:t>
      </w:r>
      <w:r w:rsidRPr="003D6B17">
        <w:rPr>
          <w:rFonts w:cs="Huawei Sans"/>
          <w:i/>
          <w:iCs/>
        </w:rPr>
        <w:t>value</w:t>
      </w:r>
    </w:p>
    <w:p w14:paraId="622E860C" w14:textId="77777777" w:rsidR="00D04B23" w:rsidRPr="003D6B17" w:rsidRDefault="00D04B23" w:rsidP="00D04B23">
      <w:pPr>
        <w:pStyle w:val="1e"/>
        <w:rPr>
          <w:rFonts w:cs="Huawei Sans"/>
        </w:rPr>
      </w:pPr>
      <w:r w:rsidRPr="003D6B17">
        <w:rPr>
          <w:rFonts w:cs="Huawei Sans"/>
        </w:rPr>
        <w:t xml:space="preserve">The </w:t>
      </w:r>
      <w:r w:rsidRPr="003D6B17">
        <w:rPr>
          <w:rFonts w:cs="Huawei Sans"/>
          <w:b/>
        </w:rPr>
        <w:t>bandwidth-reference</w:t>
      </w:r>
      <w:r w:rsidRPr="003D6B17">
        <w:rPr>
          <w:rFonts w:cs="Huawei Sans"/>
        </w:rPr>
        <w:t xml:space="preserve"> command sets a bandwidth reference value that is used to calculate interface costs. The value ranges from 1 to 2147483648, in Mbit/s. The default value is 100 Mbit/s.</w:t>
      </w:r>
    </w:p>
    <w:p w14:paraId="0767FE69" w14:textId="1AEF91FB" w:rsidR="00D04B23" w:rsidRPr="003D6B17" w:rsidRDefault="00D04B23" w:rsidP="00D04B23">
      <w:pPr>
        <w:pStyle w:val="30"/>
        <w:rPr>
          <w:rFonts w:cs="Huawei Sans"/>
        </w:rPr>
      </w:pPr>
      <w:r w:rsidRPr="003D6B17">
        <w:rPr>
          <w:rFonts w:cs="Huawei Sans"/>
        </w:rPr>
        <w:lastRenderedPageBreak/>
        <w:t>(Interface view) Set the priority of an interface for DR election.</w:t>
      </w:r>
    </w:p>
    <w:p w14:paraId="05C44A3C" w14:textId="77777777" w:rsidR="00D04B23" w:rsidRPr="003D6B17" w:rsidRDefault="00D04B23" w:rsidP="00D04B23">
      <w:pPr>
        <w:pStyle w:val="2f2"/>
        <w:rPr>
          <w:rFonts w:cs="Huawei Sans"/>
        </w:rPr>
      </w:pPr>
      <w:r w:rsidRPr="003D6B17">
        <w:rPr>
          <w:rFonts w:cs="Huawei Sans"/>
        </w:rPr>
        <w:t xml:space="preserve">[Huawei-GigabitEthernet0/0/0] </w:t>
      </w:r>
      <w:r w:rsidRPr="003D6B17">
        <w:rPr>
          <w:rFonts w:cs="Huawei Sans"/>
          <w:b/>
        </w:rPr>
        <w:t xml:space="preserve">ospf dr-priority </w:t>
      </w:r>
      <w:r w:rsidRPr="003D6B17">
        <w:rPr>
          <w:rFonts w:cs="Huawei Sans"/>
          <w:i/>
          <w:iCs/>
        </w:rPr>
        <w:t>priority</w:t>
      </w:r>
    </w:p>
    <w:p w14:paraId="05F4D4E6" w14:textId="77777777" w:rsidR="00D04B23" w:rsidRPr="003D6B17" w:rsidRDefault="00D04B23" w:rsidP="00D04B23">
      <w:pPr>
        <w:pStyle w:val="1e"/>
        <w:rPr>
          <w:rFonts w:cs="Huawei Sans"/>
        </w:rPr>
      </w:pPr>
      <w:r w:rsidRPr="003D6B17">
        <w:rPr>
          <w:rFonts w:cs="Huawei Sans"/>
        </w:rPr>
        <w:t xml:space="preserve">The </w:t>
      </w:r>
      <w:r w:rsidRPr="003D6B17">
        <w:rPr>
          <w:rFonts w:cs="Huawei Sans"/>
          <w:b/>
        </w:rPr>
        <w:t>ospf dr-priority</w:t>
      </w:r>
      <w:r w:rsidRPr="003D6B17">
        <w:rPr>
          <w:rFonts w:cs="Huawei Sans"/>
        </w:rPr>
        <w:t xml:space="preserve"> command sets a priority for an interface that participates in DR election. A larger value indicates a higher priority. The value ranges from 0 to 255.</w:t>
      </w:r>
    </w:p>
    <w:p w14:paraId="0DC42E30" w14:textId="40009C6D" w:rsidR="00D04B23" w:rsidRPr="003D6B17" w:rsidRDefault="00D04B23" w:rsidP="00D04B23">
      <w:pPr>
        <w:pStyle w:val="3"/>
        <w:rPr>
          <w:rFonts w:cs="Huawei Sans"/>
          <w:lang w:eastAsia="en-US"/>
        </w:rPr>
      </w:pPr>
      <w:bookmarkStart w:id="32" w:name="_Toc60149009"/>
      <w:r w:rsidRPr="003D6B17">
        <w:rPr>
          <w:rFonts w:cs="Huawei Sans"/>
          <w:lang w:eastAsia="en-US"/>
        </w:rPr>
        <w:t>OSPF Configuration Example</w:t>
      </w:r>
      <w:bookmarkEnd w:id="32"/>
    </w:p>
    <w:p w14:paraId="56B6713D" w14:textId="77777777" w:rsidR="00D04B23" w:rsidRPr="003D6B17" w:rsidRDefault="00D04B23" w:rsidP="00D04B23">
      <w:pPr>
        <w:pStyle w:val="1e"/>
        <w:rPr>
          <w:rFonts w:cs="Huawei Sans"/>
        </w:rPr>
      </w:pPr>
      <w:r w:rsidRPr="003D6B17">
        <w:rPr>
          <w:rFonts w:cs="Huawei Sans"/>
        </w:rPr>
        <w:t>Description:</w:t>
      </w:r>
    </w:p>
    <w:p w14:paraId="3A2CAB53" w14:textId="30231CD5" w:rsidR="00D04B23" w:rsidRPr="003D6B17" w:rsidRDefault="00D04B23" w:rsidP="005A0F5D">
      <w:pPr>
        <w:pStyle w:val="1e"/>
        <w:numPr>
          <w:ilvl w:val="0"/>
          <w:numId w:val="33"/>
        </w:numPr>
        <w:rPr>
          <w:rFonts w:cs="Huawei Sans"/>
        </w:rPr>
      </w:pPr>
      <w:r w:rsidRPr="003D6B17">
        <w:rPr>
          <w:rFonts w:cs="Huawei Sans"/>
        </w:rPr>
        <w:t>There are three routers, R1, R2, and R3. R1 and R3 are connected to networks 1.1.1.1/32 and 3.3.3.3/32 (simulated by Loopback 0), respectively. OSPF needs to be used to implement interworking between the two networks. Detailed topology was as follows:</w:t>
      </w:r>
    </w:p>
    <w:p w14:paraId="5EB5585B" w14:textId="7B641695" w:rsidR="00D04B23" w:rsidRPr="003D6B17" w:rsidRDefault="00D04B23" w:rsidP="00D04B23">
      <w:pPr>
        <w:pStyle w:val="1e"/>
        <w:jc w:val="center"/>
        <w:rPr>
          <w:rFonts w:cs="Huawei Sans"/>
        </w:rPr>
      </w:pPr>
      <w:r w:rsidRPr="003D6B17">
        <w:rPr>
          <w:rFonts w:cs="Huawei Sans"/>
          <w:noProof/>
        </w:rPr>
        <w:drawing>
          <wp:inline distT="0" distB="0" distL="0" distR="0" wp14:anchorId="49C34764" wp14:editId="263E6E73">
            <wp:extent cx="5010407" cy="130181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C30FCE.tmp"/>
                    <pic:cNvPicPr/>
                  </pic:nvPicPr>
                  <pic:blipFill>
                    <a:blip r:embed="rId50">
                      <a:extLst>
                        <a:ext uri="{28A0092B-C50C-407E-A947-70E740481C1C}">
                          <a14:useLocalDpi xmlns:a14="http://schemas.microsoft.com/office/drawing/2010/main" val="0"/>
                        </a:ext>
                      </a:extLst>
                    </a:blip>
                    <a:stretch>
                      <a:fillRect/>
                    </a:stretch>
                  </pic:blipFill>
                  <pic:spPr>
                    <a:xfrm>
                      <a:off x="0" y="0"/>
                      <a:ext cx="5010407" cy="1301817"/>
                    </a:xfrm>
                    <a:prstGeom prst="rect">
                      <a:avLst/>
                    </a:prstGeom>
                  </pic:spPr>
                </pic:pic>
              </a:graphicData>
            </a:graphic>
          </wp:inline>
        </w:drawing>
      </w:r>
    </w:p>
    <w:p w14:paraId="6E0B86A7" w14:textId="2B84CEE7" w:rsidR="00D04B23" w:rsidRPr="003D6B17" w:rsidRDefault="00D04B23" w:rsidP="00D04B23">
      <w:pPr>
        <w:pStyle w:val="92"/>
        <w:ind w:left="1021"/>
        <w:rPr>
          <w:rFonts w:cs="Huawei Sans"/>
        </w:rPr>
      </w:pPr>
      <w:r w:rsidRPr="003D6B17">
        <w:rPr>
          <w:rFonts w:cs="Huawei Sans"/>
        </w:rPr>
        <w:t>Topology</w:t>
      </w:r>
    </w:p>
    <w:p w14:paraId="4B39AE93" w14:textId="586551E7" w:rsidR="00D04B23" w:rsidRPr="003D6B17" w:rsidRDefault="00D04B23" w:rsidP="00FC0208">
      <w:pPr>
        <w:pStyle w:val="1e"/>
        <w:rPr>
          <w:rFonts w:cs="Huawei Sans"/>
        </w:rPr>
      </w:pPr>
      <w:r w:rsidRPr="003D6B17">
        <w:rPr>
          <w:rFonts w:cs="Huawei Sans"/>
        </w:rPr>
        <w:t>The configuration process consists of three steps: configuring device interfaces, configuring OSPF, and verifying the result.</w:t>
      </w:r>
    </w:p>
    <w:p w14:paraId="7EEB2B9E" w14:textId="05CDF2C7" w:rsidR="00D04B23" w:rsidRPr="003D6B17" w:rsidRDefault="00D04B23" w:rsidP="00FC0208">
      <w:pPr>
        <w:pStyle w:val="1e"/>
        <w:rPr>
          <w:rFonts w:cs="Huawei Sans"/>
        </w:rPr>
      </w:pPr>
      <w:r w:rsidRPr="003D6B17">
        <w:rPr>
          <w:rFonts w:cs="Huawei Sans"/>
        </w:rPr>
        <w:t>Configuring Interfaces</w:t>
      </w:r>
    </w:p>
    <w:p w14:paraId="3B97AAD5" w14:textId="2E445F6D" w:rsidR="00D04B23" w:rsidRPr="003D6B17" w:rsidRDefault="00D04B23" w:rsidP="00D04B23">
      <w:pPr>
        <w:pStyle w:val="1e"/>
        <w:jc w:val="center"/>
        <w:rPr>
          <w:rFonts w:cs="Huawei Sans"/>
        </w:rPr>
      </w:pPr>
      <w:r w:rsidRPr="003D6B17">
        <w:rPr>
          <w:rFonts w:cs="Huawei Sans"/>
          <w:noProof/>
        </w:rPr>
        <w:drawing>
          <wp:inline distT="0" distB="0" distL="0" distR="0" wp14:anchorId="100DB06B" wp14:editId="3D752BC4">
            <wp:extent cx="5029458" cy="1238314"/>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309640.tmp"/>
                    <pic:cNvPicPr/>
                  </pic:nvPicPr>
                  <pic:blipFill>
                    <a:blip r:embed="rId51">
                      <a:extLst>
                        <a:ext uri="{28A0092B-C50C-407E-A947-70E740481C1C}">
                          <a14:useLocalDpi xmlns:a14="http://schemas.microsoft.com/office/drawing/2010/main" val="0"/>
                        </a:ext>
                      </a:extLst>
                    </a:blip>
                    <a:stretch>
                      <a:fillRect/>
                    </a:stretch>
                  </pic:blipFill>
                  <pic:spPr>
                    <a:xfrm>
                      <a:off x="0" y="0"/>
                      <a:ext cx="5029458" cy="1238314"/>
                    </a:xfrm>
                    <a:prstGeom prst="rect">
                      <a:avLst/>
                    </a:prstGeom>
                  </pic:spPr>
                </pic:pic>
              </a:graphicData>
            </a:graphic>
          </wp:inline>
        </w:drawing>
      </w:r>
    </w:p>
    <w:p w14:paraId="115D14EB" w14:textId="77777777" w:rsidR="00D04B23" w:rsidRPr="003D6B17" w:rsidRDefault="00D04B23" w:rsidP="00D04B23">
      <w:pPr>
        <w:pStyle w:val="92"/>
        <w:ind w:left="1021"/>
        <w:rPr>
          <w:rFonts w:cs="Huawei Sans"/>
        </w:rPr>
      </w:pPr>
      <w:r w:rsidRPr="003D6B17">
        <w:rPr>
          <w:rFonts w:cs="Huawei Sans"/>
        </w:rPr>
        <w:t>Configuring Interfaces</w:t>
      </w:r>
    </w:p>
    <w:p w14:paraId="360DF976" w14:textId="77C7677C" w:rsidR="00D04B23" w:rsidRPr="003D6B17" w:rsidRDefault="007F35DB" w:rsidP="005A0F5D">
      <w:pPr>
        <w:pStyle w:val="1e"/>
        <w:numPr>
          <w:ilvl w:val="0"/>
          <w:numId w:val="33"/>
        </w:numPr>
        <w:rPr>
          <w:rFonts w:cs="Huawei Sans"/>
        </w:rPr>
      </w:pPr>
      <w:r w:rsidRPr="003D6B17">
        <w:rPr>
          <w:rFonts w:cs="Huawei Sans"/>
        </w:rPr>
        <w:t>Set IP addresses for R1's, R2's, and R3's interfaces according to the plan.</w:t>
      </w:r>
    </w:p>
    <w:p w14:paraId="051E0C75" w14:textId="77777777" w:rsidR="007F35DB" w:rsidRPr="003D6B17" w:rsidRDefault="007F35DB" w:rsidP="007F35DB">
      <w:pPr>
        <w:pStyle w:val="2f2"/>
        <w:rPr>
          <w:rFonts w:cs="Huawei Sans"/>
        </w:rPr>
      </w:pPr>
      <w:r w:rsidRPr="003D6B17">
        <w:rPr>
          <w:rFonts w:cs="Huawei Sans"/>
        </w:rPr>
        <w:t># Configure interfaces of R1.</w:t>
      </w:r>
    </w:p>
    <w:p w14:paraId="6CD0A876" w14:textId="77777777" w:rsidR="007F35DB" w:rsidRPr="003D6B17" w:rsidRDefault="007F35DB" w:rsidP="007F35DB">
      <w:pPr>
        <w:pStyle w:val="2f2"/>
        <w:rPr>
          <w:rFonts w:cs="Huawei Sans"/>
        </w:rPr>
      </w:pPr>
      <w:r w:rsidRPr="003D6B17">
        <w:rPr>
          <w:rFonts w:cs="Huawei Sans"/>
        </w:rPr>
        <w:t>[R1] interface LoopBack 0</w:t>
      </w:r>
    </w:p>
    <w:p w14:paraId="1BDBAD68" w14:textId="77777777" w:rsidR="007F35DB" w:rsidRPr="003D6B17" w:rsidRDefault="007F35DB" w:rsidP="007F35DB">
      <w:pPr>
        <w:pStyle w:val="2f2"/>
        <w:rPr>
          <w:rFonts w:cs="Huawei Sans"/>
        </w:rPr>
      </w:pPr>
      <w:r w:rsidRPr="003D6B17">
        <w:rPr>
          <w:rFonts w:cs="Huawei Sans"/>
        </w:rPr>
        <w:t>[R1-LoopBack0] ip address 1.1.1.1 32</w:t>
      </w:r>
    </w:p>
    <w:p w14:paraId="5598300B" w14:textId="77777777" w:rsidR="007F35DB" w:rsidRPr="003D6B17" w:rsidRDefault="007F35DB" w:rsidP="007F35DB">
      <w:pPr>
        <w:pStyle w:val="2f2"/>
        <w:rPr>
          <w:rFonts w:cs="Huawei Sans"/>
        </w:rPr>
      </w:pPr>
      <w:r w:rsidRPr="003D6B17">
        <w:rPr>
          <w:rFonts w:cs="Huawei Sans"/>
        </w:rPr>
        <w:t>[R1-LoopBack0] interface GigabitEthernet 0/0/0</w:t>
      </w:r>
    </w:p>
    <w:p w14:paraId="4A77F7DA" w14:textId="77777777" w:rsidR="007F35DB" w:rsidRPr="003D6B17" w:rsidRDefault="007F35DB" w:rsidP="007F35DB">
      <w:pPr>
        <w:pStyle w:val="2f2"/>
        <w:rPr>
          <w:rFonts w:cs="Huawei Sans"/>
        </w:rPr>
      </w:pPr>
      <w:r w:rsidRPr="003D6B17">
        <w:rPr>
          <w:rFonts w:cs="Huawei Sans"/>
        </w:rPr>
        <w:t>[R1-GigabitEthernet0/0/0] ip address 10.1.12.1 30</w:t>
      </w:r>
    </w:p>
    <w:p w14:paraId="520652BB" w14:textId="77777777" w:rsidR="007F35DB" w:rsidRPr="003D6B17" w:rsidRDefault="007F35DB" w:rsidP="007F35DB">
      <w:pPr>
        <w:pStyle w:val="2f2"/>
        <w:rPr>
          <w:rFonts w:cs="Huawei Sans"/>
        </w:rPr>
      </w:pPr>
    </w:p>
    <w:p w14:paraId="4972C48B" w14:textId="77777777" w:rsidR="007F35DB" w:rsidRPr="003D6B17" w:rsidRDefault="007F35DB" w:rsidP="007F35DB">
      <w:pPr>
        <w:pStyle w:val="2f2"/>
        <w:rPr>
          <w:rFonts w:cs="Huawei Sans"/>
        </w:rPr>
      </w:pPr>
      <w:r w:rsidRPr="003D6B17">
        <w:rPr>
          <w:rFonts w:cs="Huawei Sans"/>
        </w:rPr>
        <w:t># Configure interfaces of R2.</w:t>
      </w:r>
    </w:p>
    <w:p w14:paraId="52EAD2F9" w14:textId="77777777" w:rsidR="007F35DB" w:rsidRPr="003D6B17" w:rsidRDefault="007F35DB" w:rsidP="007F35DB">
      <w:pPr>
        <w:pStyle w:val="2f2"/>
        <w:rPr>
          <w:rFonts w:cs="Huawei Sans"/>
        </w:rPr>
      </w:pPr>
      <w:r w:rsidRPr="003D6B17">
        <w:rPr>
          <w:rFonts w:cs="Huawei Sans"/>
        </w:rPr>
        <w:t>[R2] interface GigabitEthernet 0/0/0</w:t>
      </w:r>
      <w:r w:rsidRPr="003D6B17">
        <w:rPr>
          <w:rFonts w:cs="Huawei Sans"/>
        </w:rPr>
        <w:br/>
        <w:t>[R2-GigabitEthernet0/0/0] ip address 10.1.12.2 30</w:t>
      </w:r>
      <w:r w:rsidRPr="003D6B17">
        <w:rPr>
          <w:rFonts w:cs="Huawei Sans"/>
        </w:rPr>
        <w:br/>
        <w:t>[R2-GigabitEthernet0/0/0] interface GigabitEthernet 0/0/1</w:t>
      </w:r>
      <w:r w:rsidRPr="003D6B17">
        <w:rPr>
          <w:rFonts w:cs="Huawei Sans"/>
        </w:rPr>
        <w:br/>
        <w:t>[R2-GigabitEthernet0/0/1] ip address 10.1.23.1 30</w:t>
      </w:r>
    </w:p>
    <w:p w14:paraId="57A0A8A6" w14:textId="77777777" w:rsidR="007F35DB" w:rsidRPr="003D6B17" w:rsidRDefault="007F35DB" w:rsidP="007F35DB">
      <w:pPr>
        <w:pStyle w:val="2f2"/>
        <w:rPr>
          <w:rFonts w:cs="Huawei Sans"/>
        </w:rPr>
      </w:pPr>
    </w:p>
    <w:p w14:paraId="53E5A1A4" w14:textId="77777777" w:rsidR="007F35DB" w:rsidRPr="003D6B17" w:rsidRDefault="007F35DB" w:rsidP="007F35DB">
      <w:pPr>
        <w:pStyle w:val="2f2"/>
        <w:rPr>
          <w:rFonts w:cs="Huawei Sans"/>
        </w:rPr>
      </w:pPr>
      <w:r w:rsidRPr="003D6B17">
        <w:rPr>
          <w:rFonts w:cs="Huawei Sans"/>
        </w:rPr>
        <w:t># Configure interfaces of R3.</w:t>
      </w:r>
    </w:p>
    <w:p w14:paraId="2B770132" w14:textId="77777777" w:rsidR="007F35DB" w:rsidRPr="003D6B17" w:rsidRDefault="007F35DB" w:rsidP="007F35DB">
      <w:pPr>
        <w:pStyle w:val="2f2"/>
        <w:rPr>
          <w:rFonts w:cs="Huawei Sans"/>
        </w:rPr>
      </w:pPr>
      <w:r w:rsidRPr="003D6B17">
        <w:rPr>
          <w:rFonts w:cs="Huawei Sans"/>
        </w:rPr>
        <w:lastRenderedPageBreak/>
        <w:t>[R3] interface LoopBack 0</w:t>
      </w:r>
    </w:p>
    <w:p w14:paraId="0F75B53B" w14:textId="77777777" w:rsidR="007F35DB" w:rsidRPr="003D6B17" w:rsidRDefault="007F35DB" w:rsidP="007F35DB">
      <w:pPr>
        <w:pStyle w:val="2f2"/>
        <w:rPr>
          <w:rFonts w:cs="Huawei Sans"/>
        </w:rPr>
      </w:pPr>
      <w:r w:rsidRPr="003D6B17">
        <w:rPr>
          <w:rFonts w:cs="Huawei Sans"/>
        </w:rPr>
        <w:t>[R3-LoopBack0] ip address 3.3.3.3 32</w:t>
      </w:r>
    </w:p>
    <w:p w14:paraId="31B658A6" w14:textId="77777777" w:rsidR="007F35DB" w:rsidRPr="003D6B17" w:rsidRDefault="007F35DB" w:rsidP="007F35DB">
      <w:pPr>
        <w:pStyle w:val="2f2"/>
        <w:rPr>
          <w:rFonts w:cs="Huawei Sans"/>
        </w:rPr>
      </w:pPr>
      <w:r w:rsidRPr="003D6B17">
        <w:rPr>
          <w:rFonts w:cs="Huawei Sans"/>
        </w:rPr>
        <w:t>[R3-LoopBack0] interface GigabitEthernet 0/0/1</w:t>
      </w:r>
    </w:p>
    <w:p w14:paraId="3B73A555" w14:textId="77777777" w:rsidR="007F35DB" w:rsidRPr="003D6B17" w:rsidRDefault="007F35DB" w:rsidP="007F35DB">
      <w:pPr>
        <w:pStyle w:val="2f2"/>
        <w:rPr>
          <w:rFonts w:cs="Huawei Sans"/>
        </w:rPr>
      </w:pPr>
      <w:r w:rsidRPr="003D6B17">
        <w:rPr>
          <w:rFonts w:cs="Huawei Sans"/>
        </w:rPr>
        <w:t>[R3-GigabitEthernet0/0/1] ip address 10.1.23.2 30</w:t>
      </w:r>
    </w:p>
    <w:p w14:paraId="7B3986F5" w14:textId="5A3DA7F4" w:rsidR="00D04B23" w:rsidRPr="003D6B17" w:rsidRDefault="007F35DB" w:rsidP="00FC0208">
      <w:pPr>
        <w:pStyle w:val="1e"/>
        <w:rPr>
          <w:rFonts w:cs="Huawei Sans"/>
        </w:rPr>
      </w:pPr>
      <w:r w:rsidRPr="003D6B17">
        <w:rPr>
          <w:rFonts w:cs="Huawei Sans"/>
        </w:rPr>
        <w:t>Configuring OSPF</w:t>
      </w:r>
    </w:p>
    <w:p w14:paraId="5F000185" w14:textId="2A726115" w:rsidR="007F35DB" w:rsidRPr="003D6B17" w:rsidRDefault="007F35DB" w:rsidP="007F35DB">
      <w:pPr>
        <w:pStyle w:val="1e"/>
        <w:jc w:val="center"/>
        <w:rPr>
          <w:rFonts w:cs="Huawei Sans"/>
        </w:rPr>
      </w:pPr>
      <w:r w:rsidRPr="003D6B17">
        <w:rPr>
          <w:rFonts w:cs="Huawei Sans"/>
          <w:noProof/>
        </w:rPr>
        <w:drawing>
          <wp:inline distT="0" distB="0" distL="0" distR="0" wp14:anchorId="01031FC6" wp14:editId="7F3332F7">
            <wp:extent cx="4997707" cy="1238314"/>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3029C8.tmp"/>
                    <pic:cNvPicPr/>
                  </pic:nvPicPr>
                  <pic:blipFill>
                    <a:blip r:embed="rId52">
                      <a:extLst>
                        <a:ext uri="{28A0092B-C50C-407E-A947-70E740481C1C}">
                          <a14:useLocalDpi xmlns:a14="http://schemas.microsoft.com/office/drawing/2010/main" val="0"/>
                        </a:ext>
                      </a:extLst>
                    </a:blip>
                    <a:stretch>
                      <a:fillRect/>
                    </a:stretch>
                  </pic:blipFill>
                  <pic:spPr>
                    <a:xfrm>
                      <a:off x="0" y="0"/>
                      <a:ext cx="4997707" cy="1238314"/>
                    </a:xfrm>
                    <a:prstGeom prst="rect">
                      <a:avLst/>
                    </a:prstGeom>
                  </pic:spPr>
                </pic:pic>
              </a:graphicData>
            </a:graphic>
          </wp:inline>
        </w:drawing>
      </w:r>
    </w:p>
    <w:p w14:paraId="63656A80" w14:textId="6024A84F" w:rsidR="007F35DB" w:rsidRPr="003D6B17" w:rsidRDefault="007F35DB" w:rsidP="007F35DB">
      <w:pPr>
        <w:pStyle w:val="92"/>
        <w:rPr>
          <w:rFonts w:cs="Huawei Sans"/>
        </w:rPr>
      </w:pPr>
      <w:r w:rsidRPr="003D6B17">
        <w:rPr>
          <w:rFonts w:cs="Huawei Sans"/>
        </w:rPr>
        <w:t>Configuring OSPF (1)</w:t>
      </w:r>
    </w:p>
    <w:p w14:paraId="46AFB37E" w14:textId="77777777" w:rsidR="007F35DB" w:rsidRPr="003D6B17" w:rsidRDefault="007F35DB" w:rsidP="005A0F5D">
      <w:pPr>
        <w:pStyle w:val="1e"/>
        <w:numPr>
          <w:ilvl w:val="0"/>
          <w:numId w:val="33"/>
        </w:numPr>
        <w:rPr>
          <w:rFonts w:cs="Huawei Sans"/>
        </w:rPr>
      </w:pPr>
      <w:r w:rsidRPr="003D6B17">
        <w:rPr>
          <w:rFonts w:cs="Huawei Sans"/>
        </w:rPr>
        <w:t>Planned OSPF parameters: The OSPF process ID is 1. Router IDs of R1, R2, and R3 are 1.1.1.1, 2.2.2.2, and 3.3.3.3 respectively.</w:t>
      </w:r>
    </w:p>
    <w:p w14:paraId="5D85B0EE" w14:textId="77777777" w:rsidR="007F35DB" w:rsidRPr="003D6B17" w:rsidRDefault="007F35DB" w:rsidP="005A0F5D">
      <w:pPr>
        <w:pStyle w:val="1e"/>
        <w:numPr>
          <w:ilvl w:val="0"/>
          <w:numId w:val="33"/>
        </w:numPr>
        <w:rPr>
          <w:rFonts w:cs="Huawei Sans"/>
        </w:rPr>
      </w:pPr>
      <w:r w:rsidRPr="003D6B17">
        <w:rPr>
          <w:rFonts w:cs="Huawei Sans"/>
        </w:rPr>
        <w:t>Procedure:</w:t>
      </w:r>
    </w:p>
    <w:p w14:paraId="6CE1713A" w14:textId="77777777" w:rsidR="007F35DB" w:rsidRPr="003D6B17" w:rsidRDefault="007F35DB" w:rsidP="005A0F5D">
      <w:pPr>
        <w:pStyle w:val="1e"/>
        <w:numPr>
          <w:ilvl w:val="1"/>
          <w:numId w:val="33"/>
        </w:numPr>
        <w:rPr>
          <w:rFonts w:cs="Huawei Sans"/>
        </w:rPr>
      </w:pPr>
      <w:r w:rsidRPr="003D6B17">
        <w:rPr>
          <w:rFonts w:cs="Huawei Sans"/>
        </w:rPr>
        <w:t>Create and run an OSPF process.</w:t>
      </w:r>
    </w:p>
    <w:p w14:paraId="1FC1A4F3" w14:textId="77777777" w:rsidR="007F35DB" w:rsidRPr="003D6B17" w:rsidRDefault="007F35DB" w:rsidP="005A0F5D">
      <w:pPr>
        <w:pStyle w:val="1e"/>
        <w:numPr>
          <w:ilvl w:val="1"/>
          <w:numId w:val="33"/>
        </w:numPr>
        <w:rPr>
          <w:rFonts w:cs="Huawei Sans"/>
        </w:rPr>
      </w:pPr>
      <w:r w:rsidRPr="003D6B17">
        <w:rPr>
          <w:rFonts w:cs="Huawei Sans"/>
        </w:rPr>
        <w:t xml:space="preserve">Create an OSPF area and enter the </w:t>
      </w:r>
      <w:r w:rsidRPr="003D6B17">
        <w:rPr>
          <w:rFonts w:cs="Huawei Sans"/>
        </w:rPr>
        <w:br/>
        <w:t>OSPF area view.</w:t>
      </w:r>
    </w:p>
    <w:p w14:paraId="2D90FCDD" w14:textId="434C5FDF" w:rsidR="007F35DB" w:rsidRPr="003D6B17" w:rsidRDefault="007F35DB" w:rsidP="005A0F5D">
      <w:pPr>
        <w:pStyle w:val="1e"/>
        <w:numPr>
          <w:ilvl w:val="1"/>
          <w:numId w:val="33"/>
        </w:numPr>
        <w:rPr>
          <w:rFonts w:cs="Huawei Sans"/>
        </w:rPr>
      </w:pPr>
      <w:r w:rsidRPr="003D6B17">
        <w:rPr>
          <w:rFonts w:cs="Huawei Sans"/>
        </w:rPr>
        <w:t>Specify the interface that runs OSPF..</w:t>
      </w:r>
    </w:p>
    <w:p w14:paraId="4F256E2D" w14:textId="77777777" w:rsidR="007F35DB" w:rsidRPr="003D6B17" w:rsidRDefault="007F35DB" w:rsidP="007F35DB">
      <w:pPr>
        <w:pStyle w:val="2f2"/>
        <w:rPr>
          <w:rFonts w:cs="Huawei Sans"/>
        </w:rPr>
      </w:pPr>
      <w:r w:rsidRPr="003D6B17">
        <w:rPr>
          <w:rFonts w:cs="Huawei Sans"/>
        </w:rPr>
        <w:t># Configure OSPF on R1.</w:t>
      </w:r>
    </w:p>
    <w:p w14:paraId="6A009108" w14:textId="5EF8637B" w:rsidR="007F35DB" w:rsidRPr="003D6B17" w:rsidRDefault="007F35DB" w:rsidP="007F35DB">
      <w:pPr>
        <w:pStyle w:val="2f2"/>
        <w:rPr>
          <w:rFonts w:cs="Huawei Sans"/>
        </w:rPr>
      </w:pPr>
      <w:r w:rsidRPr="003D6B17">
        <w:rPr>
          <w:rFonts w:cs="Huawei Sans"/>
          <w:noProof/>
        </w:rPr>
        <mc:AlternateContent>
          <mc:Choice Requires="wps">
            <w:drawing>
              <wp:anchor distT="0" distB="0" distL="114300" distR="114300" simplePos="0" relativeHeight="251659264" behindDoc="0" locked="0" layoutInCell="1" allowOverlap="1" wp14:anchorId="55675E0F" wp14:editId="1B53B2AB">
                <wp:simplePos x="0" y="0"/>
                <wp:positionH relativeFrom="column">
                  <wp:posOffset>4018528</wp:posOffset>
                </wp:positionH>
                <wp:positionV relativeFrom="paragraph">
                  <wp:posOffset>7040</wp:posOffset>
                </wp:positionV>
                <wp:extent cx="1304014" cy="508883"/>
                <wp:effectExtent l="0" t="0" r="10795" b="24765"/>
                <wp:wrapNone/>
                <wp:docPr id="194" name="文本框 194"/>
                <wp:cNvGraphicFramePr/>
                <a:graphic xmlns:a="http://schemas.openxmlformats.org/drawingml/2006/main">
                  <a:graphicData uri="http://schemas.microsoft.com/office/word/2010/wordprocessingShape">
                    <wps:wsp>
                      <wps:cNvSpPr txBox="1"/>
                      <wps:spPr>
                        <a:xfrm>
                          <a:off x="0" y="0"/>
                          <a:ext cx="1304014" cy="508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12747B" w14:textId="089A6BEF" w:rsidR="007F35DB" w:rsidRDefault="007F35DB">
                            <w:pPr>
                              <w:ind w:left="0"/>
                              <w:rPr>
                                <w:rFonts w:hint="eastAsia"/>
                              </w:rPr>
                            </w:pPr>
                            <w:r w:rsidRPr="007F35DB">
                              <w:rPr>
                                <w:rFonts w:hint="eastAsia"/>
                              </w:rPr>
                              <w:t>An inverse mask is specified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75E0F" id="_x0000_t202" coordsize="21600,21600" o:spt="202" path="m,l,21600r21600,l21600,xe">
                <v:stroke joinstyle="miter"/>
                <v:path gradientshapeok="t" o:connecttype="rect"/>
              </v:shapetype>
              <v:shape id="文本框 194" o:spid="_x0000_s1026" type="#_x0000_t202" style="position:absolute;left:0;text-align:left;margin-left:316.4pt;margin-top:.55pt;width:102.7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" fillcolor="white [3201]" strokeweight=".5pt">
                <v:textbox>
                  <w:txbxContent>
                    <w:p w14:paraId="2D12747B" w14:textId="089A6BEF" w:rsidR="007F35DB" w:rsidRDefault="007F35DB">
                      <w:pPr>
                        <w:ind w:left="0"/>
                        <w:rPr>
                          <w:rFonts w:hint="eastAsia"/>
                        </w:rPr>
                      </w:pPr>
                      <w:r w:rsidRPr="007F35DB">
                        <w:rPr>
                          <w:rFonts w:hint="eastAsia"/>
                        </w:rPr>
                        <w:t>An inverse mask is specified here.</w:t>
                      </w:r>
                    </w:p>
                  </w:txbxContent>
                </v:textbox>
              </v:shape>
            </w:pict>
          </mc:Fallback>
        </mc:AlternateContent>
      </w:r>
      <w:r w:rsidRPr="003D6B17">
        <w:rPr>
          <w:rFonts w:cs="Huawei Sans"/>
        </w:rPr>
        <w:t xml:space="preserve">[R1] ospf 1 </w:t>
      </w:r>
      <w:r w:rsidRPr="003D6B17">
        <w:rPr>
          <w:rFonts w:cs="Huawei Sans"/>
          <w:color w:val="00B0F0"/>
        </w:rPr>
        <w:t>router-id 1.1.1.1</w:t>
      </w:r>
      <w:r w:rsidRPr="003D6B17">
        <w:rPr>
          <w:rFonts w:cs="Huawei Sans"/>
        </w:rPr>
        <w:tab/>
      </w:r>
    </w:p>
    <w:p w14:paraId="32C8D432" w14:textId="6114211F" w:rsidR="007F35DB" w:rsidRPr="003D6B17" w:rsidRDefault="007F35DB" w:rsidP="007F35DB">
      <w:pPr>
        <w:pStyle w:val="2f2"/>
        <w:rPr>
          <w:rFonts w:cs="Huawei Sans"/>
        </w:rPr>
      </w:pPr>
      <w:r w:rsidRPr="003D6B17">
        <w:rPr>
          <w:rFonts w:cs="Huawei Sans"/>
          <w:noProof/>
        </w:rPr>
        <mc:AlternateContent>
          <mc:Choice Requires="wps">
            <w:drawing>
              <wp:anchor distT="0" distB="0" distL="114300" distR="114300" simplePos="0" relativeHeight="251660288" behindDoc="0" locked="0" layoutInCell="1" allowOverlap="1" wp14:anchorId="5C479ECB" wp14:editId="1884D5C8">
                <wp:simplePos x="0" y="0"/>
                <wp:positionH relativeFrom="column">
                  <wp:posOffset>3557712</wp:posOffset>
                </wp:positionH>
                <wp:positionV relativeFrom="paragraph">
                  <wp:posOffset>125426</wp:posOffset>
                </wp:positionV>
                <wp:extent cx="445273" cy="238291"/>
                <wp:effectExtent l="38100" t="0" r="31115" b="47625"/>
                <wp:wrapNone/>
                <wp:docPr id="195" name="直接箭头连接符 195"/>
                <wp:cNvGraphicFramePr/>
                <a:graphic xmlns:a="http://schemas.openxmlformats.org/drawingml/2006/main">
                  <a:graphicData uri="http://schemas.microsoft.com/office/word/2010/wordprocessingShape">
                    <wps:wsp>
                      <wps:cNvCnPr/>
                      <wps:spPr>
                        <a:xfrm flipH="1">
                          <a:off x="0" y="0"/>
                          <a:ext cx="445273" cy="238291"/>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CCFEAF" id="_x0000_t32" coordsize="21600,21600" o:spt="32" o:oned="t" path="m,l21600,21600e" filled="f">
                <v:path arrowok="t" fillok="f" o:connecttype="none"/>
                <o:lock v:ext="edit" shapetype="t"/>
              </v:shapetype>
              <v:shape id="直接箭头连接符 195" o:spid="_x0000_s1026" type="#_x0000_t32" style="position:absolute;left:0;text-align:left;margin-left:280.15pt;margin-top:9.9pt;width:35.05pt;height:18.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" strokecolor="#00b0f0">
                <v:stroke endarrow="block"/>
              </v:shape>
            </w:pict>
          </mc:Fallback>
        </mc:AlternateContent>
      </w:r>
      <w:r w:rsidRPr="003D6B17">
        <w:rPr>
          <w:rFonts w:cs="Huawei Sans"/>
        </w:rPr>
        <w:t xml:space="preserve">[R1-ospf-1] </w:t>
      </w:r>
      <w:r w:rsidRPr="003D6B17">
        <w:rPr>
          <w:rFonts w:cs="Huawei Sans"/>
          <w:color w:val="EC7061"/>
        </w:rPr>
        <w:t>area 0</w:t>
      </w:r>
      <w:r w:rsidRPr="003D6B17">
        <w:rPr>
          <w:rFonts w:cs="Huawei Sans"/>
        </w:rPr>
        <w:tab/>
      </w:r>
    </w:p>
    <w:p w14:paraId="5D815868" w14:textId="77777777" w:rsidR="007F35DB" w:rsidRPr="003D6B17" w:rsidRDefault="007F35DB" w:rsidP="007F35DB">
      <w:pPr>
        <w:pStyle w:val="2f2"/>
        <w:rPr>
          <w:rFonts w:cs="Huawei Sans"/>
        </w:rPr>
      </w:pPr>
      <w:r w:rsidRPr="003D6B17">
        <w:rPr>
          <w:rFonts w:cs="Huawei Sans"/>
        </w:rPr>
        <w:t>[R1-ospf-1-area-0.0.0.0] network 1.1.1.1 0.0.0.0</w:t>
      </w:r>
    </w:p>
    <w:p w14:paraId="46296A3E" w14:textId="1D807FC7" w:rsidR="007F35DB" w:rsidRPr="003D6B17" w:rsidRDefault="007F35DB" w:rsidP="007F35DB">
      <w:pPr>
        <w:pStyle w:val="2f2"/>
        <w:rPr>
          <w:rFonts w:cs="Huawei Sans"/>
        </w:rPr>
      </w:pPr>
      <w:r w:rsidRPr="003D6B17">
        <w:rPr>
          <w:rFonts w:cs="Huawei Sans"/>
        </w:rPr>
        <w:t xml:space="preserve">[R1-ospf-1-area-0.0.0.0] network 10.1.12.0 </w:t>
      </w:r>
      <w:r w:rsidRPr="003D6B17">
        <w:rPr>
          <w:rFonts w:cs="Huawei Sans"/>
          <w:color w:val="00B0F0"/>
        </w:rPr>
        <w:t>0.0.0.3</w:t>
      </w:r>
    </w:p>
    <w:p w14:paraId="2E417C8F" w14:textId="2C0B1BBC" w:rsidR="007F35DB" w:rsidRPr="003D6B17" w:rsidRDefault="007F35DB" w:rsidP="007F35DB">
      <w:pPr>
        <w:pStyle w:val="1e"/>
        <w:jc w:val="center"/>
        <w:rPr>
          <w:rFonts w:cs="Huawei Sans"/>
        </w:rPr>
      </w:pPr>
      <w:r w:rsidRPr="003D6B17">
        <w:rPr>
          <w:rFonts w:cs="Huawei Sans"/>
          <w:noProof/>
        </w:rPr>
        <w:drawing>
          <wp:inline distT="0" distB="0" distL="0" distR="0" wp14:anchorId="4133B8BD" wp14:editId="08920097">
            <wp:extent cx="5023108" cy="1206562"/>
            <wp:effectExtent l="0" t="0" r="635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30E42D.tmp"/>
                    <pic:cNvPicPr/>
                  </pic:nvPicPr>
                  <pic:blipFill>
                    <a:blip r:embed="rId53">
                      <a:extLst>
                        <a:ext uri="{28A0092B-C50C-407E-A947-70E740481C1C}">
                          <a14:useLocalDpi xmlns:a14="http://schemas.microsoft.com/office/drawing/2010/main" val="0"/>
                        </a:ext>
                      </a:extLst>
                    </a:blip>
                    <a:stretch>
                      <a:fillRect/>
                    </a:stretch>
                  </pic:blipFill>
                  <pic:spPr>
                    <a:xfrm>
                      <a:off x="0" y="0"/>
                      <a:ext cx="5023108" cy="1206562"/>
                    </a:xfrm>
                    <a:prstGeom prst="rect">
                      <a:avLst/>
                    </a:prstGeom>
                  </pic:spPr>
                </pic:pic>
              </a:graphicData>
            </a:graphic>
          </wp:inline>
        </w:drawing>
      </w:r>
    </w:p>
    <w:p w14:paraId="21543E5C" w14:textId="6081BE4C" w:rsidR="007F35DB" w:rsidRPr="003D6B17" w:rsidRDefault="007F35DB" w:rsidP="007F35DB">
      <w:pPr>
        <w:pStyle w:val="92"/>
        <w:rPr>
          <w:rFonts w:cs="Huawei Sans"/>
        </w:rPr>
      </w:pPr>
      <w:r w:rsidRPr="003D6B17">
        <w:rPr>
          <w:rFonts w:cs="Huawei Sans"/>
        </w:rPr>
        <w:t>Configuring OSPF (2)</w:t>
      </w:r>
    </w:p>
    <w:p w14:paraId="05F22BC0" w14:textId="25D523A7" w:rsidR="007F35DB" w:rsidRPr="003D6B17" w:rsidRDefault="007F35DB" w:rsidP="005A0F5D">
      <w:pPr>
        <w:pStyle w:val="1e"/>
        <w:numPr>
          <w:ilvl w:val="0"/>
          <w:numId w:val="34"/>
        </w:numPr>
        <w:rPr>
          <w:rFonts w:cs="Huawei Sans"/>
        </w:rPr>
      </w:pPr>
      <w:r w:rsidRPr="003D6B17">
        <w:rPr>
          <w:rFonts w:cs="Huawei Sans"/>
        </w:rPr>
        <w:t>When configuring OSPF multi-area, be sure to advertise the route destined for a network segment that responds to a specified area.</w:t>
      </w:r>
    </w:p>
    <w:p w14:paraId="4D9459C3" w14:textId="77777777" w:rsidR="007F35DB" w:rsidRPr="003D6B17" w:rsidRDefault="007F35DB" w:rsidP="007F35DB">
      <w:pPr>
        <w:pStyle w:val="2f2"/>
        <w:rPr>
          <w:rFonts w:cs="Huawei Sans"/>
        </w:rPr>
      </w:pPr>
      <w:r w:rsidRPr="003D6B17">
        <w:rPr>
          <w:rFonts w:cs="Huawei Sans"/>
        </w:rPr>
        <w:t># Configure OSPF on R2.</w:t>
      </w:r>
    </w:p>
    <w:p w14:paraId="4F447398" w14:textId="77777777" w:rsidR="007F35DB" w:rsidRPr="003D6B17" w:rsidRDefault="007F35DB" w:rsidP="007F35DB">
      <w:pPr>
        <w:pStyle w:val="2f2"/>
        <w:rPr>
          <w:rFonts w:cs="Huawei Sans"/>
        </w:rPr>
      </w:pPr>
      <w:r w:rsidRPr="003D6B17">
        <w:rPr>
          <w:rFonts w:cs="Huawei Sans"/>
        </w:rPr>
        <w:t xml:space="preserve">[R2] ospf 1 </w:t>
      </w:r>
      <w:r w:rsidRPr="003D6B17">
        <w:rPr>
          <w:rFonts w:cs="Huawei Sans"/>
          <w:color w:val="7F6000"/>
        </w:rPr>
        <w:t>router-id 2.2.2.2</w:t>
      </w:r>
      <w:r w:rsidRPr="003D6B17">
        <w:rPr>
          <w:rFonts w:cs="Huawei Sans"/>
        </w:rPr>
        <w:tab/>
      </w:r>
    </w:p>
    <w:p w14:paraId="10135B53" w14:textId="77777777" w:rsidR="007F35DB" w:rsidRPr="003D6B17" w:rsidRDefault="007F35DB" w:rsidP="007F35DB">
      <w:pPr>
        <w:pStyle w:val="2f2"/>
        <w:rPr>
          <w:rFonts w:cs="Huawei Sans"/>
        </w:rPr>
      </w:pPr>
      <w:r w:rsidRPr="003D6B17">
        <w:rPr>
          <w:rFonts w:cs="Huawei Sans"/>
        </w:rPr>
        <w:t xml:space="preserve">[R2-ospf-1] </w:t>
      </w:r>
      <w:r w:rsidRPr="003D6B17">
        <w:rPr>
          <w:rFonts w:cs="Huawei Sans"/>
          <w:color w:val="EC7061"/>
        </w:rPr>
        <w:t>area 0</w:t>
      </w:r>
      <w:r w:rsidRPr="003D6B17">
        <w:rPr>
          <w:rFonts w:cs="Huawei Sans"/>
        </w:rPr>
        <w:tab/>
      </w:r>
    </w:p>
    <w:p w14:paraId="51A32F1B" w14:textId="77777777" w:rsidR="007F35DB" w:rsidRPr="003D6B17" w:rsidRDefault="007F35DB" w:rsidP="007F35DB">
      <w:pPr>
        <w:pStyle w:val="2f2"/>
        <w:rPr>
          <w:rFonts w:cs="Huawei Sans"/>
        </w:rPr>
      </w:pPr>
      <w:r w:rsidRPr="003D6B17">
        <w:rPr>
          <w:rFonts w:cs="Huawei Sans"/>
        </w:rPr>
        <w:t>[R2-ospf-1-area-0.0.0.0] network 10.1.12.0 0.0.0.3</w:t>
      </w:r>
    </w:p>
    <w:p w14:paraId="7C53023C" w14:textId="77777777" w:rsidR="007F35DB" w:rsidRPr="003D6B17" w:rsidRDefault="007F35DB" w:rsidP="007F35DB">
      <w:pPr>
        <w:pStyle w:val="2f2"/>
        <w:rPr>
          <w:rFonts w:cs="Huawei Sans"/>
        </w:rPr>
      </w:pPr>
      <w:r w:rsidRPr="003D6B17">
        <w:rPr>
          <w:rFonts w:cs="Huawei Sans"/>
        </w:rPr>
        <w:t xml:space="preserve">[R2-ospf-1-area-0.0.0.0] </w:t>
      </w:r>
      <w:r w:rsidRPr="003D6B17">
        <w:rPr>
          <w:rFonts w:cs="Huawei Sans"/>
          <w:color w:val="EC7061"/>
        </w:rPr>
        <w:t>area 1</w:t>
      </w:r>
    </w:p>
    <w:p w14:paraId="1789B96D" w14:textId="77777777" w:rsidR="007F35DB" w:rsidRPr="003D6B17" w:rsidRDefault="007F35DB" w:rsidP="007F35DB">
      <w:pPr>
        <w:pStyle w:val="2f2"/>
        <w:rPr>
          <w:rFonts w:cs="Huawei Sans"/>
        </w:rPr>
      </w:pPr>
      <w:r w:rsidRPr="003D6B17">
        <w:rPr>
          <w:rFonts w:cs="Huawei Sans"/>
        </w:rPr>
        <w:t>[R2-ospf-1-area-0.0.0.1] network 10.1.23.0 0.0.0.3</w:t>
      </w:r>
    </w:p>
    <w:p w14:paraId="45A65509" w14:textId="77777777" w:rsidR="007F35DB" w:rsidRPr="003D6B17" w:rsidRDefault="007F35DB" w:rsidP="007F35DB">
      <w:pPr>
        <w:pStyle w:val="2f2"/>
        <w:rPr>
          <w:rFonts w:cs="Huawei Sans"/>
        </w:rPr>
      </w:pPr>
    </w:p>
    <w:p w14:paraId="73A5FAB5" w14:textId="77777777" w:rsidR="007F35DB" w:rsidRPr="003D6B17" w:rsidRDefault="007F35DB" w:rsidP="007F35DB">
      <w:pPr>
        <w:pStyle w:val="2f2"/>
        <w:rPr>
          <w:rFonts w:cs="Huawei Sans"/>
        </w:rPr>
      </w:pPr>
      <w:r w:rsidRPr="003D6B17">
        <w:rPr>
          <w:rFonts w:cs="Huawei Sans"/>
        </w:rPr>
        <w:t># Configure OSPF on R3.</w:t>
      </w:r>
    </w:p>
    <w:p w14:paraId="418FE931" w14:textId="77777777" w:rsidR="007F35DB" w:rsidRPr="003D6B17" w:rsidRDefault="007F35DB" w:rsidP="007F35DB">
      <w:pPr>
        <w:pStyle w:val="2f2"/>
        <w:rPr>
          <w:rFonts w:cs="Huawei Sans"/>
        </w:rPr>
      </w:pPr>
      <w:r w:rsidRPr="003D6B17">
        <w:rPr>
          <w:rFonts w:cs="Huawei Sans"/>
        </w:rPr>
        <w:t>[R3] ospf 1</w:t>
      </w:r>
      <w:r w:rsidRPr="003D6B17">
        <w:rPr>
          <w:rFonts w:cs="Huawei Sans"/>
          <w:color w:val="7F6000"/>
        </w:rPr>
        <w:t xml:space="preserve"> router-id 3.3.3.3</w:t>
      </w:r>
      <w:r w:rsidRPr="003D6B17">
        <w:rPr>
          <w:rFonts w:cs="Huawei Sans"/>
        </w:rPr>
        <w:tab/>
      </w:r>
    </w:p>
    <w:p w14:paraId="48F1C4F5" w14:textId="77777777" w:rsidR="007F35DB" w:rsidRPr="003D6B17" w:rsidRDefault="007F35DB" w:rsidP="007F35DB">
      <w:pPr>
        <w:pStyle w:val="2f2"/>
        <w:rPr>
          <w:rFonts w:cs="Huawei Sans"/>
        </w:rPr>
      </w:pPr>
      <w:r w:rsidRPr="003D6B17">
        <w:rPr>
          <w:rFonts w:cs="Huawei Sans"/>
        </w:rPr>
        <w:lastRenderedPageBreak/>
        <w:t xml:space="preserve">[R3-ospf-1] </w:t>
      </w:r>
      <w:r w:rsidRPr="003D6B17">
        <w:rPr>
          <w:rFonts w:cs="Huawei Sans"/>
          <w:color w:val="EC7061"/>
        </w:rPr>
        <w:t>area 1</w:t>
      </w:r>
      <w:r w:rsidRPr="003D6B17">
        <w:rPr>
          <w:rFonts w:cs="Huawei Sans"/>
          <w:color w:val="EC7061"/>
        </w:rPr>
        <w:tab/>
      </w:r>
    </w:p>
    <w:p w14:paraId="7E1DC1C4" w14:textId="77777777" w:rsidR="007F35DB" w:rsidRPr="003D6B17" w:rsidRDefault="007F35DB" w:rsidP="007F35DB">
      <w:pPr>
        <w:pStyle w:val="2f2"/>
        <w:rPr>
          <w:rFonts w:cs="Huawei Sans"/>
        </w:rPr>
      </w:pPr>
      <w:r w:rsidRPr="003D6B17">
        <w:rPr>
          <w:rFonts w:cs="Huawei Sans"/>
        </w:rPr>
        <w:t>[R3-ospf-1-area-0.0.0.1] network 3.3.3.3 0.0.0.0</w:t>
      </w:r>
    </w:p>
    <w:p w14:paraId="569F8971" w14:textId="77777777" w:rsidR="007F35DB" w:rsidRPr="003D6B17" w:rsidRDefault="007F35DB" w:rsidP="007F35DB">
      <w:pPr>
        <w:pStyle w:val="2f2"/>
        <w:rPr>
          <w:rFonts w:cs="Huawei Sans"/>
        </w:rPr>
      </w:pPr>
      <w:r w:rsidRPr="003D6B17">
        <w:rPr>
          <w:rFonts w:cs="Huawei Sans"/>
        </w:rPr>
        <w:t>[R3-ospf-1-area-0.0.0.1] network 10.1.23.0 0.0.0.3</w:t>
      </w:r>
    </w:p>
    <w:p w14:paraId="68FB644E" w14:textId="0B958FCC" w:rsidR="00D04B23" w:rsidRPr="003D6B17" w:rsidRDefault="007F35DB" w:rsidP="00FC0208">
      <w:pPr>
        <w:pStyle w:val="1e"/>
        <w:rPr>
          <w:rFonts w:cs="Huawei Sans"/>
        </w:rPr>
      </w:pPr>
      <w:r w:rsidRPr="003D6B17">
        <w:rPr>
          <w:rFonts w:cs="Huawei Sans"/>
        </w:rPr>
        <w:t>Verification</w:t>
      </w:r>
    </w:p>
    <w:p w14:paraId="53A3EB75" w14:textId="42273559" w:rsidR="007F35DB" w:rsidRPr="003D6B17" w:rsidRDefault="007F35DB" w:rsidP="007F35DB">
      <w:pPr>
        <w:pStyle w:val="1e"/>
        <w:jc w:val="center"/>
        <w:rPr>
          <w:rFonts w:cs="Huawei Sans"/>
        </w:rPr>
      </w:pPr>
      <w:r w:rsidRPr="003D6B17">
        <w:rPr>
          <w:rFonts w:cs="Huawei Sans"/>
          <w:noProof/>
        </w:rPr>
        <w:drawing>
          <wp:inline distT="0" distB="0" distL="0" distR="0" wp14:anchorId="75367776" wp14:editId="14FBE23C">
            <wp:extent cx="4985006" cy="1200212"/>
            <wp:effectExtent l="0" t="0" r="635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30551A.tmp"/>
                    <pic:cNvPicPr/>
                  </pic:nvPicPr>
                  <pic:blipFill>
                    <a:blip r:embed="rId54">
                      <a:extLst>
                        <a:ext uri="{28A0092B-C50C-407E-A947-70E740481C1C}">
                          <a14:useLocalDpi xmlns:a14="http://schemas.microsoft.com/office/drawing/2010/main" val="0"/>
                        </a:ext>
                      </a:extLst>
                    </a:blip>
                    <a:stretch>
                      <a:fillRect/>
                    </a:stretch>
                  </pic:blipFill>
                  <pic:spPr>
                    <a:xfrm>
                      <a:off x="0" y="0"/>
                      <a:ext cx="4985006" cy="1200212"/>
                    </a:xfrm>
                    <a:prstGeom prst="rect">
                      <a:avLst/>
                    </a:prstGeom>
                  </pic:spPr>
                </pic:pic>
              </a:graphicData>
            </a:graphic>
          </wp:inline>
        </w:drawing>
      </w:r>
    </w:p>
    <w:p w14:paraId="3BED9F49" w14:textId="34515635" w:rsidR="007F35DB" w:rsidRPr="003D6B17" w:rsidRDefault="006971E7" w:rsidP="006971E7">
      <w:pPr>
        <w:pStyle w:val="92"/>
        <w:rPr>
          <w:rFonts w:cs="Huawei Sans"/>
        </w:rPr>
      </w:pPr>
      <w:r w:rsidRPr="003D6B17">
        <w:rPr>
          <w:rFonts w:cs="Huawei Sans"/>
        </w:rPr>
        <w:t>Verification (1)</w:t>
      </w:r>
    </w:p>
    <w:p w14:paraId="528CBBCC" w14:textId="717453C9" w:rsidR="007F35DB" w:rsidRPr="003D6B17" w:rsidRDefault="006971E7" w:rsidP="005A0F5D">
      <w:pPr>
        <w:pStyle w:val="1e"/>
        <w:numPr>
          <w:ilvl w:val="0"/>
          <w:numId w:val="34"/>
        </w:numPr>
        <w:rPr>
          <w:rFonts w:cs="Huawei Sans"/>
        </w:rPr>
      </w:pPr>
      <w:r w:rsidRPr="003D6B17">
        <w:rPr>
          <w:rFonts w:cs="Huawei Sans"/>
        </w:rPr>
        <w:t>Check the OSPF neighbor table on R2.</w:t>
      </w:r>
    </w:p>
    <w:p w14:paraId="7C0D6835" w14:textId="27D5A879" w:rsidR="007F35DB" w:rsidRPr="003D6B17" w:rsidRDefault="006971E7" w:rsidP="00FC0208">
      <w:pPr>
        <w:pStyle w:val="1e"/>
        <w:rPr>
          <w:rFonts w:cs="Huawei Sans"/>
        </w:rPr>
      </w:pPr>
      <w:r w:rsidRPr="003D6B17">
        <w:rPr>
          <w:rFonts w:cs="Huawei Sans"/>
          <w:noProof/>
        </w:rPr>
        <w:drawing>
          <wp:inline distT="0" distB="0" distL="0" distR="0" wp14:anchorId="4AACF170" wp14:editId="251F20BC">
            <wp:extent cx="5403850" cy="1431898"/>
            <wp:effectExtent l="0" t="0" r="635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309AF9.tmp"/>
                    <pic:cNvPicPr/>
                  </pic:nvPicPr>
                  <pic:blipFill rotWithShape="1">
                    <a:blip r:embed="rId55">
                      <a:extLst>
                        <a:ext uri="{28A0092B-C50C-407E-A947-70E740481C1C}">
                          <a14:useLocalDpi xmlns:a14="http://schemas.microsoft.com/office/drawing/2010/main" val="0"/>
                        </a:ext>
                      </a:extLst>
                    </a:blip>
                    <a:srcRect t="1098"/>
                    <a:stretch/>
                  </pic:blipFill>
                  <pic:spPr bwMode="auto">
                    <a:xfrm>
                      <a:off x="0" y="0"/>
                      <a:ext cx="5404128" cy="1431972"/>
                    </a:xfrm>
                    <a:prstGeom prst="rect">
                      <a:avLst/>
                    </a:prstGeom>
                    <a:ln>
                      <a:noFill/>
                    </a:ln>
                    <a:extLst>
                      <a:ext uri="{53640926-AAD7-44D8-BBD7-CCE9431645EC}">
                        <a14:shadowObscured xmlns:a14="http://schemas.microsoft.com/office/drawing/2010/main"/>
                      </a:ext>
                    </a:extLst>
                  </pic:spPr>
                </pic:pic>
              </a:graphicData>
            </a:graphic>
          </wp:inline>
        </w:drawing>
      </w:r>
    </w:p>
    <w:p w14:paraId="5103DBEF" w14:textId="6487C87F" w:rsidR="006971E7" w:rsidRPr="003D6B17" w:rsidRDefault="006971E7" w:rsidP="006971E7">
      <w:pPr>
        <w:pStyle w:val="92"/>
        <w:rPr>
          <w:rFonts w:cs="Huawei Sans"/>
        </w:rPr>
      </w:pPr>
      <w:r w:rsidRPr="003D6B17">
        <w:rPr>
          <w:rFonts w:cs="Huawei Sans"/>
        </w:rPr>
        <w:t>Verification (2)</w:t>
      </w:r>
    </w:p>
    <w:p w14:paraId="43A551A0" w14:textId="693A025E" w:rsidR="006971E7" w:rsidRPr="003D6B17" w:rsidRDefault="006971E7" w:rsidP="005A0F5D">
      <w:pPr>
        <w:pStyle w:val="1e"/>
        <w:numPr>
          <w:ilvl w:val="0"/>
          <w:numId w:val="34"/>
        </w:numPr>
        <w:rPr>
          <w:rFonts w:cs="Huawei Sans"/>
        </w:rPr>
      </w:pPr>
      <w:r w:rsidRPr="003D6B17">
        <w:rPr>
          <w:rFonts w:cs="Huawei Sans"/>
        </w:rPr>
        <w:t>Check the routing table on R1 and ping 3.3.3.3 from 1.1.1.1.</w:t>
      </w:r>
    </w:p>
    <w:p w14:paraId="38394D08" w14:textId="1C317DC5" w:rsidR="006971E7" w:rsidRPr="003D6B17" w:rsidRDefault="006971E7" w:rsidP="006971E7">
      <w:pPr>
        <w:pStyle w:val="1e"/>
        <w:ind w:left="0"/>
        <w:jc w:val="center"/>
        <w:rPr>
          <w:rFonts w:cs="Huawei Sans"/>
        </w:rPr>
      </w:pPr>
      <w:r w:rsidRPr="003D6B17">
        <w:rPr>
          <w:rFonts w:cs="Huawei Sans"/>
          <w:noProof/>
        </w:rPr>
        <w:drawing>
          <wp:inline distT="0" distB="0" distL="0" distR="0" wp14:anchorId="31B2BBE5" wp14:editId="30DF1370">
            <wp:extent cx="5569236" cy="2940201"/>
            <wp:effectExtent l="0" t="0" r="0" b="0"/>
            <wp:docPr id="202" name="图片 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屏幕剪辑"/>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569236" cy="2940201"/>
                    </a:xfrm>
                    <a:prstGeom prst="rect">
                      <a:avLst/>
                    </a:prstGeom>
                  </pic:spPr>
                </pic:pic>
              </a:graphicData>
            </a:graphic>
          </wp:inline>
        </w:drawing>
      </w:r>
    </w:p>
    <w:p w14:paraId="511555A3" w14:textId="55902827" w:rsidR="006971E7" w:rsidRPr="003D6B17" w:rsidRDefault="006971E7" w:rsidP="006971E7">
      <w:pPr>
        <w:pStyle w:val="92"/>
        <w:rPr>
          <w:rFonts w:cs="Huawei Sans"/>
        </w:rPr>
      </w:pPr>
      <w:r w:rsidRPr="003D6B17">
        <w:rPr>
          <w:rFonts w:cs="Huawei Sans"/>
        </w:rPr>
        <w:lastRenderedPageBreak/>
        <w:t>Verification (3)</w:t>
      </w:r>
    </w:p>
    <w:p w14:paraId="094CF796" w14:textId="5277C04B" w:rsidR="006971E7" w:rsidRPr="003D6B17" w:rsidRDefault="006971E7" w:rsidP="008D0FCD">
      <w:pPr>
        <w:pStyle w:val="2"/>
        <w:rPr>
          <w:rFonts w:cs="Huawei Sans"/>
        </w:rPr>
      </w:pPr>
      <w:bookmarkStart w:id="33" w:name="_Toc60149010"/>
      <w:r w:rsidRPr="003D6B17">
        <w:rPr>
          <w:rFonts w:cs="Huawei Sans"/>
        </w:rPr>
        <w:t>Quiz</w:t>
      </w:r>
      <w:bookmarkEnd w:id="33"/>
    </w:p>
    <w:p w14:paraId="0575AD59" w14:textId="0406EE4C" w:rsidR="00042E46" w:rsidRPr="003D6B17" w:rsidRDefault="00042E46" w:rsidP="00042E46">
      <w:pPr>
        <w:pStyle w:val="affff0"/>
        <w:numPr>
          <w:ilvl w:val="0"/>
          <w:numId w:val="35"/>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(Single) Which of the following statements about OSPF is incorrect?</w:t>
      </w:r>
      <w:r w:rsidR="003D6B17">
        <w:rPr>
          <w:rFonts w:ascii="Huawei Sans" w:eastAsia="微软雅黑" w:hAnsi="Huawei Sans" w:cs="Huawei Sans" w:hint="eastAsia"/>
        </w:rPr>
        <w:t xml:space="preserve"> </w:t>
      </w:r>
      <w:r w:rsidR="003D6B17">
        <w:rPr>
          <w:rFonts w:ascii="Huawei Sans" w:eastAsia="微软雅黑" w:hAnsi="Huawei Sans" w:cs="Huawei Sans"/>
        </w:rPr>
        <w:t xml:space="preserve">(   </w:t>
      </w:r>
      <w:r w:rsidR="003D6B17">
        <w:rPr>
          <w:rFonts w:ascii="Huawei Sans" w:eastAsia="微软雅黑" w:hAnsi="Huawei Sans" w:cs="Huawei Sans" w:hint="eastAsia"/>
        </w:rPr>
        <w:t>)</w:t>
      </w:r>
    </w:p>
    <w:p w14:paraId="0E87D360" w14:textId="77777777" w:rsidR="00042E46" w:rsidRPr="003D6B17" w:rsidRDefault="00042E46" w:rsidP="00042E46">
      <w:pPr>
        <w:pStyle w:val="affff0"/>
        <w:numPr>
          <w:ilvl w:val="0"/>
          <w:numId w:val="36"/>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OSPF Hello packets are sent every 10s by default.</w:t>
      </w:r>
    </w:p>
    <w:p w14:paraId="0BC4CB84" w14:textId="77777777" w:rsidR="00042E46" w:rsidRPr="003D6B17" w:rsidRDefault="00042E46" w:rsidP="00042E46">
      <w:pPr>
        <w:pStyle w:val="affff0"/>
        <w:numPr>
          <w:ilvl w:val="0"/>
          <w:numId w:val="36"/>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In OSPF, non-backbone areas must be connected to backbone areas.</w:t>
      </w:r>
    </w:p>
    <w:p w14:paraId="17C03EED" w14:textId="77777777" w:rsidR="00042E46" w:rsidRPr="003D6B17" w:rsidRDefault="00042E46" w:rsidP="00042E46">
      <w:pPr>
        <w:pStyle w:val="affff0"/>
        <w:numPr>
          <w:ilvl w:val="0"/>
          <w:numId w:val="36"/>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The highest adjacency status is 2-way.</w:t>
      </w:r>
    </w:p>
    <w:p w14:paraId="453AD7E0" w14:textId="77777777" w:rsidR="00042E46" w:rsidRPr="003D6B17" w:rsidRDefault="00042E46" w:rsidP="00042E46">
      <w:pPr>
        <w:pStyle w:val="affff0"/>
        <w:numPr>
          <w:ilvl w:val="0"/>
          <w:numId w:val="36"/>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During DR/BDR election, priority 0 indicates that the DR/BDR is not elected.</w:t>
      </w:r>
    </w:p>
    <w:p w14:paraId="7D7874AD" w14:textId="143FBA36" w:rsidR="00042E46" w:rsidRPr="003D6B17" w:rsidRDefault="00042E46" w:rsidP="00042E46">
      <w:pPr>
        <w:pStyle w:val="affff0"/>
        <w:numPr>
          <w:ilvl w:val="0"/>
          <w:numId w:val="35"/>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(Multiple) Two routers run OSPF, but the neighbor relationship cannot be established. Which of the following are possible causes?</w:t>
      </w:r>
      <w:r w:rsidR="003D6B17">
        <w:rPr>
          <w:rFonts w:ascii="Huawei Sans" w:eastAsia="微软雅黑" w:hAnsi="Huawei Sans" w:cs="Huawei Sans" w:hint="eastAsia"/>
        </w:rPr>
        <w:t xml:space="preserve"> </w:t>
      </w:r>
      <w:r w:rsidR="003D6B17">
        <w:rPr>
          <w:rFonts w:ascii="Huawei Sans" w:eastAsia="微软雅黑" w:hAnsi="Huawei Sans" w:cs="Huawei Sans"/>
        </w:rPr>
        <w:t>(   )</w:t>
      </w:r>
      <w:r w:rsidR="003D6B17" w:rsidRPr="003D6B17">
        <w:rPr>
          <w:rFonts w:ascii="Huawei Sans" w:eastAsia="微软雅黑" w:hAnsi="Huawei Sans" w:cs="Huawei Sans"/>
        </w:rPr>
        <w:t xml:space="preserve"> </w:t>
      </w:r>
    </w:p>
    <w:p w14:paraId="11211BEB" w14:textId="77777777" w:rsidR="00042E46" w:rsidRPr="003D6B17" w:rsidRDefault="00042E46" w:rsidP="00042E46">
      <w:pPr>
        <w:pStyle w:val="affff0"/>
        <w:numPr>
          <w:ilvl w:val="0"/>
          <w:numId w:val="37"/>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The router IDs are the same.</w:t>
      </w:r>
    </w:p>
    <w:p w14:paraId="3E38BEA5" w14:textId="77777777" w:rsidR="00042E46" w:rsidRPr="003D6B17" w:rsidRDefault="00042E46" w:rsidP="00042E46">
      <w:pPr>
        <w:pStyle w:val="affff0"/>
        <w:numPr>
          <w:ilvl w:val="0"/>
          <w:numId w:val="37"/>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Interface IP addresses are not in the same network segment.</w:t>
      </w:r>
    </w:p>
    <w:p w14:paraId="21F6833B" w14:textId="77777777" w:rsidR="00042E46" w:rsidRPr="003D6B17" w:rsidRDefault="00042E46" w:rsidP="00042E46">
      <w:pPr>
        <w:pStyle w:val="affff0"/>
        <w:numPr>
          <w:ilvl w:val="0"/>
          <w:numId w:val="37"/>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Different regions</w:t>
      </w:r>
    </w:p>
    <w:p w14:paraId="09152642" w14:textId="77777777" w:rsidR="00042E46" w:rsidRPr="003D6B17" w:rsidRDefault="00042E46" w:rsidP="00042E46">
      <w:pPr>
        <w:pStyle w:val="affff0"/>
        <w:numPr>
          <w:ilvl w:val="0"/>
          <w:numId w:val="37"/>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OSPF processes at both ends are not in the same process.</w:t>
      </w:r>
    </w:p>
    <w:p w14:paraId="0B6971D2" w14:textId="4EB345FD" w:rsidR="00042E46" w:rsidRPr="003D6B17" w:rsidRDefault="00042E46" w:rsidP="00042E46">
      <w:pPr>
        <w:pStyle w:val="affff0"/>
        <w:numPr>
          <w:ilvl w:val="0"/>
          <w:numId w:val="35"/>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(Multiple) Which of the following network types require DR and BDR for OSPF?</w:t>
      </w:r>
      <w:r w:rsidR="003D6B17">
        <w:rPr>
          <w:rFonts w:ascii="Huawei Sans" w:eastAsia="微软雅黑" w:hAnsi="Huawei Sans" w:cs="Huawei Sans"/>
        </w:rPr>
        <w:t xml:space="preserve"> (   )</w:t>
      </w:r>
    </w:p>
    <w:p w14:paraId="67402F79" w14:textId="77777777" w:rsidR="00042E46" w:rsidRPr="003D6B17" w:rsidRDefault="00042E46" w:rsidP="00042E46">
      <w:pPr>
        <w:pStyle w:val="affff0"/>
        <w:numPr>
          <w:ilvl w:val="0"/>
          <w:numId w:val="38"/>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BMA</w:t>
      </w:r>
    </w:p>
    <w:p w14:paraId="246A18EA" w14:textId="77777777" w:rsidR="00042E46" w:rsidRPr="003D6B17" w:rsidRDefault="00042E46" w:rsidP="00042E46">
      <w:pPr>
        <w:pStyle w:val="affff0"/>
        <w:numPr>
          <w:ilvl w:val="0"/>
          <w:numId w:val="38"/>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P2P</w:t>
      </w:r>
    </w:p>
    <w:p w14:paraId="154A8853" w14:textId="77777777" w:rsidR="00042E46" w:rsidRPr="003D6B17" w:rsidRDefault="00042E46" w:rsidP="00042E46">
      <w:pPr>
        <w:pStyle w:val="affff0"/>
        <w:numPr>
          <w:ilvl w:val="0"/>
          <w:numId w:val="38"/>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NBMA</w:t>
      </w:r>
    </w:p>
    <w:p w14:paraId="675C9E48" w14:textId="77777777" w:rsidR="00042E46" w:rsidRPr="003D6B17" w:rsidRDefault="00042E46" w:rsidP="00042E46">
      <w:pPr>
        <w:pStyle w:val="affff0"/>
        <w:numPr>
          <w:ilvl w:val="0"/>
          <w:numId w:val="38"/>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NBMA</w:t>
      </w:r>
    </w:p>
    <w:p w14:paraId="673130F5" w14:textId="6216A7EB" w:rsidR="00042E46" w:rsidRPr="003D6B17" w:rsidRDefault="00042E46" w:rsidP="00042E46">
      <w:pPr>
        <w:pStyle w:val="affff0"/>
        <w:numPr>
          <w:ilvl w:val="0"/>
          <w:numId w:val="35"/>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 xml:space="preserve">(Multiple) In the process of establishing OSPF neighbor relationships and adjacencies, which of the </w:t>
      </w:r>
      <w:r w:rsidR="003D6B17">
        <w:rPr>
          <w:rFonts w:ascii="Huawei Sans" w:eastAsia="微软雅黑" w:hAnsi="Huawei Sans" w:cs="Huawei Sans"/>
        </w:rPr>
        <w:t xml:space="preserve">following states are stable? ( </w:t>
      </w:r>
      <w:r w:rsidRPr="003D6B17">
        <w:rPr>
          <w:rFonts w:ascii="Huawei Sans" w:eastAsia="微软雅黑" w:hAnsi="Huawei Sans" w:cs="Huawei Sans"/>
        </w:rPr>
        <w:t xml:space="preserve">  )</w:t>
      </w:r>
    </w:p>
    <w:p w14:paraId="65300A0F" w14:textId="77777777" w:rsidR="00042E46" w:rsidRPr="003D6B17" w:rsidRDefault="00042E46" w:rsidP="00042E46">
      <w:pPr>
        <w:pStyle w:val="1e"/>
        <w:numPr>
          <w:ilvl w:val="0"/>
          <w:numId w:val="39"/>
        </w:numPr>
        <w:rPr>
          <w:rFonts w:cs="Huawei Sans"/>
        </w:rPr>
      </w:pPr>
      <w:r w:rsidRPr="003D6B17">
        <w:rPr>
          <w:rFonts w:cs="Huawei Sans"/>
        </w:rPr>
        <w:t>Exstart</w:t>
      </w:r>
    </w:p>
    <w:p w14:paraId="7EFEC03B" w14:textId="77777777" w:rsidR="00042E46" w:rsidRPr="003D6B17" w:rsidRDefault="00042E46" w:rsidP="00042E46">
      <w:pPr>
        <w:pStyle w:val="1e"/>
        <w:numPr>
          <w:ilvl w:val="0"/>
          <w:numId w:val="39"/>
        </w:numPr>
        <w:rPr>
          <w:rFonts w:cs="Huawei Sans"/>
        </w:rPr>
      </w:pPr>
      <w:r w:rsidRPr="003D6B17">
        <w:rPr>
          <w:rFonts w:cs="Huawei Sans"/>
        </w:rPr>
        <w:t>Two-way</w:t>
      </w:r>
    </w:p>
    <w:p w14:paraId="0E218F06" w14:textId="77777777" w:rsidR="00042E46" w:rsidRPr="003D6B17" w:rsidRDefault="00042E46" w:rsidP="00042E46">
      <w:pPr>
        <w:pStyle w:val="1e"/>
        <w:numPr>
          <w:ilvl w:val="0"/>
          <w:numId w:val="39"/>
        </w:numPr>
        <w:rPr>
          <w:rFonts w:cs="Huawei Sans"/>
        </w:rPr>
      </w:pPr>
      <w:r w:rsidRPr="003D6B17">
        <w:rPr>
          <w:rFonts w:cs="Huawei Sans"/>
        </w:rPr>
        <w:t>Exchange</w:t>
      </w:r>
    </w:p>
    <w:p w14:paraId="387888C3" w14:textId="77777777" w:rsidR="00042E46" w:rsidRPr="003D6B17" w:rsidRDefault="00042E46" w:rsidP="00042E46">
      <w:pPr>
        <w:pStyle w:val="1e"/>
        <w:numPr>
          <w:ilvl w:val="0"/>
          <w:numId w:val="39"/>
        </w:numPr>
        <w:rPr>
          <w:rFonts w:cs="Huawei Sans"/>
        </w:rPr>
      </w:pPr>
      <w:r w:rsidRPr="003D6B17">
        <w:rPr>
          <w:rFonts w:cs="Huawei Sans"/>
        </w:rPr>
        <w:t>Full</w:t>
      </w:r>
    </w:p>
    <w:p w14:paraId="0323616F" w14:textId="76F994B2" w:rsidR="00042E46" w:rsidRPr="003D6B17" w:rsidRDefault="00042E46" w:rsidP="00042E46">
      <w:pPr>
        <w:pStyle w:val="affff0"/>
        <w:numPr>
          <w:ilvl w:val="0"/>
          <w:numId w:val="35"/>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(Multiple) In which of the following situation will the establishment of adjacencies bet</w:t>
      </w:r>
      <w:r w:rsidR="003D6B17">
        <w:rPr>
          <w:rFonts w:ascii="Huawei Sans" w:eastAsia="微软雅黑" w:hAnsi="Huawei Sans" w:cs="Huawei Sans"/>
        </w:rPr>
        <w:t xml:space="preserve">ween routers be triggered? (   </w:t>
      </w:r>
      <w:r w:rsidRPr="003D6B17">
        <w:rPr>
          <w:rFonts w:ascii="Huawei Sans" w:eastAsia="微软雅黑" w:hAnsi="Huawei Sans" w:cs="Huawei Sans"/>
        </w:rPr>
        <w:t xml:space="preserve"> )</w:t>
      </w:r>
    </w:p>
    <w:p w14:paraId="7F5D8276" w14:textId="77777777" w:rsidR="00042E46" w:rsidRPr="003D6B17" w:rsidRDefault="00042E46" w:rsidP="00042E46">
      <w:pPr>
        <w:pStyle w:val="1e"/>
        <w:numPr>
          <w:ilvl w:val="0"/>
          <w:numId w:val="40"/>
        </w:numPr>
        <w:rPr>
          <w:rFonts w:cs="Huawei Sans"/>
        </w:rPr>
      </w:pPr>
      <w:r w:rsidRPr="003D6B17">
        <w:rPr>
          <w:rFonts w:cs="Huawei Sans"/>
        </w:rPr>
        <w:t>Two routers on a point-to-point link</w:t>
      </w:r>
    </w:p>
    <w:p w14:paraId="4162F057" w14:textId="77777777" w:rsidR="00042E46" w:rsidRPr="003D6B17" w:rsidRDefault="00042E46" w:rsidP="00042E46">
      <w:pPr>
        <w:pStyle w:val="1e"/>
        <w:numPr>
          <w:ilvl w:val="0"/>
          <w:numId w:val="40"/>
        </w:numPr>
        <w:rPr>
          <w:rFonts w:cs="Huawei Sans"/>
        </w:rPr>
      </w:pPr>
      <w:r w:rsidRPr="003D6B17">
        <w:rPr>
          <w:rFonts w:cs="Huawei Sans"/>
        </w:rPr>
        <w:t>DR and BDR on a broadcast network</w:t>
      </w:r>
    </w:p>
    <w:p w14:paraId="0BAB13BF" w14:textId="77777777" w:rsidR="00042E46" w:rsidRPr="003D6B17" w:rsidRDefault="00042E46" w:rsidP="00042E46">
      <w:pPr>
        <w:pStyle w:val="1e"/>
        <w:numPr>
          <w:ilvl w:val="0"/>
          <w:numId w:val="40"/>
        </w:numPr>
        <w:rPr>
          <w:rFonts w:cs="Huawei Sans"/>
        </w:rPr>
      </w:pPr>
      <w:r w:rsidRPr="003D6B17">
        <w:rPr>
          <w:rFonts w:cs="Huawei Sans"/>
        </w:rPr>
        <w:t>DRother and DRother on an NBMA network</w:t>
      </w:r>
    </w:p>
    <w:p w14:paraId="3D214D92" w14:textId="77777777" w:rsidR="00042E46" w:rsidRPr="003D6B17" w:rsidRDefault="00042E46" w:rsidP="00042E46">
      <w:pPr>
        <w:pStyle w:val="1e"/>
        <w:numPr>
          <w:ilvl w:val="0"/>
          <w:numId w:val="40"/>
        </w:numPr>
        <w:rPr>
          <w:rFonts w:cs="Huawei Sans"/>
        </w:rPr>
      </w:pPr>
      <w:r w:rsidRPr="003D6B17">
        <w:rPr>
          <w:rFonts w:cs="Huawei Sans"/>
        </w:rPr>
        <w:t>BDR and DRother on a broadcast network</w:t>
      </w:r>
    </w:p>
    <w:p w14:paraId="41A9A2F2" w14:textId="77777777" w:rsidR="00042E46" w:rsidRPr="003D6B17" w:rsidRDefault="00042E46" w:rsidP="00042E46">
      <w:pPr>
        <w:pStyle w:val="affff0"/>
        <w:numPr>
          <w:ilvl w:val="0"/>
          <w:numId w:val="35"/>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(True or False)Each device running OSPF needs to generate LSAs.</w:t>
      </w:r>
      <w:r w:rsidRPr="003D6B17">
        <w:rPr>
          <w:rFonts w:ascii="Huawei Sans" w:eastAsia="微软雅黑" w:hAnsi="Huawei Sans" w:cs="Huawei Sans"/>
        </w:rPr>
        <w:t>（</w:t>
      </w:r>
      <w:r w:rsidRPr="003D6B17">
        <w:rPr>
          <w:rFonts w:ascii="Huawei Sans" w:eastAsia="微软雅黑" w:hAnsi="Huawei Sans" w:cs="Huawei Sans"/>
        </w:rPr>
        <w:t xml:space="preserve">   </w:t>
      </w:r>
      <w:r w:rsidRPr="003D6B17">
        <w:rPr>
          <w:rFonts w:ascii="Huawei Sans" w:eastAsia="微软雅黑" w:hAnsi="Huawei Sans" w:cs="Huawei Sans"/>
        </w:rPr>
        <w:t>）</w:t>
      </w:r>
    </w:p>
    <w:p w14:paraId="23DCEDA4" w14:textId="77777777" w:rsidR="00042E46" w:rsidRPr="003D6B17" w:rsidRDefault="00042E46" w:rsidP="00042E46">
      <w:pPr>
        <w:pStyle w:val="affff0"/>
        <w:numPr>
          <w:ilvl w:val="0"/>
          <w:numId w:val="41"/>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True</w:t>
      </w:r>
    </w:p>
    <w:p w14:paraId="6D956A3E" w14:textId="77777777" w:rsidR="00042E46" w:rsidRPr="003D6B17" w:rsidRDefault="00042E46" w:rsidP="00042E46">
      <w:pPr>
        <w:pStyle w:val="affff0"/>
        <w:numPr>
          <w:ilvl w:val="0"/>
          <w:numId w:val="41"/>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False</w:t>
      </w:r>
    </w:p>
    <w:p w14:paraId="1819B92C" w14:textId="77777777" w:rsidR="00042E46" w:rsidRPr="003D6B17" w:rsidRDefault="00042E46" w:rsidP="00042E46">
      <w:pPr>
        <w:pStyle w:val="affff0"/>
        <w:numPr>
          <w:ilvl w:val="0"/>
          <w:numId w:val="35"/>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(True or False)An interface on an ABR must belong to the backbone area.</w:t>
      </w:r>
      <w:r w:rsidRPr="003D6B17">
        <w:rPr>
          <w:rFonts w:ascii="Huawei Sans" w:eastAsia="微软雅黑" w:hAnsi="Huawei Sans" w:cs="Huawei Sans"/>
        </w:rPr>
        <w:t>（</w:t>
      </w:r>
      <w:r w:rsidRPr="003D6B17">
        <w:rPr>
          <w:rFonts w:ascii="Huawei Sans" w:eastAsia="微软雅黑" w:hAnsi="Huawei Sans" w:cs="Huawei Sans"/>
        </w:rPr>
        <w:t xml:space="preserve">   </w:t>
      </w:r>
      <w:r w:rsidRPr="003D6B17">
        <w:rPr>
          <w:rFonts w:ascii="Huawei Sans" w:eastAsia="微软雅黑" w:hAnsi="Huawei Sans" w:cs="Huawei Sans"/>
        </w:rPr>
        <w:t>）</w:t>
      </w:r>
    </w:p>
    <w:p w14:paraId="2DE18F26" w14:textId="77777777" w:rsidR="00042E46" w:rsidRPr="003D6B17" w:rsidRDefault="00042E46" w:rsidP="00042E46">
      <w:pPr>
        <w:pStyle w:val="affff0"/>
        <w:numPr>
          <w:ilvl w:val="0"/>
          <w:numId w:val="42"/>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True</w:t>
      </w:r>
    </w:p>
    <w:p w14:paraId="413D6731" w14:textId="77777777" w:rsidR="00042E46" w:rsidRPr="003D6B17" w:rsidRDefault="00042E46" w:rsidP="00042E46">
      <w:pPr>
        <w:pStyle w:val="affff0"/>
        <w:numPr>
          <w:ilvl w:val="0"/>
          <w:numId w:val="42"/>
        </w:numPr>
        <w:spacing w:beforeLines="0" w:afterLines="0"/>
        <w:ind w:leftChars="0" w:firstLineChars="0"/>
        <w:contextualSpacing w:val="0"/>
        <w:rPr>
          <w:rFonts w:ascii="Huawei Sans" w:eastAsia="微软雅黑" w:hAnsi="Huawei Sans" w:cs="Huawei Sans"/>
        </w:rPr>
      </w:pPr>
      <w:r w:rsidRPr="003D6B17">
        <w:rPr>
          <w:rFonts w:ascii="Huawei Sans" w:eastAsia="微软雅黑" w:hAnsi="Huawei Sans" w:cs="Huawei Sans"/>
        </w:rPr>
        <w:t>False</w:t>
      </w:r>
    </w:p>
    <w:p w14:paraId="71729363" w14:textId="62D440E7" w:rsidR="007F35DB" w:rsidRPr="003D6B17" w:rsidRDefault="008D0FCD" w:rsidP="008D0FCD">
      <w:pPr>
        <w:pStyle w:val="2"/>
        <w:rPr>
          <w:rFonts w:cs="Huawei Sans"/>
        </w:rPr>
      </w:pPr>
      <w:bookmarkStart w:id="34" w:name="_Toc60149011"/>
      <w:r w:rsidRPr="003D6B17">
        <w:rPr>
          <w:rFonts w:cs="Huawei Sans"/>
        </w:rPr>
        <w:lastRenderedPageBreak/>
        <w:t>Summary</w:t>
      </w:r>
      <w:bookmarkEnd w:id="34"/>
    </w:p>
    <w:p w14:paraId="0207F9C4" w14:textId="77777777" w:rsidR="008D0FCD" w:rsidRPr="003D6B17" w:rsidRDefault="008D0FCD" w:rsidP="008D0FCD">
      <w:pPr>
        <w:pStyle w:val="1e"/>
        <w:rPr>
          <w:rFonts w:cs="Huawei Sans"/>
        </w:rPr>
      </w:pPr>
      <w:r w:rsidRPr="003D6B17">
        <w:rPr>
          <w:rFonts w:cs="Huawei Sans"/>
        </w:rPr>
        <w:t>OSPF is a widely used routing protocol on the live network. This presentation describes basic concepts, application scenarios, and basic configurations of OSPF.</w:t>
      </w:r>
    </w:p>
    <w:p w14:paraId="070594DF" w14:textId="77777777" w:rsidR="008D0FCD" w:rsidRPr="003D6B17" w:rsidRDefault="008D0FCD" w:rsidP="008D0FCD">
      <w:pPr>
        <w:pStyle w:val="1e"/>
        <w:rPr>
          <w:rFonts w:cs="Huawei Sans"/>
        </w:rPr>
      </w:pPr>
      <w:r w:rsidRPr="003D6B17">
        <w:rPr>
          <w:rFonts w:cs="Huawei Sans"/>
        </w:rPr>
        <w:t>The router ID, area, OSPF neighbor table, LSDB table, and OSPF routing table are basic OSPF concepts. Describe the establishment of OSPF neighbor relationships and adjacencies, which helps you better understand the link-state routing protocol.</w:t>
      </w:r>
    </w:p>
    <w:p w14:paraId="347EEAAD" w14:textId="7C2CD91F" w:rsidR="00FC0208" w:rsidRPr="003D6B17" w:rsidRDefault="008D0FCD" w:rsidP="008D0FCD">
      <w:pPr>
        <w:pStyle w:val="1e"/>
        <w:rPr>
          <w:rFonts w:cs="Huawei Sans"/>
        </w:rPr>
      </w:pPr>
      <w:r w:rsidRPr="003D6B17">
        <w:rPr>
          <w:rFonts w:cs="Huawei Sans"/>
        </w:rPr>
        <w:t>OSPF has more interesting details, such as LSA types, the SPF calculation process, and the OSPF special area. For more OSPF information, please continue your Huawei HCIP-Datacom certification courses.</w:t>
      </w:r>
    </w:p>
    <w:p w14:paraId="41E1D86A" w14:textId="77777777" w:rsidR="00FC0208" w:rsidRPr="003D6B17" w:rsidRDefault="00FC0208" w:rsidP="00FC0208">
      <w:pPr>
        <w:pStyle w:val="1e"/>
        <w:rPr>
          <w:rFonts w:cs="Huawei Sans"/>
        </w:rPr>
      </w:pPr>
    </w:p>
    <w:bookmarkEnd w:id="7"/>
    <w:bookmarkEnd w:id="8"/>
    <w:p w14:paraId="779BBD80" w14:textId="77777777" w:rsidR="00FC0208" w:rsidRPr="003D6B17" w:rsidRDefault="00FC0208" w:rsidP="00FC0208">
      <w:pPr>
        <w:pStyle w:val="1e"/>
        <w:rPr>
          <w:rFonts w:cs="Huawei Sans"/>
        </w:rPr>
      </w:pPr>
    </w:p>
    <w:sectPr w:rsidR="00FC0208" w:rsidRPr="003D6B17" w:rsidSect="0020153C">
      <w:headerReference w:type="default" r:id="rId57"/>
      <w:footerReference w:type="default" r:id="rId58"/>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0"/>
    </wne:keymap>
    <wne:keymap wne:kcmPrimary="0437">
      <wne:acd wne:acdName="acd31"/>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1AC4AaIg8aAdomJg=" wne:acdName="acd30" wne:fciIndexBasedOn="0065"/>
    <wne:acd wne:argValue="AgA5AC4A/lZHcg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027AE5" w14:textId="77777777" w:rsidR="00C87BF7" w:rsidRDefault="00C87BF7" w:rsidP="00940D2A">
      <w:pPr>
        <w:spacing w:before="0" w:after="0" w:line="240" w:lineRule="auto"/>
        <w:rPr>
          <w:rFonts w:hint="eastAsia"/>
        </w:rPr>
      </w:pPr>
      <w:r>
        <w:separator/>
      </w:r>
    </w:p>
  </w:endnote>
  <w:endnote w:type="continuationSeparator" w:id="0">
    <w:p w14:paraId="052477D1" w14:textId="77777777" w:rsidR="00C87BF7" w:rsidRDefault="00C87BF7"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Arial Unicode MS"/>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475E3" w14:textId="77777777" w:rsidR="00EC68F9" w:rsidRPr="0009296F" w:rsidRDefault="00EC68F9" w:rsidP="0009296F">
    <w:pPr>
      <w:pStyle w:val="ac"/>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A34263" w14:textId="77777777" w:rsidR="00C87BF7" w:rsidRDefault="00C87BF7" w:rsidP="00940D2A">
      <w:pPr>
        <w:spacing w:before="0" w:after="0" w:line="240" w:lineRule="auto"/>
        <w:rPr>
          <w:rFonts w:hint="eastAsia"/>
        </w:rPr>
      </w:pPr>
      <w:r>
        <w:separator/>
      </w:r>
    </w:p>
  </w:footnote>
  <w:footnote w:type="continuationSeparator" w:id="0">
    <w:p w14:paraId="5FB393D7" w14:textId="77777777" w:rsidR="00C87BF7" w:rsidRDefault="00C87BF7"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151EC" w14:textId="77777777" w:rsidR="00EC68F9" w:rsidRPr="008D4C04" w:rsidRDefault="00EC68F9" w:rsidP="007F08A4">
    <w:pPr>
      <w:pStyle w:val="a6"/>
      <w:rPr>
        <w:rFonts w:ascii="Huawei Sans" w:hAnsi="Huawei Sans" w:cs="Huawei Sans"/>
      </w:rPr>
    </w:pPr>
  </w:p>
  <w:p w14:paraId="2A50B3A3" w14:textId="77777777" w:rsidR="00EC68F9" w:rsidRPr="008D4C04" w:rsidRDefault="00EC68F9" w:rsidP="007F08A4">
    <w:pPr>
      <w:pStyle w:val="a6"/>
      <w:rPr>
        <w:rFonts w:ascii="Huawei Sans" w:hAnsi="Huawei Sans" w:cs="Huawei Sans"/>
      </w:rPr>
    </w:pPr>
  </w:p>
  <w:tbl>
    <w:tblPr>
      <w:tblW w:w="9639" w:type="dxa"/>
      <w:tblInd w:w="-15" w:type="dxa"/>
      <w:tblCellMar>
        <w:left w:w="57" w:type="dxa"/>
        <w:right w:w="57" w:type="dxa"/>
      </w:tblCellMar>
      <w:tblLook w:val="04A0" w:firstRow="1" w:lastRow="0" w:firstColumn="1" w:lastColumn="0" w:noHBand="0" w:noVBand="1"/>
    </w:tblPr>
    <w:tblGrid>
      <w:gridCol w:w="1133"/>
      <w:gridCol w:w="7373"/>
      <w:gridCol w:w="1133"/>
    </w:tblGrid>
    <w:tr w:rsidR="00EC68F9" w:rsidRPr="008D4C04" w14:paraId="26A1A113" w14:textId="77777777" w:rsidTr="00343B82">
      <w:trPr>
        <w:cantSplit/>
        <w:trHeight w:hRule="exact" w:val="738"/>
      </w:trPr>
      <w:tc>
        <w:tcPr>
          <w:tcW w:w="1134" w:type="dxa"/>
        </w:tcPr>
        <w:p w14:paraId="75083314" w14:textId="77777777" w:rsidR="00EC68F9" w:rsidRPr="008D4C04" w:rsidRDefault="00EC68F9" w:rsidP="007F08A4">
          <w:pPr>
            <w:pStyle w:val="afff9"/>
            <w:jc w:val="left"/>
            <w:rPr>
              <w:rFonts w:ascii="Huawei Sans" w:hAnsi="Huawei Sans" w:cs="Huawei Sans"/>
            </w:rPr>
          </w:pPr>
          <w:r w:rsidRPr="008D4C04">
            <w:rPr>
              <w:rFonts w:ascii="Huawei Sans" w:hAnsi="Huawei Sans" w:cs="Huawei Sans"/>
              <w:noProof/>
            </w:rPr>
            <w:drawing>
              <wp:inline distT="0" distB="0" distL="0" distR="0" wp14:anchorId="15D05486" wp14:editId="74476794">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569C6F50" w14:textId="77777777" w:rsidR="00EC68F9" w:rsidRPr="008D4C04" w:rsidRDefault="00EC68F9" w:rsidP="007F08A4">
          <w:pPr>
            <w:spacing w:before="120"/>
            <w:rPr>
              <w:rFonts w:ascii="Huawei Sans" w:hAnsi="Huawei Sans" w:cs="Huawei Sans"/>
            </w:rPr>
          </w:pPr>
        </w:p>
      </w:tc>
      <w:tc>
        <w:tcPr>
          <w:tcW w:w="7386" w:type="dxa"/>
          <w:vAlign w:val="bottom"/>
        </w:tcPr>
        <w:p w14:paraId="4A674360" w14:textId="6639437B" w:rsidR="00EC68F9" w:rsidRPr="008D4C04" w:rsidRDefault="00EC68F9" w:rsidP="00031B24">
          <w:pPr>
            <w:pStyle w:val="TableNote"/>
            <w:ind w:left="0"/>
            <w:jc w:val="center"/>
            <w:rPr>
              <w:rFonts w:ascii="Huawei Sans" w:hAnsi="Huawei Sans" w:cs="Huawei Sans"/>
              <w:noProof/>
            </w:rPr>
          </w:pPr>
          <w:r w:rsidRPr="00031B24">
            <w:rPr>
              <w:rFonts w:ascii="Huawei Sans" w:hAnsi="Huawei Sans" w:cs="Huawei Sans" w:hint="eastAsia"/>
              <w:noProof/>
            </w:rPr>
            <w:t>OSPF Basics</w:t>
          </w:r>
        </w:p>
      </w:tc>
      <w:tc>
        <w:tcPr>
          <w:tcW w:w="1134" w:type="dxa"/>
          <w:vAlign w:val="bottom"/>
        </w:tcPr>
        <w:p w14:paraId="7690A89E" w14:textId="77777777" w:rsidR="00EC68F9" w:rsidRPr="008D4C04" w:rsidRDefault="00EC68F9" w:rsidP="007F08A4">
          <w:pPr>
            <w:pStyle w:val="TableNote"/>
            <w:ind w:left="0"/>
            <w:jc w:val="right"/>
            <w:rPr>
              <w:rFonts w:ascii="Huawei Sans" w:hAnsi="Huawei Sans" w:cs="Huawei Sans"/>
              <w:noProof/>
            </w:rPr>
          </w:pPr>
          <w:r w:rsidRPr="008D4C04">
            <w:rPr>
              <w:rFonts w:ascii="Huawei Sans" w:hAnsi="Huawei Sans" w:cs="Huawei Sans"/>
            </w:rPr>
            <w:t xml:space="preserve">Page </w:t>
          </w:r>
          <w:r w:rsidRPr="008D4C04">
            <w:rPr>
              <w:rFonts w:ascii="Huawei Sans" w:hAnsi="Huawei Sans" w:cs="Huawei Sans"/>
            </w:rPr>
            <w:fldChar w:fldCharType="begin"/>
          </w:r>
          <w:r w:rsidRPr="008D4C04">
            <w:rPr>
              <w:rFonts w:ascii="Huawei Sans" w:hAnsi="Huawei Sans" w:cs="Huawei Sans"/>
            </w:rPr>
            <w:instrText xml:space="preserve"> PAGE </w:instrText>
          </w:r>
          <w:r w:rsidRPr="008D4C04">
            <w:rPr>
              <w:rFonts w:ascii="Huawei Sans" w:hAnsi="Huawei Sans" w:cs="Huawei Sans"/>
            </w:rPr>
            <w:fldChar w:fldCharType="separate"/>
          </w:r>
          <w:r w:rsidR="00A8253A">
            <w:rPr>
              <w:rFonts w:ascii="Huawei Sans" w:hAnsi="Huawei Sans" w:cs="Huawei Sans"/>
              <w:noProof/>
            </w:rPr>
            <w:t>15</w:t>
          </w:r>
          <w:r w:rsidRPr="008D4C04">
            <w:rPr>
              <w:rFonts w:ascii="Huawei Sans" w:hAnsi="Huawei Sans" w:cs="Huawei Sans"/>
              <w:noProof/>
            </w:rPr>
            <w:fldChar w:fldCharType="end"/>
          </w:r>
        </w:p>
      </w:tc>
    </w:tr>
  </w:tbl>
  <w:p w14:paraId="21AD0A21" w14:textId="77777777" w:rsidR="00EC68F9" w:rsidRPr="008D4C04" w:rsidRDefault="00EC68F9" w:rsidP="007F08A4">
    <w:pPr>
      <w:pStyle w:val="a6"/>
      <w:rPr>
        <w:rFonts w:ascii="Huawei Sans" w:hAnsi="Huawei Sans" w:cs="Huawei Sans"/>
      </w:rPr>
    </w:pPr>
  </w:p>
  <w:p w14:paraId="066A5E9F" w14:textId="77777777" w:rsidR="00EC68F9" w:rsidRPr="008D4C04" w:rsidRDefault="00EC68F9" w:rsidP="007F08A4">
    <w:pPr>
      <w:pStyle w:val="a6"/>
      <w:rPr>
        <w:rFonts w:ascii="Huawei Sans" w:hAnsi="Huawei Sans" w:cs="Huawei Sans"/>
      </w:rPr>
    </w:pPr>
  </w:p>
  <w:p w14:paraId="39BCA9F1" w14:textId="77777777" w:rsidR="00EC68F9" w:rsidRPr="008D4C04" w:rsidRDefault="00EC68F9" w:rsidP="007F08A4">
    <w:pPr>
      <w:pStyle w:val="a6"/>
      <w:rPr>
        <w:rFonts w:ascii="Huawei Sans" w:hAnsi="Huawei Sans" w:cs="Huawei Sans"/>
      </w:rPr>
    </w:pPr>
  </w:p>
  <w:p w14:paraId="37FF17CB" w14:textId="77777777" w:rsidR="00EC68F9" w:rsidRPr="007F08A4" w:rsidRDefault="00EC68F9" w:rsidP="007F08A4">
    <w:pPr>
      <w:pStyle w:val="a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C6C73"/>
    <w:multiLevelType w:val="hybridMultilevel"/>
    <w:tmpl w:val="6972C042"/>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 w15:restartNumberingAfterBreak="0">
    <w:nsid w:val="024F3B15"/>
    <w:multiLevelType w:val="hybridMultilevel"/>
    <w:tmpl w:val="BA44351E"/>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 w15:restartNumberingAfterBreak="0">
    <w:nsid w:val="04A7387D"/>
    <w:multiLevelType w:val="hybridMultilevel"/>
    <w:tmpl w:val="8A86B9B2"/>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 w15:restartNumberingAfterBreak="0">
    <w:nsid w:val="06F17320"/>
    <w:multiLevelType w:val="hybridMultilevel"/>
    <w:tmpl w:val="ECF8AF9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 w15:restartNumberingAfterBreak="0">
    <w:nsid w:val="0E16180F"/>
    <w:multiLevelType w:val="hybridMultilevel"/>
    <w:tmpl w:val="598E2E8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5" w15:restartNumberingAfterBreak="0">
    <w:nsid w:val="0E6F7448"/>
    <w:multiLevelType w:val="hybridMultilevel"/>
    <w:tmpl w:val="9C74B53E"/>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6"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8" w15:restartNumberingAfterBreak="0">
    <w:nsid w:val="0FE572F2"/>
    <w:multiLevelType w:val="hybridMultilevel"/>
    <w:tmpl w:val="1082D1EE"/>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9" w15:restartNumberingAfterBreak="0">
    <w:nsid w:val="111467B4"/>
    <w:multiLevelType w:val="hybridMultilevel"/>
    <w:tmpl w:val="5CDCFB9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0" w15:restartNumberingAfterBreak="0">
    <w:nsid w:val="16254E9B"/>
    <w:multiLevelType w:val="hybridMultilevel"/>
    <w:tmpl w:val="618A669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1" w15:restartNumberingAfterBreak="0">
    <w:nsid w:val="171657A1"/>
    <w:multiLevelType w:val="multilevel"/>
    <w:tmpl w:val="AF36448A"/>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Step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12" w15:restartNumberingAfterBreak="0">
    <w:nsid w:val="18FC2789"/>
    <w:multiLevelType w:val="hybridMultilevel"/>
    <w:tmpl w:val="36BE7E82"/>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4" w15:restartNumberingAfterBreak="0">
    <w:nsid w:val="1D5755D3"/>
    <w:multiLevelType w:val="hybridMultilevel"/>
    <w:tmpl w:val="6C36F220"/>
    <w:lvl w:ilvl="0" w:tplc="4C4C8B2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DC832BC"/>
    <w:multiLevelType w:val="hybridMultilevel"/>
    <w:tmpl w:val="082E201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6" w15:restartNumberingAfterBreak="0">
    <w:nsid w:val="1F372E23"/>
    <w:multiLevelType w:val="hybridMultilevel"/>
    <w:tmpl w:val="68EA59C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7" w15:restartNumberingAfterBreak="0">
    <w:nsid w:val="20453EF0"/>
    <w:multiLevelType w:val="multilevel"/>
    <w:tmpl w:val="F126062C"/>
    <w:lvl w:ilvl="0">
      <w:start w:val="1"/>
      <w:numFmt w:val="upperLetter"/>
      <w:pStyle w:val="5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26C9217E"/>
    <w:multiLevelType w:val="hybridMultilevel"/>
    <w:tmpl w:val="2A00C3DC"/>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9" w15:restartNumberingAfterBreak="0">
    <w:nsid w:val="272736F4"/>
    <w:multiLevelType w:val="hybridMultilevel"/>
    <w:tmpl w:val="B5EA8B30"/>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0" w15:restartNumberingAfterBreak="0">
    <w:nsid w:val="2902646B"/>
    <w:multiLevelType w:val="hybridMultilevel"/>
    <w:tmpl w:val="6734B52E"/>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1" w15:restartNumberingAfterBreak="0">
    <w:nsid w:val="3A297703"/>
    <w:multiLevelType w:val="hybridMultilevel"/>
    <w:tmpl w:val="FC0AC912"/>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2"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24"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5" w15:restartNumberingAfterBreak="0">
    <w:nsid w:val="4BDF7B2E"/>
    <w:multiLevelType w:val="hybridMultilevel"/>
    <w:tmpl w:val="E632B35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6"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52960754"/>
    <w:multiLevelType w:val="hybridMultilevel"/>
    <w:tmpl w:val="0BB6BAA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8" w15:restartNumberingAfterBreak="0">
    <w:nsid w:val="565C4341"/>
    <w:multiLevelType w:val="hybridMultilevel"/>
    <w:tmpl w:val="A32C712C"/>
    <w:lvl w:ilvl="0" w:tplc="04090015">
      <w:start w:val="1"/>
      <w:numFmt w:val="upperLetter"/>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9"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A9438A9"/>
    <w:multiLevelType w:val="hybridMultilevel"/>
    <w:tmpl w:val="C40EF93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1" w15:restartNumberingAfterBreak="0">
    <w:nsid w:val="5DB36E38"/>
    <w:multiLevelType w:val="hybridMultilevel"/>
    <w:tmpl w:val="2E002B7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2" w15:restartNumberingAfterBreak="0">
    <w:nsid w:val="64B54773"/>
    <w:multiLevelType w:val="hybridMultilevel"/>
    <w:tmpl w:val="854AFC3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3" w15:restartNumberingAfterBreak="0">
    <w:nsid w:val="65B33E72"/>
    <w:multiLevelType w:val="hybridMultilevel"/>
    <w:tmpl w:val="D61A602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36"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37"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8" w15:restartNumberingAfterBreak="0">
    <w:nsid w:val="742C0867"/>
    <w:multiLevelType w:val="hybridMultilevel"/>
    <w:tmpl w:val="094E383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9" w15:restartNumberingAfterBreak="0">
    <w:nsid w:val="7A9F7EC5"/>
    <w:multiLevelType w:val="hybridMultilevel"/>
    <w:tmpl w:val="3230B47E"/>
    <w:lvl w:ilvl="0" w:tplc="04090015">
      <w:start w:val="1"/>
      <w:numFmt w:val="upperLetter"/>
      <w:lvlText w:val="%1."/>
      <w:lvlJc w:val="left"/>
      <w:pPr>
        <w:ind w:left="1407" w:hanging="420"/>
      </w:p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40" w15:restartNumberingAfterBreak="0">
    <w:nsid w:val="7DDA670A"/>
    <w:multiLevelType w:val="hybridMultilevel"/>
    <w:tmpl w:val="3620E48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1" w15:restartNumberingAfterBreak="0">
    <w:nsid w:val="7FDC6159"/>
    <w:multiLevelType w:val="hybridMultilevel"/>
    <w:tmpl w:val="A472565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num w:numId="1">
    <w:abstractNumId w:val="37"/>
  </w:num>
  <w:num w:numId="2">
    <w:abstractNumId w:val="23"/>
  </w:num>
  <w:num w:numId="3">
    <w:abstractNumId w:val="17"/>
  </w:num>
  <w:num w:numId="4">
    <w:abstractNumId w:val="11"/>
  </w:num>
  <w:num w:numId="5">
    <w:abstractNumId w:val="26"/>
  </w:num>
  <w:num w:numId="6">
    <w:abstractNumId w:val="14"/>
  </w:num>
  <w:num w:numId="7">
    <w:abstractNumId w:val="7"/>
  </w:num>
  <w:num w:numId="8">
    <w:abstractNumId w:val="22"/>
  </w:num>
  <w:num w:numId="9">
    <w:abstractNumId w:val="29"/>
  </w:num>
  <w:num w:numId="10">
    <w:abstractNumId w:val="24"/>
  </w:num>
  <w:num w:numId="11">
    <w:abstractNumId w:val="34"/>
  </w:num>
  <w:num w:numId="12">
    <w:abstractNumId w:val="6"/>
  </w:num>
  <w:num w:numId="13">
    <w:abstractNumId w:val="13"/>
  </w:num>
  <w:num w:numId="14">
    <w:abstractNumId w:val="36"/>
  </w:num>
  <w:num w:numId="15">
    <w:abstractNumId w:val="35"/>
  </w:num>
  <w:num w:numId="16">
    <w:abstractNumId w:val="3"/>
  </w:num>
  <w:num w:numId="17">
    <w:abstractNumId w:val="33"/>
  </w:num>
  <w:num w:numId="18">
    <w:abstractNumId w:val="27"/>
  </w:num>
  <w:num w:numId="19">
    <w:abstractNumId w:val="38"/>
  </w:num>
  <w:num w:numId="20">
    <w:abstractNumId w:val="15"/>
  </w:num>
  <w:num w:numId="21">
    <w:abstractNumId w:val="4"/>
  </w:num>
  <w:num w:numId="22">
    <w:abstractNumId w:val="10"/>
  </w:num>
  <w:num w:numId="23">
    <w:abstractNumId w:val="12"/>
  </w:num>
  <w:num w:numId="24">
    <w:abstractNumId w:val="5"/>
  </w:num>
  <w:num w:numId="25">
    <w:abstractNumId w:val="9"/>
  </w:num>
  <w:num w:numId="26">
    <w:abstractNumId w:val="16"/>
  </w:num>
  <w:num w:numId="27">
    <w:abstractNumId w:val="31"/>
  </w:num>
  <w:num w:numId="28">
    <w:abstractNumId w:val="30"/>
  </w:num>
  <w:num w:numId="29">
    <w:abstractNumId w:val="18"/>
  </w:num>
  <w:num w:numId="30">
    <w:abstractNumId w:val="32"/>
  </w:num>
  <w:num w:numId="31">
    <w:abstractNumId w:val="41"/>
  </w:num>
  <w:num w:numId="32">
    <w:abstractNumId w:val="25"/>
  </w:num>
  <w:num w:numId="33">
    <w:abstractNumId w:val="8"/>
  </w:num>
  <w:num w:numId="34">
    <w:abstractNumId w:val="40"/>
  </w:num>
  <w:num w:numId="35">
    <w:abstractNumId w:val="20"/>
  </w:num>
  <w:num w:numId="36">
    <w:abstractNumId w:val="21"/>
  </w:num>
  <w:num w:numId="37">
    <w:abstractNumId w:val="19"/>
  </w:num>
  <w:num w:numId="38">
    <w:abstractNumId w:val="39"/>
  </w:num>
  <w:num w:numId="39">
    <w:abstractNumId w:val="0"/>
  </w:num>
  <w:num w:numId="40">
    <w:abstractNumId w:val="2"/>
  </w:num>
  <w:num w:numId="41">
    <w:abstractNumId w:val="1"/>
  </w:num>
  <w:num w:numId="42">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724"/>
    <w:rsid w:val="0000120B"/>
    <w:rsid w:val="00001904"/>
    <w:rsid w:val="00007325"/>
    <w:rsid w:val="00010C0A"/>
    <w:rsid w:val="00011630"/>
    <w:rsid w:val="00011962"/>
    <w:rsid w:val="00011B50"/>
    <w:rsid w:val="00013155"/>
    <w:rsid w:val="00014276"/>
    <w:rsid w:val="000145D8"/>
    <w:rsid w:val="00014C0D"/>
    <w:rsid w:val="000171EC"/>
    <w:rsid w:val="00017C40"/>
    <w:rsid w:val="000210D2"/>
    <w:rsid w:val="00021566"/>
    <w:rsid w:val="0002214D"/>
    <w:rsid w:val="0002276F"/>
    <w:rsid w:val="00024836"/>
    <w:rsid w:val="0002558E"/>
    <w:rsid w:val="000255CE"/>
    <w:rsid w:val="00027F46"/>
    <w:rsid w:val="00030293"/>
    <w:rsid w:val="00031B24"/>
    <w:rsid w:val="000321CB"/>
    <w:rsid w:val="00033243"/>
    <w:rsid w:val="00033F84"/>
    <w:rsid w:val="000357FE"/>
    <w:rsid w:val="000375E9"/>
    <w:rsid w:val="00041545"/>
    <w:rsid w:val="00041907"/>
    <w:rsid w:val="00042E46"/>
    <w:rsid w:val="00043B1A"/>
    <w:rsid w:val="000502C1"/>
    <w:rsid w:val="00050311"/>
    <w:rsid w:val="000504DB"/>
    <w:rsid w:val="0005157D"/>
    <w:rsid w:val="00051A7C"/>
    <w:rsid w:val="00051CA2"/>
    <w:rsid w:val="00052608"/>
    <w:rsid w:val="000535E5"/>
    <w:rsid w:val="00054DE4"/>
    <w:rsid w:val="00064F80"/>
    <w:rsid w:val="0006678D"/>
    <w:rsid w:val="0006684D"/>
    <w:rsid w:val="00066A44"/>
    <w:rsid w:val="00066F4D"/>
    <w:rsid w:val="00070957"/>
    <w:rsid w:val="00071923"/>
    <w:rsid w:val="00072087"/>
    <w:rsid w:val="0007236C"/>
    <w:rsid w:val="00072AAD"/>
    <w:rsid w:val="00074B6E"/>
    <w:rsid w:val="00076475"/>
    <w:rsid w:val="00076AFE"/>
    <w:rsid w:val="00076E78"/>
    <w:rsid w:val="000777E5"/>
    <w:rsid w:val="0008003F"/>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96F"/>
    <w:rsid w:val="000934F1"/>
    <w:rsid w:val="0009621C"/>
    <w:rsid w:val="00096488"/>
    <w:rsid w:val="0009664B"/>
    <w:rsid w:val="00096A63"/>
    <w:rsid w:val="00097458"/>
    <w:rsid w:val="0009792A"/>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507"/>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16AA"/>
    <w:rsid w:val="000E3396"/>
    <w:rsid w:val="000E3FA8"/>
    <w:rsid w:val="000E48ED"/>
    <w:rsid w:val="000E5B3B"/>
    <w:rsid w:val="000F21A1"/>
    <w:rsid w:val="000F2F37"/>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2695B"/>
    <w:rsid w:val="00131CAC"/>
    <w:rsid w:val="00134805"/>
    <w:rsid w:val="00135B97"/>
    <w:rsid w:val="00135C53"/>
    <w:rsid w:val="00141351"/>
    <w:rsid w:val="0014145E"/>
    <w:rsid w:val="0014154F"/>
    <w:rsid w:val="00142926"/>
    <w:rsid w:val="00142F34"/>
    <w:rsid w:val="0014332B"/>
    <w:rsid w:val="0014385B"/>
    <w:rsid w:val="0014498F"/>
    <w:rsid w:val="00145053"/>
    <w:rsid w:val="001453BD"/>
    <w:rsid w:val="001454CD"/>
    <w:rsid w:val="00145A38"/>
    <w:rsid w:val="00150668"/>
    <w:rsid w:val="00150967"/>
    <w:rsid w:val="00152661"/>
    <w:rsid w:val="00154ACF"/>
    <w:rsid w:val="00156F51"/>
    <w:rsid w:val="00160729"/>
    <w:rsid w:val="00161BC3"/>
    <w:rsid w:val="00163D02"/>
    <w:rsid w:val="001666C5"/>
    <w:rsid w:val="00172027"/>
    <w:rsid w:val="00172E55"/>
    <w:rsid w:val="0017327A"/>
    <w:rsid w:val="0017451A"/>
    <w:rsid w:val="00176B45"/>
    <w:rsid w:val="001778BC"/>
    <w:rsid w:val="00180259"/>
    <w:rsid w:val="0018080D"/>
    <w:rsid w:val="00180E3E"/>
    <w:rsid w:val="00181143"/>
    <w:rsid w:val="001818EC"/>
    <w:rsid w:val="00185231"/>
    <w:rsid w:val="00185EEE"/>
    <w:rsid w:val="00187508"/>
    <w:rsid w:val="00187DEF"/>
    <w:rsid w:val="00190A41"/>
    <w:rsid w:val="00191323"/>
    <w:rsid w:val="00191D15"/>
    <w:rsid w:val="001921A9"/>
    <w:rsid w:val="0019562C"/>
    <w:rsid w:val="001964B5"/>
    <w:rsid w:val="00196C9F"/>
    <w:rsid w:val="00197385"/>
    <w:rsid w:val="001A14C4"/>
    <w:rsid w:val="001A24AF"/>
    <w:rsid w:val="001A3936"/>
    <w:rsid w:val="001A42A4"/>
    <w:rsid w:val="001A7817"/>
    <w:rsid w:val="001B0FF2"/>
    <w:rsid w:val="001B18BF"/>
    <w:rsid w:val="001B20C3"/>
    <w:rsid w:val="001B38FF"/>
    <w:rsid w:val="001B3B2E"/>
    <w:rsid w:val="001B4094"/>
    <w:rsid w:val="001B4737"/>
    <w:rsid w:val="001B5D02"/>
    <w:rsid w:val="001B6067"/>
    <w:rsid w:val="001B6FAC"/>
    <w:rsid w:val="001B70B6"/>
    <w:rsid w:val="001C0851"/>
    <w:rsid w:val="001C0E12"/>
    <w:rsid w:val="001C0F7A"/>
    <w:rsid w:val="001C19A3"/>
    <w:rsid w:val="001C3D41"/>
    <w:rsid w:val="001C3F12"/>
    <w:rsid w:val="001C4487"/>
    <w:rsid w:val="001D001D"/>
    <w:rsid w:val="001D0149"/>
    <w:rsid w:val="001D0278"/>
    <w:rsid w:val="001D18DC"/>
    <w:rsid w:val="001D4ED4"/>
    <w:rsid w:val="001D669F"/>
    <w:rsid w:val="001D6842"/>
    <w:rsid w:val="001D7530"/>
    <w:rsid w:val="001D7DDA"/>
    <w:rsid w:val="001E30B9"/>
    <w:rsid w:val="001E382D"/>
    <w:rsid w:val="001E5B72"/>
    <w:rsid w:val="001E6211"/>
    <w:rsid w:val="001E6ABB"/>
    <w:rsid w:val="001E71BD"/>
    <w:rsid w:val="001F1D00"/>
    <w:rsid w:val="001F3661"/>
    <w:rsid w:val="001F3E31"/>
    <w:rsid w:val="001F54BE"/>
    <w:rsid w:val="002004D8"/>
    <w:rsid w:val="00200836"/>
    <w:rsid w:val="0020153C"/>
    <w:rsid w:val="00203E5B"/>
    <w:rsid w:val="002044DD"/>
    <w:rsid w:val="002116A0"/>
    <w:rsid w:val="0021235C"/>
    <w:rsid w:val="002134C0"/>
    <w:rsid w:val="0021362D"/>
    <w:rsid w:val="002148FC"/>
    <w:rsid w:val="00215F94"/>
    <w:rsid w:val="00216D88"/>
    <w:rsid w:val="00217D84"/>
    <w:rsid w:val="00220C70"/>
    <w:rsid w:val="002213B8"/>
    <w:rsid w:val="002226E2"/>
    <w:rsid w:val="002245F2"/>
    <w:rsid w:val="002247BC"/>
    <w:rsid w:val="00224DB5"/>
    <w:rsid w:val="00225DA0"/>
    <w:rsid w:val="002315E3"/>
    <w:rsid w:val="0023220D"/>
    <w:rsid w:val="00232D1D"/>
    <w:rsid w:val="00234CC4"/>
    <w:rsid w:val="002352DE"/>
    <w:rsid w:val="002375BA"/>
    <w:rsid w:val="002376A5"/>
    <w:rsid w:val="0024026F"/>
    <w:rsid w:val="00242D9E"/>
    <w:rsid w:val="002435A7"/>
    <w:rsid w:val="00244EA6"/>
    <w:rsid w:val="002457D8"/>
    <w:rsid w:val="002461C9"/>
    <w:rsid w:val="00246E3D"/>
    <w:rsid w:val="002512A2"/>
    <w:rsid w:val="00251FCE"/>
    <w:rsid w:val="00253234"/>
    <w:rsid w:val="00253B8B"/>
    <w:rsid w:val="002541B3"/>
    <w:rsid w:val="00257718"/>
    <w:rsid w:val="002605B0"/>
    <w:rsid w:val="00260775"/>
    <w:rsid w:val="00262636"/>
    <w:rsid w:val="00264059"/>
    <w:rsid w:val="002652D5"/>
    <w:rsid w:val="002711F9"/>
    <w:rsid w:val="00271653"/>
    <w:rsid w:val="00273DF1"/>
    <w:rsid w:val="00274DC5"/>
    <w:rsid w:val="0027689A"/>
    <w:rsid w:val="00276B83"/>
    <w:rsid w:val="00276BD2"/>
    <w:rsid w:val="00280D10"/>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1CB1"/>
    <w:rsid w:val="002A2995"/>
    <w:rsid w:val="002A2E79"/>
    <w:rsid w:val="002A2F8F"/>
    <w:rsid w:val="002A33AF"/>
    <w:rsid w:val="002A39A2"/>
    <w:rsid w:val="002A3B1A"/>
    <w:rsid w:val="002A486C"/>
    <w:rsid w:val="002A571E"/>
    <w:rsid w:val="002A5DEE"/>
    <w:rsid w:val="002A7E08"/>
    <w:rsid w:val="002A7EB3"/>
    <w:rsid w:val="002B0014"/>
    <w:rsid w:val="002B05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ABE"/>
    <w:rsid w:val="002C5BEE"/>
    <w:rsid w:val="002C5EE9"/>
    <w:rsid w:val="002C6505"/>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05F1"/>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3B82"/>
    <w:rsid w:val="003449B6"/>
    <w:rsid w:val="00345758"/>
    <w:rsid w:val="00345CA8"/>
    <w:rsid w:val="003460BF"/>
    <w:rsid w:val="003461B0"/>
    <w:rsid w:val="0034741F"/>
    <w:rsid w:val="00350893"/>
    <w:rsid w:val="00350A7D"/>
    <w:rsid w:val="00352F23"/>
    <w:rsid w:val="003539B9"/>
    <w:rsid w:val="00354F26"/>
    <w:rsid w:val="003579F6"/>
    <w:rsid w:val="00360713"/>
    <w:rsid w:val="003610EF"/>
    <w:rsid w:val="00361792"/>
    <w:rsid w:val="00361F14"/>
    <w:rsid w:val="00362546"/>
    <w:rsid w:val="003629CB"/>
    <w:rsid w:val="00362BAD"/>
    <w:rsid w:val="00362ECF"/>
    <w:rsid w:val="0036631D"/>
    <w:rsid w:val="00366E4B"/>
    <w:rsid w:val="00370DC3"/>
    <w:rsid w:val="00373B2C"/>
    <w:rsid w:val="00375EAD"/>
    <w:rsid w:val="00382427"/>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49C"/>
    <w:rsid w:val="003A5BE8"/>
    <w:rsid w:val="003A5FE1"/>
    <w:rsid w:val="003A7260"/>
    <w:rsid w:val="003A7C9C"/>
    <w:rsid w:val="003B0C21"/>
    <w:rsid w:val="003B1CDC"/>
    <w:rsid w:val="003B22E9"/>
    <w:rsid w:val="003B2CEF"/>
    <w:rsid w:val="003B49A7"/>
    <w:rsid w:val="003B4ED9"/>
    <w:rsid w:val="003B6F29"/>
    <w:rsid w:val="003C08CB"/>
    <w:rsid w:val="003C1978"/>
    <w:rsid w:val="003C1E9E"/>
    <w:rsid w:val="003C2E2D"/>
    <w:rsid w:val="003C30C3"/>
    <w:rsid w:val="003C39E6"/>
    <w:rsid w:val="003C5BDB"/>
    <w:rsid w:val="003C5BE1"/>
    <w:rsid w:val="003D2573"/>
    <w:rsid w:val="003D2786"/>
    <w:rsid w:val="003D6B17"/>
    <w:rsid w:val="003E06CC"/>
    <w:rsid w:val="003E115D"/>
    <w:rsid w:val="003E1CCE"/>
    <w:rsid w:val="003E1F44"/>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12CF"/>
    <w:rsid w:val="00403032"/>
    <w:rsid w:val="0040332D"/>
    <w:rsid w:val="004040EF"/>
    <w:rsid w:val="004053CB"/>
    <w:rsid w:val="0041039A"/>
    <w:rsid w:val="004105EC"/>
    <w:rsid w:val="00411791"/>
    <w:rsid w:val="00412EDE"/>
    <w:rsid w:val="00413400"/>
    <w:rsid w:val="004136A5"/>
    <w:rsid w:val="0041409F"/>
    <w:rsid w:val="00416E2E"/>
    <w:rsid w:val="00420B72"/>
    <w:rsid w:val="00422748"/>
    <w:rsid w:val="004278B5"/>
    <w:rsid w:val="004300F4"/>
    <w:rsid w:val="004314CE"/>
    <w:rsid w:val="004346AD"/>
    <w:rsid w:val="004356EB"/>
    <w:rsid w:val="00435FAE"/>
    <w:rsid w:val="0043602D"/>
    <w:rsid w:val="004361FB"/>
    <w:rsid w:val="0043675F"/>
    <w:rsid w:val="00436804"/>
    <w:rsid w:val="00436B92"/>
    <w:rsid w:val="00440AA8"/>
    <w:rsid w:val="00441D72"/>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70A8F"/>
    <w:rsid w:val="004722EF"/>
    <w:rsid w:val="00472F50"/>
    <w:rsid w:val="00473CB2"/>
    <w:rsid w:val="00473FEF"/>
    <w:rsid w:val="00476FB1"/>
    <w:rsid w:val="00477927"/>
    <w:rsid w:val="004821F6"/>
    <w:rsid w:val="004832FC"/>
    <w:rsid w:val="0048347D"/>
    <w:rsid w:val="00483F9A"/>
    <w:rsid w:val="00486E75"/>
    <w:rsid w:val="00487A1C"/>
    <w:rsid w:val="00487D14"/>
    <w:rsid w:val="00487E35"/>
    <w:rsid w:val="00490EDD"/>
    <w:rsid w:val="00491A2E"/>
    <w:rsid w:val="004933CE"/>
    <w:rsid w:val="004957AB"/>
    <w:rsid w:val="00496E4C"/>
    <w:rsid w:val="00497F73"/>
    <w:rsid w:val="004A2642"/>
    <w:rsid w:val="004A2673"/>
    <w:rsid w:val="004A3992"/>
    <w:rsid w:val="004A4005"/>
    <w:rsid w:val="004B0D41"/>
    <w:rsid w:val="004B1026"/>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2CDB"/>
    <w:rsid w:val="004D5CF1"/>
    <w:rsid w:val="004D5DC8"/>
    <w:rsid w:val="004D643F"/>
    <w:rsid w:val="004D69D2"/>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7E2A"/>
    <w:rsid w:val="005135D9"/>
    <w:rsid w:val="005214A7"/>
    <w:rsid w:val="00522580"/>
    <w:rsid w:val="00523C28"/>
    <w:rsid w:val="00523E52"/>
    <w:rsid w:val="0052474E"/>
    <w:rsid w:val="0052675B"/>
    <w:rsid w:val="00526952"/>
    <w:rsid w:val="00526BBC"/>
    <w:rsid w:val="00530302"/>
    <w:rsid w:val="00530D24"/>
    <w:rsid w:val="0053194D"/>
    <w:rsid w:val="00533708"/>
    <w:rsid w:val="005350A0"/>
    <w:rsid w:val="0053545F"/>
    <w:rsid w:val="00536900"/>
    <w:rsid w:val="00536D4D"/>
    <w:rsid w:val="00537472"/>
    <w:rsid w:val="00541CDC"/>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0254"/>
    <w:rsid w:val="00581446"/>
    <w:rsid w:val="00581962"/>
    <w:rsid w:val="00585E01"/>
    <w:rsid w:val="00586D12"/>
    <w:rsid w:val="00592EA9"/>
    <w:rsid w:val="00594091"/>
    <w:rsid w:val="00596A92"/>
    <w:rsid w:val="005A0AAD"/>
    <w:rsid w:val="005A0F5D"/>
    <w:rsid w:val="005A1A80"/>
    <w:rsid w:val="005A1E6F"/>
    <w:rsid w:val="005A26CE"/>
    <w:rsid w:val="005A53D7"/>
    <w:rsid w:val="005A751D"/>
    <w:rsid w:val="005B0949"/>
    <w:rsid w:val="005B1188"/>
    <w:rsid w:val="005B11F5"/>
    <w:rsid w:val="005B2518"/>
    <w:rsid w:val="005B30B2"/>
    <w:rsid w:val="005B310A"/>
    <w:rsid w:val="005B3DDC"/>
    <w:rsid w:val="005B5054"/>
    <w:rsid w:val="005B5970"/>
    <w:rsid w:val="005B6D8C"/>
    <w:rsid w:val="005B755C"/>
    <w:rsid w:val="005B7DC2"/>
    <w:rsid w:val="005B7E6C"/>
    <w:rsid w:val="005C4364"/>
    <w:rsid w:val="005C4B55"/>
    <w:rsid w:val="005C4E64"/>
    <w:rsid w:val="005C7D55"/>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E7899"/>
    <w:rsid w:val="005F10B1"/>
    <w:rsid w:val="005F26D0"/>
    <w:rsid w:val="005F2A85"/>
    <w:rsid w:val="005F5536"/>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669E"/>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20EA"/>
    <w:rsid w:val="00646637"/>
    <w:rsid w:val="006468D2"/>
    <w:rsid w:val="006521BE"/>
    <w:rsid w:val="00652354"/>
    <w:rsid w:val="00652A23"/>
    <w:rsid w:val="00652FDB"/>
    <w:rsid w:val="00655365"/>
    <w:rsid w:val="00656D35"/>
    <w:rsid w:val="00656DFB"/>
    <w:rsid w:val="006611CD"/>
    <w:rsid w:val="00661235"/>
    <w:rsid w:val="00662E2B"/>
    <w:rsid w:val="00664473"/>
    <w:rsid w:val="006646A8"/>
    <w:rsid w:val="00665B0E"/>
    <w:rsid w:val="00672951"/>
    <w:rsid w:val="00674A4C"/>
    <w:rsid w:val="006765F5"/>
    <w:rsid w:val="00676C2A"/>
    <w:rsid w:val="00680302"/>
    <w:rsid w:val="00680585"/>
    <w:rsid w:val="00680B76"/>
    <w:rsid w:val="00681061"/>
    <w:rsid w:val="006825AC"/>
    <w:rsid w:val="00683953"/>
    <w:rsid w:val="0068422F"/>
    <w:rsid w:val="00691C48"/>
    <w:rsid w:val="00691CA6"/>
    <w:rsid w:val="0069554C"/>
    <w:rsid w:val="00695D19"/>
    <w:rsid w:val="006971E7"/>
    <w:rsid w:val="00697D2C"/>
    <w:rsid w:val="006A144A"/>
    <w:rsid w:val="006A22A1"/>
    <w:rsid w:val="006A25D7"/>
    <w:rsid w:val="006A39FD"/>
    <w:rsid w:val="006A458E"/>
    <w:rsid w:val="006A7AB4"/>
    <w:rsid w:val="006B58EE"/>
    <w:rsid w:val="006B5E98"/>
    <w:rsid w:val="006B6A79"/>
    <w:rsid w:val="006C0BC8"/>
    <w:rsid w:val="006C1E0B"/>
    <w:rsid w:val="006C425F"/>
    <w:rsid w:val="006C4329"/>
    <w:rsid w:val="006C559F"/>
    <w:rsid w:val="006C65AA"/>
    <w:rsid w:val="006D0B05"/>
    <w:rsid w:val="006D622A"/>
    <w:rsid w:val="006E0824"/>
    <w:rsid w:val="006E17E3"/>
    <w:rsid w:val="006E2DF2"/>
    <w:rsid w:val="006E2F9F"/>
    <w:rsid w:val="006E70B8"/>
    <w:rsid w:val="006F206B"/>
    <w:rsid w:val="006F23AF"/>
    <w:rsid w:val="006F2A6C"/>
    <w:rsid w:val="006F3081"/>
    <w:rsid w:val="006F4046"/>
    <w:rsid w:val="006F58F0"/>
    <w:rsid w:val="006F6B63"/>
    <w:rsid w:val="007029D0"/>
    <w:rsid w:val="0070345E"/>
    <w:rsid w:val="0070376F"/>
    <w:rsid w:val="007042AA"/>
    <w:rsid w:val="007043C1"/>
    <w:rsid w:val="00704E84"/>
    <w:rsid w:val="00705017"/>
    <w:rsid w:val="0070636C"/>
    <w:rsid w:val="007104AC"/>
    <w:rsid w:val="007117AB"/>
    <w:rsid w:val="00711AA7"/>
    <w:rsid w:val="00713707"/>
    <w:rsid w:val="00713FD2"/>
    <w:rsid w:val="00714C88"/>
    <w:rsid w:val="007153FB"/>
    <w:rsid w:val="00715EF5"/>
    <w:rsid w:val="00716916"/>
    <w:rsid w:val="00716F24"/>
    <w:rsid w:val="00717CF9"/>
    <w:rsid w:val="0072122A"/>
    <w:rsid w:val="00722684"/>
    <w:rsid w:val="00723A5F"/>
    <w:rsid w:val="00723F21"/>
    <w:rsid w:val="00725F76"/>
    <w:rsid w:val="0072774E"/>
    <w:rsid w:val="00727A1A"/>
    <w:rsid w:val="0073084B"/>
    <w:rsid w:val="007308D9"/>
    <w:rsid w:val="007317BB"/>
    <w:rsid w:val="00731863"/>
    <w:rsid w:val="00731ADC"/>
    <w:rsid w:val="00733628"/>
    <w:rsid w:val="00733BDB"/>
    <w:rsid w:val="0073530A"/>
    <w:rsid w:val="007369BD"/>
    <w:rsid w:val="00737D63"/>
    <w:rsid w:val="00737E11"/>
    <w:rsid w:val="00737EF0"/>
    <w:rsid w:val="00740369"/>
    <w:rsid w:val="00742A75"/>
    <w:rsid w:val="00742D5E"/>
    <w:rsid w:val="00742FB5"/>
    <w:rsid w:val="0074365E"/>
    <w:rsid w:val="0074627D"/>
    <w:rsid w:val="0074648A"/>
    <w:rsid w:val="007476D8"/>
    <w:rsid w:val="007511FB"/>
    <w:rsid w:val="007513EB"/>
    <w:rsid w:val="00752B9C"/>
    <w:rsid w:val="00754D4D"/>
    <w:rsid w:val="0075561F"/>
    <w:rsid w:val="0075691C"/>
    <w:rsid w:val="00756FCA"/>
    <w:rsid w:val="00757266"/>
    <w:rsid w:val="007578B3"/>
    <w:rsid w:val="00760AD1"/>
    <w:rsid w:val="00762127"/>
    <w:rsid w:val="00762BC7"/>
    <w:rsid w:val="007638B2"/>
    <w:rsid w:val="00765458"/>
    <w:rsid w:val="00765F00"/>
    <w:rsid w:val="0076735B"/>
    <w:rsid w:val="007673B1"/>
    <w:rsid w:val="00771CA2"/>
    <w:rsid w:val="00771F53"/>
    <w:rsid w:val="00774DDB"/>
    <w:rsid w:val="007750B2"/>
    <w:rsid w:val="00775422"/>
    <w:rsid w:val="007779D6"/>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E34"/>
    <w:rsid w:val="007A40F2"/>
    <w:rsid w:val="007A4B89"/>
    <w:rsid w:val="007B1662"/>
    <w:rsid w:val="007B1E9D"/>
    <w:rsid w:val="007B570C"/>
    <w:rsid w:val="007B5F15"/>
    <w:rsid w:val="007B656E"/>
    <w:rsid w:val="007C0C8B"/>
    <w:rsid w:val="007C16D6"/>
    <w:rsid w:val="007C2CDF"/>
    <w:rsid w:val="007C58EA"/>
    <w:rsid w:val="007D0F25"/>
    <w:rsid w:val="007D1776"/>
    <w:rsid w:val="007D1AD5"/>
    <w:rsid w:val="007D1DFD"/>
    <w:rsid w:val="007D2A02"/>
    <w:rsid w:val="007D2A46"/>
    <w:rsid w:val="007D410C"/>
    <w:rsid w:val="007D64F6"/>
    <w:rsid w:val="007E021F"/>
    <w:rsid w:val="007E1945"/>
    <w:rsid w:val="007E2B96"/>
    <w:rsid w:val="007E2F3F"/>
    <w:rsid w:val="007E30DF"/>
    <w:rsid w:val="007E4F2E"/>
    <w:rsid w:val="007E59F2"/>
    <w:rsid w:val="007E5E20"/>
    <w:rsid w:val="007E6778"/>
    <w:rsid w:val="007E70B4"/>
    <w:rsid w:val="007F08A4"/>
    <w:rsid w:val="007F1CDC"/>
    <w:rsid w:val="007F2ED8"/>
    <w:rsid w:val="007F349E"/>
    <w:rsid w:val="007F35DB"/>
    <w:rsid w:val="007F5A96"/>
    <w:rsid w:val="007F72E4"/>
    <w:rsid w:val="007F79DF"/>
    <w:rsid w:val="007F7AA3"/>
    <w:rsid w:val="007F7C13"/>
    <w:rsid w:val="008019B8"/>
    <w:rsid w:val="00802CB6"/>
    <w:rsid w:val="00803565"/>
    <w:rsid w:val="00803612"/>
    <w:rsid w:val="008054F9"/>
    <w:rsid w:val="00806486"/>
    <w:rsid w:val="00806D41"/>
    <w:rsid w:val="00807F84"/>
    <w:rsid w:val="00810E74"/>
    <w:rsid w:val="00810FD2"/>
    <w:rsid w:val="00811280"/>
    <w:rsid w:val="00811B8B"/>
    <w:rsid w:val="00811EA4"/>
    <w:rsid w:val="0081257B"/>
    <w:rsid w:val="00814B59"/>
    <w:rsid w:val="0081507B"/>
    <w:rsid w:val="0081556A"/>
    <w:rsid w:val="0081682E"/>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41556"/>
    <w:rsid w:val="00843274"/>
    <w:rsid w:val="0084363F"/>
    <w:rsid w:val="00843817"/>
    <w:rsid w:val="0084475E"/>
    <w:rsid w:val="0084655B"/>
    <w:rsid w:val="00846BB0"/>
    <w:rsid w:val="00847057"/>
    <w:rsid w:val="00850B14"/>
    <w:rsid w:val="00851383"/>
    <w:rsid w:val="00851563"/>
    <w:rsid w:val="00851688"/>
    <w:rsid w:val="00851DB9"/>
    <w:rsid w:val="00851F82"/>
    <w:rsid w:val="008522C4"/>
    <w:rsid w:val="00852C97"/>
    <w:rsid w:val="00852EDF"/>
    <w:rsid w:val="008558AA"/>
    <w:rsid w:val="00856EDA"/>
    <w:rsid w:val="0086134D"/>
    <w:rsid w:val="008619CD"/>
    <w:rsid w:val="00861AD4"/>
    <w:rsid w:val="00863386"/>
    <w:rsid w:val="00864F67"/>
    <w:rsid w:val="00865C51"/>
    <w:rsid w:val="00866CFB"/>
    <w:rsid w:val="00870F0E"/>
    <w:rsid w:val="008711C0"/>
    <w:rsid w:val="008731B3"/>
    <w:rsid w:val="0087575D"/>
    <w:rsid w:val="008763C5"/>
    <w:rsid w:val="0087789B"/>
    <w:rsid w:val="008779F0"/>
    <w:rsid w:val="00877F78"/>
    <w:rsid w:val="0088089F"/>
    <w:rsid w:val="008815FE"/>
    <w:rsid w:val="00883CD8"/>
    <w:rsid w:val="00883E98"/>
    <w:rsid w:val="008845C4"/>
    <w:rsid w:val="00884B45"/>
    <w:rsid w:val="00887F79"/>
    <w:rsid w:val="00890300"/>
    <w:rsid w:val="00890E6E"/>
    <w:rsid w:val="0089106F"/>
    <w:rsid w:val="00892ED7"/>
    <w:rsid w:val="008938AC"/>
    <w:rsid w:val="00894601"/>
    <w:rsid w:val="00894B1A"/>
    <w:rsid w:val="00895F1B"/>
    <w:rsid w:val="00897757"/>
    <w:rsid w:val="008A08C6"/>
    <w:rsid w:val="008A0CDC"/>
    <w:rsid w:val="008A1959"/>
    <w:rsid w:val="008A288E"/>
    <w:rsid w:val="008A3B32"/>
    <w:rsid w:val="008A4ADD"/>
    <w:rsid w:val="008A4BDD"/>
    <w:rsid w:val="008A4D88"/>
    <w:rsid w:val="008A5256"/>
    <w:rsid w:val="008B00C7"/>
    <w:rsid w:val="008B0E3E"/>
    <w:rsid w:val="008B17EE"/>
    <w:rsid w:val="008B27DF"/>
    <w:rsid w:val="008B34F2"/>
    <w:rsid w:val="008B4D70"/>
    <w:rsid w:val="008B5835"/>
    <w:rsid w:val="008B6D57"/>
    <w:rsid w:val="008B7B9B"/>
    <w:rsid w:val="008C02CF"/>
    <w:rsid w:val="008C0438"/>
    <w:rsid w:val="008C2E4D"/>
    <w:rsid w:val="008C30F4"/>
    <w:rsid w:val="008C5037"/>
    <w:rsid w:val="008C7F85"/>
    <w:rsid w:val="008D0FCD"/>
    <w:rsid w:val="008D2C22"/>
    <w:rsid w:val="008D76B5"/>
    <w:rsid w:val="008E0285"/>
    <w:rsid w:val="008E322E"/>
    <w:rsid w:val="008E6235"/>
    <w:rsid w:val="008E68BA"/>
    <w:rsid w:val="008E72B4"/>
    <w:rsid w:val="008F2081"/>
    <w:rsid w:val="008F7FF9"/>
    <w:rsid w:val="00900AEF"/>
    <w:rsid w:val="00902553"/>
    <w:rsid w:val="00902B2B"/>
    <w:rsid w:val="00903192"/>
    <w:rsid w:val="00903F93"/>
    <w:rsid w:val="009058A8"/>
    <w:rsid w:val="00907A51"/>
    <w:rsid w:val="00907F52"/>
    <w:rsid w:val="00912A6C"/>
    <w:rsid w:val="00914840"/>
    <w:rsid w:val="00914937"/>
    <w:rsid w:val="009171BC"/>
    <w:rsid w:val="0092083F"/>
    <w:rsid w:val="0092482D"/>
    <w:rsid w:val="00925318"/>
    <w:rsid w:val="00925373"/>
    <w:rsid w:val="009301F6"/>
    <w:rsid w:val="00931412"/>
    <w:rsid w:val="009319E8"/>
    <w:rsid w:val="00934483"/>
    <w:rsid w:val="00937764"/>
    <w:rsid w:val="00940D2A"/>
    <w:rsid w:val="00941295"/>
    <w:rsid w:val="00941CE0"/>
    <w:rsid w:val="00943F7A"/>
    <w:rsid w:val="00947A35"/>
    <w:rsid w:val="00950A31"/>
    <w:rsid w:val="00951F14"/>
    <w:rsid w:val="009532E4"/>
    <w:rsid w:val="009540D2"/>
    <w:rsid w:val="009574FE"/>
    <w:rsid w:val="0096213F"/>
    <w:rsid w:val="00962B5E"/>
    <w:rsid w:val="00963BC9"/>
    <w:rsid w:val="00964E90"/>
    <w:rsid w:val="00965B42"/>
    <w:rsid w:val="00967337"/>
    <w:rsid w:val="00967407"/>
    <w:rsid w:val="00967511"/>
    <w:rsid w:val="0096779F"/>
    <w:rsid w:val="00970D02"/>
    <w:rsid w:val="0097211B"/>
    <w:rsid w:val="00972BB4"/>
    <w:rsid w:val="0097428F"/>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15B1"/>
    <w:rsid w:val="009B2AEB"/>
    <w:rsid w:val="009B2E12"/>
    <w:rsid w:val="009B499C"/>
    <w:rsid w:val="009B7234"/>
    <w:rsid w:val="009B7760"/>
    <w:rsid w:val="009C1BE8"/>
    <w:rsid w:val="009C1E10"/>
    <w:rsid w:val="009C3747"/>
    <w:rsid w:val="009C3DB8"/>
    <w:rsid w:val="009C6EF4"/>
    <w:rsid w:val="009C730E"/>
    <w:rsid w:val="009D0212"/>
    <w:rsid w:val="009D0D2A"/>
    <w:rsid w:val="009D19D5"/>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277"/>
    <w:rsid w:val="00A01367"/>
    <w:rsid w:val="00A01EBD"/>
    <w:rsid w:val="00A02096"/>
    <w:rsid w:val="00A0237C"/>
    <w:rsid w:val="00A02EF3"/>
    <w:rsid w:val="00A03BF9"/>
    <w:rsid w:val="00A06485"/>
    <w:rsid w:val="00A06748"/>
    <w:rsid w:val="00A07CC4"/>
    <w:rsid w:val="00A07EFA"/>
    <w:rsid w:val="00A07FFB"/>
    <w:rsid w:val="00A103A7"/>
    <w:rsid w:val="00A12301"/>
    <w:rsid w:val="00A12BD4"/>
    <w:rsid w:val="00A13D67"/>
    <w:rsid w:val="00A142D6"/>
    <w:rsid w:val="00A20093"/>
    <w:rsid w:val="00A20DAD"/>
    <w:rsid w:val="00A22743"/>
    <w:rsid w:val="00A22BAD"/>
    <w:rsid w:val="00A24A27"/>
    <w:rsid w:val="00A25571"/>
    <w:rsid w:val="00A27105"/>
    <w:rsid w:val="00A30296"/>
    <w:rsid w:val="00A313A0"/>
    <w:rsid w:val="00A32195"/>
    <w:rsid w:val="00A3398E"/>
    <w:rsid w:val="00A37BAA"/>
    <w:rsid w:val="00A40B3C"/>
    <w:rsid w:val="00A42333"/>
    <w:rsid w:val="00A46BF3"/>
    <w:rsid w:val="00A47302"/>
    <w:rsid w:val="00A47728"/>
    <w:rsid w:val="00A515D9"/>
    <w:rsid w:val="00A51A89"/>
    <w:rsid w:val="00A5245A"/>
    <w:rsid w:val="00A531D2"/>
    <w:rsid w:val="00A53288"/>
    <w:rsid w:val="00A539FD"/>
    <w:rsid w:val="00A5523D"/>
    <w:rsid w:val="00A55F0C"/>
    <w:rsid w:val="00A57961"/>
    <w:rsid w:val="00A61F42"/>
    <w:rsid w:val="00A621E5"/>
    <w:rsid w:val="00A6520D"/>
    <w:rsid w:val="00A65E23"/>
    <w:rsid w:val="00A67072"/>
    <w:rsid w:val="00A673A0"/>
    <w:rsid w:val="00A6744F"/>
    <w:rsid w:val="00A73D37"/>
    <w:rsid w:val="00A73FA6"/>
    <w:rsid w:val="00A7532F"/>
    <w:rsid w:val="00A75ACB"/>
    <w:rsid w:val="00A75B4B"/>
    <w:rsid w:val="00A76E5D"/>
    <w:rsid w:val="00A81AF3"/>
    <w:rsid w:val="00A8253A"/>
    <w:rsid w:val="00A82F82"/>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3A01"/>
    <w:rsid w:val="00AB3B4E"/>
    <w:rsid w:val="00AB3DED"/>
    <w:rsid w:val="00AB4692"/>
    <w:rsid w:val="00AB4E49"/>
    <w:rsid w:val="00AC01DE"/>
    <w:rsid w:val="00AC0FE4"/>
    <w:rsid w:val="00AC248F"/>
    <w:rsid w:val="00AC263C"/>
    <w:rsid w:val="00AC2F29"/>
    <w:rsid w:val="00AC33AE"/>
    <w:rsid w:val="00AC3B01"/>
    <w:rsid w:val="00AC3F87"/>
    <w:rsid w:val="00AC40BE"/>
    <w:rsid w:val="00AC40C5"/>
    <w:rsid w:val="00AC4746"/>
    <w:rsid w:val="00AC7169"/>
    <w:rsid w:val="00AC7F0E"/>
    <w:rsid w:val="00AD0444"/>
    <w:rsid w:val="00AD0914"/>
    <w:rsid w:val="00AD0E7C"/>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43B1"/>
    <w:rsid w:val="00AF63C5"/>
    <w:rsid w:val="00AF79D0"/>
    <w:rsid w:val="00B0131B"/>
    <w:rsid w:val="00B019CA"/>
    <w:rsid w:val="00B039AF"/>
    <w:rsid w:val="00B03CF7"/>
    <w:rsid w:val="00B03E5E"/>
    <w:rsid w:val="00B03F48"/>
    <w:rsid w:val="00B04A7C"/>
    <w:rsid w:val="00B0531F"/>
    <w:rsid w:val="00B0626D"/>
    <w:rsid w:val="00B062AB"/>
    <w:rsid w:val="00B10FF9"/>
    <w:rsid w:val="00B121F3"/>
    <w:rsid w:val="00B122B9"/>
    <w:rsid w:val="00B12767"/>
    <w:rsid w:val="00B1346D"/>
    <w:rsid w:val="00B13EB0"/>
    <w:rsid w:val="00B2047C"/>
    <w:rsid w:val="00B22966"/>
    <w:rsid w:val="00B22BAC"/>
    <w:rsid w:val="00B23A0F"/>
    <w:rsid w:val="00B23E35"/>
    <w:rsid w:val="00B24D54"/>
    <w:rsid w:val="00B27534"/>
    <w:rsid w:val="00B3026B"/>
    <w:rsid w:val="00B3254B"/>
    <w:rsid w:val="00B32B98"/>
    <w:rsid w:val="00B32C83"/>
    <w:rsid w:val="00B37A3E"/>
    <w:rsid w:val="00B40687"/>
    <w:rsid w:val="00B40D7A"/>
    <w:rsid w:val="00B4225D"/>
    <w:rsid w:val="00B434B0"/>
    <w:rsid w:val="00B476CD"/>
    <w:rsid w:val="00B47E28"/>
    <w:rsid w:val="00B51FE4"/>
    <w:rsid w:val="00B52D8B"/>
    <w:rsid w:val="00B53096"/>
    <w:rsid w:val="00B5345F"/>
    <w:rsid w:val="00B546C4"/>
    <w:rsid w:val="00B55F9B"/>
    <w:rsid w:val="00B56EBF"/>
    <w:rsid w:val="00B602CD"/>
    <w:rsid w:val="00B60EC4"/>
    <w:rsid w:val="00B617D6"/>
    <w:rsid w:val="00B6476C"/>
    <w:rsid w:val="00B66DA1"/>
    <w:rsid w:val="00B6735C"/>
    <w:rsid w:val="00B72ACC"/>
    <w:rsid w:val="00B736C2"/>
    <w:rsid w:val="00B75A84"/>
    <w:rsid w:val="00B81CB5"/>
    <w:rsid w:val="00B81DEF"/>
    <w:rsid w:val="00B82F1B"/>
    <w:rsid w:val="00B83916"/>
    <w:rsid w:val="00B83DFF"/>
    <w:rsid w:val="00B8503A"/>
    <w:rsid w:val="00B8640B"/>
    <w:rsid w:val="00B90C54"/>
    <w:rsid w:val="00B90E9B"/>
    <w:rsid w:val="00B919A9"/>
    <w:rsid w:val="00B94FB4"/>
    <w:rsid w:val="00B9558A"/>
    <w:rsid w:val="00B95E78"/>
    <w:rsid w:val="00B9624E"/>
    <w:rsid w:val="00B96C7D"/>
    <w:rsid w:val="00BA1BDD"/>
    <w:rsid w:val="00BA33D5"/>
    <w:rsid w:val="00BA528E"/>
    <w:rsid w:val="00BA5C30"/>
    <w:rsid w:val="00BA662C"/>
    <w:rsid w:val="00BA67CE"/>
    <w:rsid w:val="00BA6A02"/>
    <w:rsid w:val="00BA7494"/>
    <w:rsid w:val="00BA777D"/>
    <w:rsid w:val="00BB0D26"/>
    <w:rsid w:val="00BB1121"/>
    <w:rsid w:val="00BB13B1"/>
    <w:rsid w:val="00BB18B3"/>
    <w:rsid w:val="00BB1B45"/>
    <w:rsid w:val="00BB3A14"/>
    <w:rsid w:val="00BB7A7C"/>
    <w:rsid w:val="00BC033B"/>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F17B9"/>
    <w:rsid w:val="00BF1B54"/>
    <w:rsid w:val="00BF1C93"/>
    <w:rsid w:val="00BF2CEA"/>
    <w:rsid w:val="00BF3367"/>
    <w:rsid w:val="00BF6169"/>
    <w:rsid w:val="00BF64F4"/>
    <w:rsid w:val="00BF6D0B"/>
    <w:rsid w:val="00BF73B0"/>
    <w:rsid w:val="00C010B6"/>
    <w:rsid w:val="00C01CD5"/>
    <w:rsid w:val="00C01D73"/>
    <w:rsid w:val="00C03A93"/>
    <w:rsid w:val="00C060BC"/>
    <w:rsid w:val="00C066BC"/>
    <w:rsid w:val="00C06F68"/>
    <w:rsid w:val="00C07C21"/>
    <w:rsid w:val="00C07E78"/>
    <w:rsid w:val="00C12837"/>
    <w:rsid w:val="00C14F84"/>
    <w:rsid w:val="00C1569C"/>
    <w:rsid w:val="00C165A1"/>
    <w:rsid w:val="00C1668F"/>
    <w:rsid w:val="00C1742D"/>
    <w:rsid w:val="00C20B50"/>
    <w:rsid w:val="00C20F4E"/>
    <w:rsid w:val="00C23CF1"/>
    <w:rsid w:val="00C243D2"/>
    <w:rsid w:val="00C24D2E"/>
    <w:rsid w:val="00C2595D"/>
    <w:rsid w:val="00C25FEA"/>
    <w:rsid w:val="00C264E9"/>
    <w:rsid w:val="00C266F5"/>
    <w:rsid w:val="00C26A17"/>
    <w:rsid w:val="00C31576"/>
    <w:rsid w:val="00C315D5"/>
    <w:rsid w:val="00C32D87"/>
    <w:rsid w:val="00C330D6"/>
    <w:rsid w:val="00C36EDB"/>
    <w:rsid w:val="00C3734E"/>
    <w:rsid w:val="00C40614"/>
    <w:rsid w:val="00C41742"/>
    <w:rsid w:val="00C41B58"/>
    <w:rsid w:val="00C445BE"/>
    <w:rsid w:val="00C460DE"/>
    <w:rsid w:val="00C46510"/>
    <w:rsid w:val="00C50344"/>
    <w:rsid w:val="00C5274C"/>
    <w:rsid w:val="00C5363D"/>
    <w:rsid w:val="00C54293"/>
    <w:rsid w:val="00C5634C"/>
    <w:rsid w:val="00C57360"/>
    <w:rsid w:val="00C57AA7"/>
    <w:rsid w:val="00C57E7D"/>
    <w:rsid w:val="00C602AF"/>
    <w:rsid w:val="00C63397"/>
    <w:rsid w:val="00C66235"/>
    <w:rsid w:val="00C67061"/>
    <w:rsid w:val="00C672C6"/>
    <w:rsid w:val="00C71844"/>
    <w:rsid w:val="00C72048"/>
    <w:rsid w:val="00C72410"/>
    <w:rsid w:val="00C72E0B"/>
    <w:rsid w:val="00C7376F"/>
    <w:rsid w:val="00C75C41"/>
    <w:rsid w:val="00C777A3"/>
    <w:rsid w:val="00C82BCB"/>
    <w:rsid w:val="00C82FB3"/>
    <w:rsid w:val="00C84622"/>
    <w:rsid w:val="00C84841"/>
    <w:rsid w:val="00C85E9D"/>
    <w:rsid w:val="00C87587"/>
    <w:rsid w:val="00C87BF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7055"/>
    <w:rsid w:val="00CE31C9"/>
    <w:rsid w:val="00CE4471"/>
    <w:rsid w:val="00CE4D13"/>
    <w:rsid w:val="00CE5DF7"/>
    <w:rsid w:val="00CE7CCC"/>
    <w:rsid w:val="00CF0A83"/>
    <w:rsid w:val="00CF12BE"/>
    <w:rsid w:val="00CF1D76"/>
    <w:rsid w:val="00CF29BC"/>
    <w:rsid w:val="00CF2BE3"/>
    <w:rsid w:val="00CF3ACE"/>
    <w:rsid w:val="00CF60E2"/>
    <w:rsid w:val="00CF7371"/>
    <w:rsid w:val="00D00B2D"/>
    <w:rsid w:val="00D0104C"/>
    <w:rsid w:val="00D02D23"/>
    <w:rsid w:val="00D03557"/>
    <w:rsid w:val="00D04B23"/>
    <w:rsid w:val="00D0541C"/>
    <w:rsid w:val="00D063A8"/>
    <w:rsid w:val="00D064FF"/>
    <w:rsid w:val="00D069B3"/>
    <w:rsid w:val="00D07622"/>
    <w:rsid w:val="00D07E88"/>
    <w:rsid w:val="00D100E0"/>
    <w:rsid w:val="00D11BC7"/>
    <w:rsid w:val="00D12A88"/>
    <w:rsid w:val="00D13439"/>
    <w:rsid w:val="00D14B03"/>
    <w:rsid w:val="00D157DD"/>
    <w:rsid w:val="00D173F3"/>
    <w:rsid w:val="00D2174E"/>
    <w:rsid w:val="00D21D41"/>
    <w:rsid w:val="00D22B29"/>
    <w:rsid w:val="00D23189"/>
    <w:rsid w:val="00D256C4"/>
    <w:rsid w:val="00D26DAA"/>
    <w:rsid w:val="00D26F70"/>
    <w:rsid w:val="00D27659"/>
    <w:rsid w:val="00D277C9"/>
    <w:rsid w:val="00D31358"/>
    <w:rsid w:val="00D32D89"/>
    <w:rsid w:val="00D341B7"/>
    <w:rsid w:val="00D34627"/>
    <w:rsid w:val="00D3574A"/>
    <w:rsid w:val="00D36AE0"/>
    <w:rsid w:val="00D36F21"/>
    <w:rsid w:val="00D372D9"/>
    <w:rsid w:val="00D40CEF"/>
    <w:rsid w:val="00D41398"/>
    <w:rsid w:val="00D416D7"/>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61A8"/>
    <w:rsid w:val="00D66D85"/>
    <w:rsid w:val="00D67D46"/>
    <w:rsid w:val="00D705F1"/>
    <w:rsid w:val="00D711C3"/>
    <w:rsid w:val="00D72DB1"/>
    <w:rsid w:val="00D7434C"/>
    <w:rsid w:val="00D747A4"/>
    <w:rsid w:val="00D7687D"/>
    <w:rsid w:val="00D76A65"/>
    <w:rsid w:val="00D831FC"/>
    <w:rsid w:val="00D84170"/>
    <w:rsid w:val="00D844BA"/>
    <w:rsid w:val="00D84AC2"/>
    <w:rsid w:val="00D84ACF"/>
    <w:rsid w:val="00D8581C"/>
    <w:rsid w:val="00D8584C"/>
    <w:rsid w:val="00D85B3A"/>
    <w:rsid w:val="00D85F60"/>
    <w:rsid w:val="00D86242"/>
    <w:rsid w:val="00D87A93"/>
    <w:rsid w:val="00D87F8D"/>
    <w:rsid w:val="00D9006B"/>
    <w:rsid w:val="00D90198"/>
    <w:rsid w:val="00D916B4"/>
    <w:rsid w:val="00D919AA"/>
    <w:rsid w:val="00D91CEE"/>
    <w:rsid w:val="00D924C0"/>
    <w:rsid w:val="00D93007"/>
    <w:rsid w:val="00D9376B"/>
    <w:rsid w:val="00D93B2E"/>
    <w:rsid w:val="00D94261"/>
    <w:rsid w:val="00D94299"/>
    <w:rsid w:val="00D94588"/>
    <w:rsid w:val="00DA23CF"/>
    <w:rsid w:val="00DA37A8"/>
    <w:rsid w:val="00DA3CE9"/>
    <w:rsid w:val="00DA58B2"/>
    <w:rsid w:val="00DA649B"/>
    <w:rsid w:val="00DA7B74"/>
    <w:rsid w:val="00DB160B"/>
    <w:rsid w:val="00DB1F22"/>
    <w:rsid w:val="00DB2748"/>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619"/>
    <w:rsid w:val="00DF54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077A"/>
    <w:rsid w:val="00E219D5"/>
    <w:rsid w:val="00E2309E"/>
    <w:rsid w:val="00E260FB"/>
    <w:rsid w:val="00E263D0"/>
    <w:rsid w:val="00E3083B"/>
    <w:rsid w:val="00E311E1"/>
    <w:rsid w:val="00E31ED1"/>
    <w:rsid w:val="00E31F8F"/>
    <w:rsid w:val="00E32B18"/>
    <w:rsid w:val="00E330A8"/>
    <w:rsid w:val="00E3459F"/>
    <w:rsid w:val="00E36635"/>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8785E"/>
    <w:rsid w:val="00E9111D"/>
    <w:rsid w:val="00E91CFC"/>
    <w:rsid w:val="00E933ED"/>
    <w:rsid w:val="00E93620"/>
    <w:rsid w:val="00E937DC"/>
    <w:rsid w:val="00E95C32"/>
    <w:rsid w:val="00E97254"/>
    <w:rsid w:val="00E9743A"/>
    <w:rsid w:val="00E974D5"/>
    <w:rsid w:val="00E976B1"/>
    <w:rsid w:val="00EA061A"/>
    <w:rsid w:val="00EA0975"/>
    <w:rsid w:val="00EA0AF8"/>
    <w:rsid w:val="00EA31D3"/>
    <w:rsid w:val="00EA3B42"/>
    <w:rsid w:val="00EA3C8B"/>
    <w:rsid w:val="00EA585B"/>
    <w:rsid w:val="00EA6654"/>
    <w:rsid w:val="00EA73FF"/>
    <w:rsid w:val="00EB12DC"/>
    <w:rsid w:val="00EB1D56"/>
    <w:rsid w:val="00EB35E7"/>
    <w:rsid w:val="00EB4AF4"/>
    <w:rsid w:val="00EB74F9"/>
    <w:rsid w:val="00EC077F"/>
    <w:rsid w:val="00EC2199"/>
    <w:rsid w:val="00EC2807"/>
    <w:rsid w:val="00EC2C02"/>
    <w:rsid w:val="00EC31F1"/>
    <w:rsid w:val="00EC3C72"/>
    <w:rsid w:val="00EC4EA2"/>
    <w:rsid w:val="00EC5E56"/>
    <w:rsid w:val="00EC5FCC"/>
    <w:rsid w:val="00EC68F9"/>
    <w:rsid w:val="00EC6C0F"/>
    <w:rsid w:val="00ED23AD"/>
    <w:rsid w:val="00ED330C"/>
    <w:rsid w:val="00ED5A32"/>
    <w:rsid w:val="00ED6254"/>
    <w:rsid w:val="00ED68EE"/>
    <w:rsid w:val="00ED6C19"/>
    <w:rsid w:val="00EE2196"/>
    <w:rsid w:val="00EE2404"/>
    <w:rsid w:val="00EE2DF2"/>
    <w:rsid w:val="00EE51F2"/>
    <w:rsid w:val="00EE73CE"/>
    <w:rsid w:val="00EE7C55"/>
    <w:rsid w:val="00EF0B3B"/>
    <w:rsid w:val="00EF6554"/>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9D2"/>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0A4"/>
    <w:rsid w:val="00F47143"/>
    <w:rsid w:val="00F50371"/>
    <w:rsid w:val="00F5170C"/>
    <w:rsid w:val="00F51AB0"/>
    <w:rsid w:val="00F53A66"/>
    <w:rsid w:val="00F53ACE"/>
    <w:rsid w:val="00F55CCB"/>
    <w:rsid w:val="00F5627A"/>
    <w:rsid w:val="00F56732"/>
    <w:rsid w:val="00F60D1E"/>
    <w:rsid w:val="00F60D3E"/>
    <w:rsid w:val="00F62169"/>
    <w:rsid w:val="00F63C8F"/>
    <w:rsid w:val="00F64E13"/>
    <w:rsid w:val="00F65914"/>
    <w:rsid w:val="00F70B27"/>
    <w:rsid w:val="00F719DD"/>
    <w:rsid w:val="00F7275B"/>
    <w:rsid w:val="00F7304E"/>
    <w:rsid w:val="00F73117"/>
    <w:rsid w:val="00F73215"/>
    <w:rsid w:val="00F735B8"/>
    <w:rsid w:val="00F738F5"/>
    <w:rsid w:val="00F739A7"/>
    <w:rsid w:val="00F749B0"/>
    <w:rsid w:val="00F75204"/>
    <w:rsid w:val="00F7529E"/>
    <w:rsid w:val="00F75C29"/>
    <w:rsid w:val="00F77175"/>
    <w:rsid w:val="00F8338E"/>
    <w:rsid w:val="00F85AF1"/>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0208"/>
    <w:rsid w:val="00FC188E"/>
    <w:rsid w:val="00FC2E70"/>
    <w:rsid w:val="00FC3250"/>
    <w:rsid w:val="00FC3627"/>
    <w:rsid w:val="00FC3AAC"/>
    <w:rsid w:val="00FC41DA"/>
    <w:rsid w:val="00FC5E37"/>
    <w:rsid w:val="00FC7574"/>
    <w:rsid w:val="00FC77D7"/>
    <w:rsid w:val="00FC7B31"/>
    <w:rsid w:val="00FC7B61"/>
    <w:rsid w:val="00FD0ED5"/>
    <w:rsid w:val="00FD15DD"/>
    <w:rsid w:val="00FD3373"/>
    <w:rsid w:val="00FD35BF"/>
    <w:rsid w:val="00FD450C"/>
    <w:rsid w:val="00FD55F5"/>
    <w:rsid w:val="00FD688F"/>
    <w:rsid w:val="00FD733D"/>
    <w:rsid w:val="00FD73EA"/>
    <w:rsid w:val="00FD7A39"/>
    <w:rsid w:val="00FE5E39"/>
    <w:rsid w:val="00FE71DC"/>
    <w:rsid w:val="00FE74C3"/>
    <w:rsid w:val="00FE74CD"/>
    <w:rsid w:val="00FF08F9"/>
    <w:rsid w:val="00FF0D35"/>
    <w:rsid w:val="00FF4540"/>
    <w:rsid w:val="00FF580D"/>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uaweiSans-Regular" w:eastAsia="方正兰亭黑简体" w:hAnsi="HuaweiSans-Regular" w:cs="Arial"/>
        <w:sz w:val="24"/>
        <w:szCs w:val="24"/>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076E78"/>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C5634C"/>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Char"/>
    <w:autoRedefine/>
    <w:qFormat/>
    <w:rsid w:val="00145053"/>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Char"/>
    <w:autoRedefine/>
    <w:qFormat/>
    <w:rsid w:val="00C5634C"/>
    <w:pPr>
      <w:keepNext/>
      <w:keepLines/>
      <w:numPr>
        <w:ilvl w:val="2"/>
        <w:numId w:val="4"/>
      </w:numPr>
      <w:spacing w:before="200"/>
      <w:outlineLvl w:val="2"/>
    </w:pPr>
    <w:rPr>
      <w:rFonts w:ascii="Huawei Sans" w:hAnsi="Huawei Sans"/>
      <w:noProof/>
      <w:sz w:val="32"/>
      <w:szCs w:val="32"/>
    </w:rPr>
  </w:style>
  <w:style w:type="paragraph" w:styleId="4">
    <w:name w:val="heading 4"/>
    <w:aliases w:val="ALT+4"/>
    <w:basedOn w:val="a2"/>
    <w:next w:val="5"/>
    <w:autoRedefine/>
    <w:qFormat/>
    <w:rsid w:val="00C5634C"/>
    <w:pPr>
      <w:keepNext/>
      <w:keepLines/>
      <w:numPr>
        <w:ilvl w:val="3"/>
        <w:numId w:val="4"/>
      </w:numPr>
      <w:outlineLvl w:val="3"/>
    </w:pPr>
    <w:rPr>
      <w:rFonts w:ascii="Huawei Sans" w:hAnsi="Huawei Sans" w:hint="eastAsia"/>
      <w:noProof/>
      <w:sz w:val="28"/>
      <w:szCs w:val="28"/>
    </w:rPr>
  </w:style>
  <w:style w:type="paragraph" w:styleId="5">
    <w:name w:val="heading 5"/>
    <w:aliases w:val="ALT+5"/>
    <w:basedOn w:val="a2"/>
    <w:next w:val="BlockLabel"/>
    <w:autoRedefine/>
    <w:qFormat/>
    <w:rsid w:val="00C5634C"/>
    <w:pPr>
      <w:keepNext/>
      <w:keepLines/>
      <w:numPr>
        <w:ilvl w:val="4"/>
        <w:numId w:val="4"/>
      </w:numPr>
      <w:outlineLvl w:val="4"/>
    </w:pPr>
    <w:rPr>
      <w:rFonts w:ascii="Huawei Sans" w:hAnsi="Huawei Sans" w:hint="eastAsia"/>
      <w:noProof/>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numPr>
        <w:ilvl w:val="7"/>
        <w:numId w:val="4"/>
      </w:numPr>
      <w:adjustRightInd w:val="0"/>
      <w:snapToGrid w:val="0"/>
      <w:spacing w:before="320" w:after="80" w:line="240" w:lineRule="atLeast"/>
      <w:outlineLvl w:val="7"/>
    </w:pPr>
    <w:rPr>
      <w:rFonts w:eastAsia="黑体"/>
      <w:spacing w:val="-4"/>
      <w:kern w:val="2"/>
      <w:sz w:val="21"/>
      <w:szCs w:val="21"/>
    </w:rPr>
  </w:style>
  <w:style w:type="paragraph" w:customStyle="1" w:styleId="FigureText">
    <w:name w:val="Figure Text"/>
    <w:rsid w:val="006256E0"/>
    <w:pPr>
      <w:widowControl w:val="0"/>
      <w:adjustRightInd w:val="0"/>
      <w:snapToGrid w:val="0"/>
      <w:spacing w:line="240" w:lineRule="atLeast"/>
    </w:pPr>
    <w:rPr>
      <w:sz w:val="18"/>
      <w:szCs w:val="18"/>
      <w:lang w:eastAsia="en-US"/>
    </w:rPr>
  </w:style>
  <w:style w:type="paragraph" w:customStyle="1" w:styleId="HeadingLeft">
    <w:name w:val="Heading Left"/>
    <w:basedOn w:val="a2"/>
    <w:rsid w:val="009D0E48"/>
    <w:pPr>
      <w:spacing w:before="0" w:after="0"/>
      <w:ind w:left="0"/>
    </w:pPr>
    <w:rPr>
      <w:sz w:val="20"/>
      <w:szCs w:val="20"/>
    </w:rPr>
  </w:style>
  <w:style w:type="paragraph" w:customStyle="1" w:styleId="HeadingRight">
    <w:name w:val="Heading Right"/>
    <w:basedOn w:val="a2"/>
    <w:rsid w:val="009D0E48"/>
    <w:pPr>
      <w:spacing w:before="0" w:after="0"/>
      <w:ind w:left="0"/>
      <w:jc w:val="right"/>
    </w:pPr>
    <w:rPr>
      <w:sz w:val="20"/>
      <w:szCs w:val="20"/>
    </w:r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numPr>
        <w:ilvl w:val="8"/>
        <w:numId w:val="4"/>
      </w:numPr>
      <w:topLinePunct w:val="0"/>
      <w:spacing w:before="320"/>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D21D41"/>
    <w:pPr>
      <w:ind w:left="0"/>
    </w:pPr>
    <w:rPr>
      <w:rFonts w:ascii="Huawei Sans" w:hAnsi="Huawei Sans" w:cs="Book Antiqua"/>
      <w:b/>
      <w:bCs/>
    </w:rPr>
  </w:style>
  <w:style w:type="paragraph" w:styleId="20">
    <w:name w:val="toc 2"/>
    <w:basedOn w:val="a2"/>
    <w:next w:val="a2"/>
    <w:uiPriority w:val="39"/>
    <w:rsid w:val="00D21D41"/>
    <w:pPr>
      <w:ind w:left="0"/>
    </w:pPr>
    <w:rPr>
      <w:rFonts w:ascii="Huawei Sans" w:hAnsi="Huawei Sans"/>
      <w:noProof/>
      <w:sz w:val="20"/>
      <w:szCs w:val="20"/>
    </w:rPr>
  </w:style>
  <w:style w:type="paragraph" w:styleId="31">
    <w:name w:val="toc 3"/>
    <w:basedOn w:val="a2"/>
    <w:next w:val="a2"/>
    <w:uiPriority w:val="39"/>
    <w:rsid w:val="00D21D41"/>
    <w:pPr>
      <w:ind w:left="0"/>
    </w:pPr>
    <w:rPr>
      <w:rFonts w:ascii="Huawei Sans" w:hAnsi="Huawei Sans"/>
      <w:noProof/>
      <w:sz w:val="20"/>
      <w:szCs w:val="20"/>
    </w:rPr>
  </w:style>
  <w:style w:type="paragraph" w:styleId="41">
    <w:name w:val="toc 4"/>
    <w:basedOn w:val="a2"/>
    <w:next w:val="a2"/>
    <w:uiPriority w:val="39"/>
    <w:rsid w:val="00D21D41"/>
    <w:pPr>
      <w:ind w:left="0"/>
    </w:pPr>
    <w:rPr>
      <w:rFonts w:ascii="Huawei Sans" w:hAnsi="Huawei Sans"/>
      <w:sz w:val="20"/>
      <w:szCs w:val="20"/>
    </w:rPr>
  </w:style>
  <w:style w:type="paragraph" w:styleId="51">
    <w:name w:val="toc 5"/>
    <w:basedOn w:val="a2"/>
    <w:next w:val="a2"/>
    <w:uiPriority w:val="39"/>
    <w:rsid w:val="00D21D41"/>
    <w:pPr>
      <w:ind w:left="0"/>
    </w:pPr>
    <w:rPr>
      <w:rFonts w:ascii="Huawei Sans" w:hAnsi="Huawei Sans"/>
      <w:sz w:val="20"/>
    </w:rPr>
  </w:style>
  <w:style w:type="paragraph" w:styleId="60">
    <w:name w:val="toc 6"/>
    <w:basedOn w:val="a2"/>
    <w:next w:val="a2"/>
    <w:autoRedefine/>
    <w:uiPriority w:val="39"/>
    <w:rsid w:val="00D21D41"/>
    <w:pPr>
      <w:ind w:left="2100"/>
    </w:pPr>
    <w:rPr>
      <w:rFonts w:ascii="Huawei Sans" w:hAnsi="Huawei Sans"/>
    </w:rPr>
  </w:style>
  <w:style w:type="paragraph" w:styleId="70">
    <w:name w:val="toc 7"/>
    <w:basedOn w:val="a2"/>
    <w:next w:val="a2"/>
    <w:autoRedefine/>
    <w:uiPriority w:val="39"/>
    <w:rsid w:val="009D0E48"/>
    <w:pPr>
      <w:ind w:left="2520"/>
    </w:pPr>
  </w:style>
  <w:style w:type="paragraph" w:styleId="80">
    <w:name w:val="toc 8"/>
    <w:basedOn w:val="a2"/>
    <w:next w:val="a2"/>
    <w:autoRedefine/>
    <w:uiPriority w:val="39"/>
    <w:rsid w:val="009D0E48"/>
    <w:pPr>
      <w:ind w:left="2940"/>
    </w:pPr>
  </w:style>
  <w:style w:type="paragraph" w:styleId="90">
    <w:name w:val="toc 9"/>
    <w:basedOn w:val="a2"/>
    <w:next w:val="a2"/>
    <w:autoRedefine/>
    <w:uiPriority w:val="39"/>
    <w:rsid w:val="009D0E48"/>
    <w:pPr>
      <w:ind w:left="3360"/>
    </w:pPr>
  </w:style>
  <w:style w:type="paragraph" w:styleId="13">
    <w:name w:val="index 1"/>
    <w:basedOn w:val="a2"/>
    <w:next w:val="a2"/>
    <w:autoRedefine/>
    <w:semiHidden/>
    <w:rsid w:val="009D0E48"/>
  </w:style>
  <w:style w:type="paragraph" w:styleId="21">
    <w:name w:val="index 2"/>
    <w:basedOn w:val="a2"/>
    <w:next w:val="a2"/>
    <w:autoRedefine/>
    <w:semiHidden/>
    <w:rsid w:val="009D0E48"/>
    <w:pPr>
      <w:ind w:leftChars="200" w:left="200"/>
    </w:pPr>
  </w:style>
  <w:style w:type="paragraph" w:styleId="32">
    <w:name w:val="index 3"/>
    <w:basedOn w:val="a2"/>
    <w:next w:val="a2"/>
    <w:autoRedefine/>
    <w:semiHidden/>
    <w:rsid w:val="009D0E48"/>
    <w:pPr>
      <w:ind w:leftChars="400" w:left="400"/>
    </w:pPr>
  </w:style>
  <w:style w:type="paragraph" w:styleId="52">
    <w:name w:val="index 5"/>
    <w:basedOn w:val="a2"/>
    <w:next w:val="a2"/>
    <w:autoRedefine/>
    <w:semiHidden/>
    <w:rsid w:val="009D0E48"/>
    <w:pPr>
      <w:ind w:left="1050" w:hanging="210"/>
    </w:pPr>
    <w:rPr>
      <w:sz w:val="20"/>
      <w:szCs w:val="20"/>
    </w:rPr>
  </w:style>
  <w:style w:type="paragraph" w:styleId="61">
    <w:name w:val="index 6"/>
    <w:basedOn w:val="a2"/>
    <w:next w:val="a2"/>
    <w:autoRedefine/>
    <w:semiHidden/>
    <w:rsid w:val="009D0E48"/>
    <w:pPr>
      <w:ind w:left="1260" w:hanging="210"/>
    </w:pPr>
    <w:rPr>
      <w:sz w:val="20"/>
      <w:szCs w:val="20"/>
    </w:rPr>
  </w:style>
  <w:style w:type="paragraph" w:styleId="71">
    <w:name w:val="index 7"/>
    <w:basedOn w:val="a2"/>
    <w:next w:val="a2"/>
    <w:autoRedefine/>
    <w:semiHidden/>
    <w:rsid w:val="009D0E48"/>
    <w:pPr>
      <w:ind w:left="1470" w:hanging="210"/>
    </w:pPr>
    <w:rPr>
      <w:sz w:val="20"/>
      <w:szCs w:val="20"/>
    </w:rPr>
  </w:style>
  <w:style w:type="paragraph" w:styleId="81">
    <w:name w:val="index 8"/>
    <w:basedOn w:val="a2"/>
    <w:next w:val="a2"/>
    <w:autoRedefine/>
    <w:semiHidden/>
    <w:rsid w:val="009D0E48"/>
    <w:pPr>
      <w:ind w:left="1680" w:hanging="210"/>
    </w:pPr>
    <w:rPr>
      <w:sz w:val="20"/>
      <w:szCs w:val="20"/>
    </w:rPr>
  </w:style>
  <w:style w:type="paragraph" w:styleId="91">
    <w:name w:val="index 9"/>
    <w:basedOn w:val="a2"/>
    <w:next w:val="a2"/>
    <w:autoRedefine/>
    <w:semiHidden/>
    <w:rsid w:val="009D0E48"/>
    <w:pPr>
      <w:ind w:left="1890" w:hanging="210"/>
    </w:pPr>
    <w:rPr>
      <w:sz w:val="20"/>
      <w:szCs w:val="20"/>
    </w:rPr>
  </w:style>
  <w:style w:type="paragraph" w:styleId="aa">
    <w:name w:val="table of figures"/>
    <w:basedOn w:val="a2"/>
    <w:next w:val="a2"/>
    <w:semiHidden/>
    <w:rsid w:val="009D0E48"/>
    <w:pPr>
      <w:spacing w:afterLines="50"/>
      <w:ind w:leftChars="300" w:left="300"/>
    </w:pPr>
    <w:rPr>
      <w:sz w:val="20"/>
      <w:szCs w:val="20"/>
    </w:r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sz w:val="20"/>
      <w:szCs w:val="20"/>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sz w:val="20"/>
      <w:szCs w:val="20"/>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0">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numPr>
        <w:numId w:val="5"/>
      </w:numPr>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076E78"/>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076E78"/>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076E78"/>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Cover-">
    <w:name w:val="Cover-宋体+罗马+正文"/>
    <w:basedOn w:val="a2"/>
    <w:link w:val="Cover-Char"/>
    <w:autoRedefine/>
    <w:rsid w:val="00076E78"/>
    <w:pPr>
      <w:widowControl w:val="0"/>
      <w:topLinePunct w:val="0"/>
      <w:autoSpaceDE w:val="0"/>
      <w:autoSpaceDN w:val="0"/>
      <w:snapToGrid/>
      <w:spacing w:before="0" w:afterLines="50" w:line="320" w:lineRule="exact"/>
      <w:ind w:left="0" w:firstLine="420"/>
    </w:pPr>
  </w:style>
  <w:style w:type="character" w:customStyle="1" w:styleId="Cover-Char">
    <w:name w:val="Cover-宋体+罗马+正文 Char"/>
    <w:basedOn w:val="a3"/>
    <w:link w:val="Cover-"/>
    <w:rsid w:val="00076E78"/>
    <w:rPr>
      <w:rFonts w:ascii="微软雅黑" w:eastAsia="微软雅黑" w:hAnsi="微软雅黑" w:cs="微软雅黑"/>
      <w:sz w:val="24"/>
      <w:szCs w:val="24"/>
    </w:rPr>
  </w:style>
  <w:style w:type="paragraph" w:customStyle="1" w:styleId="05">
    <w:name w:val="样式 实验正文 + 段后: 0.5 行"/>
    <w:basedOn w:val="Cover-"/>
    <w:rsid w:val="00014276"/>
    <w:pPr>
      <w:spacing w:after="120"/>
    </w:pPr>
    <w:rPr>
      <w:rFonts w:cs="宋体"/>
      <w:szCs w:val="20"/>
    </w:rPr>
  </w:style>
  <w:style w:type="paragraph" w:customStyle="1" w:styleId="afffa">
    <w:name w:val="表格"/>
    <w:next w:val="a2"/>
    <w:link w:val="Char2"/>
    <w:rsid w:val="00072AAD"/>
    <w:pPr>
      <w:framePr w:wrap="around" w:vAnchor="text" w:hAnchor="margin" w:x="-34" w:y="1"/>
      <w:mirrorIndents/>
    </w:pPr>
    <w:rPr>
      <w:rFonts w:ascii="Arial" w:eastAsia="微软雅黑" w:hAnsi="Arial"/>
      <w:snapToGrid w:val="0"/>
      <w:szCs w:val="21"/>
    </w:rPr>
  </w:style>
  <w:style w:type="character" w:customStyle="1" w:styleId="Char2">
    <w:name w:val="表格 Char"/>
    <w:basedOn w:val="a3"/>
    <w:link w:val="afffa"/>
    <w:rsid w:val="00072AAD"/>
    <w:rPr>
      <w:rFonts w:ascii="Arial" w:eastAsia="微软雅黑" w:hAnsi="Arial"/>
      <w:snapToGrid w:val="0"/>
      <w:szCs w:val="21"/>
    </w:rPr>
  </w:style>
  <w:style w:type="character" w:customStyle="1" w:styleId="afffb">
    <w:name w:val="样式 蓝色"/>
    <w:basedOn w:val="a3"/>
    <w:semiHidden/>
    <w:rsid w:val="00D9006B"/>
    <w:rPr>
      <w:color w:val="0000FF"/>
    </w:rPr>
  </w:style>
  <w:style w:type="character" w:customStyle="1" w:styleId="afffc">
    <w:name w:val="样式 倾斜 蓝色"/>
    <w:basedOn w:val="a3"/>
    <w:semiHidden/>
    <w:rsid w:val="00D9006B"/>
    <w:rPr>
      <w:i/>
      <w:iCs/>
      <w:color w:val="0000FF"/>
    </w:rPr>
  </w:style>
  <w:style w:type="paragraph" w:customStyle="1" w:styleId="Tab">
    <w:name w:val="正文+Tab"/>
    <w:basedOn w:val="a2"/>
    <w:rsid w:val="000145D8"/>
    <w:pPr>
      <w:ind w:left="420"/>
    </w:pPr>
    <w:rPr>
      <w:rFonts w:cs="宋体"/>
      <w:szCs w:val="20"/>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d">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024836"/>
    <w:pPr>
      <w:ind w:left="2940"/>
    </w:pPr>
  </w:style>
  <w:style w:type="character" w:customStyle="1" w:styleId="afffe">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076E78"/>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szCs w:val="20"/>
    </w:rPr>
  </w:style>
  <w:style w:type="character" w:customStyle="1" w:styleId="1Char">
    <w:name w:val="标题 1 Char"/>
    <w:aliases w:val="ALT+1 Char"/>
    <w:basedOn w:val="a3"/>
    <w:link w:val="1"/>
    <w:rsid w:val="00C5634C"/>
    <w:rPr>
      <w:rFonts w:ascii="Huawei Sans" w:hAnsi="Huawei Sans"/>
      <w:b/>
      <w:bCs/>
      <w:sz w:val="44"/>
      <w:szCs w:val="44"/>
    </w:rPr>
  </w:style>
  <w:style w:type="paragraph" w:customStyle="1" w:styleId="affff">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0">
    <w:name w:val="List Paragraph"/>
    <w:basedOn w:val="a2"/>
    <w:link w:val="Char3"/>
    <w:autoRedefine/>
    <w:uiPriority w:val="34"/>
    <w:qFormat/>
    <w:rsid w:val="00076E78"/>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3">
    <w:name w:val="列出段落 Char"/>
    <w:basedOn w:val="a3"/>
    <w:link w:val="affff0"/>
    <w:uiPriority w:val="34"/>
    <w:rsid w:val="00076E78"/>
    <w:rPr>
      <w:rFonts w:ascii="微软雅黑" w:eastAsia="微软雅黑" w:hAnsi="微软雅黑" w:cs="微软雅黑"/>
      <w:snapToGrid w:val="0"/>
      <w:sz w:val="22"/>
      <w:szCs w:val="21"/>
    </w:rPr>
  </w:style>
  <w:style w:type="paragraph" w:customStyle="1" w:styleId="-">
    <w:name w:val="前言正文-新"/>
    <w:basedOn w:val="a2"/>
    <w:autoRedefine/>
    <w:rsid w:val="00076E78"/>
    <w:pPr>
      <w:widowControl w:val="0"/>
      <w:topLinePunct w:val="0"/>
      <w:autoSpaceDE w:val="0"/>
      <w:autoSpaceDN w:val="0"/>
      <w:snapToGrid/>
      <w:spacing w:beforeLines="50" w:before="156" w:afterLines="50" w:after="156" w:line="360" w:lineRule="auto"/>
      <w:ind w:left="0"/>
      <w:contextualSpacing/>
    </w:pPr>
    <w:rPr>
      <w:snapToGrid w:val="0"/>
      <w:szCs w:val="20"/>
    </w:rPr>
  </w:style>
  <w:style w:type="paragraph" w:customStyle="1" w:styleId="affff1">
    <w:name w:val="表格题注"/>
    <w:next w:val="a2"/>
    <w:rsid w:val="0020153C"/>
    <w:pPr>
      <w:keepLines/>
      <w:spacing w:beforeLines="100"/>
      <w:ind w:left="1089" w:hanging="369"/>
      <w:jc w:val="center"/>
    </w:pPr>
    <w:rPr>
      <w:rFonts w:ascii="Arial" w:hAnsi="Arial"/>
      <w:sz w:val="18"/>
      <w:szCs w:val="18"/>
    </w:rPr>
  </w:style>
  <w:style w:type="paragraph" w:customStyle="1" w:styleId="affff2">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0"/>
    <w:rsid w:val="0020153C"/>
    <w:pPr>
      <w:numPr>
        <w:numId w:val="15"/>
      </w:numPr>
      <w:spacing w:before="156" w:after="156"/>
      <w:ind w:leftChars="0" w:left="0" w:firstLineChars="0" w:firstLine="0"/>
    </w:pPr>
    <w:rPr>
      <w:rFonts w:cs="宋体"/>
      <w:color w:val="000000" w:themeColor="text1"/>
      <w:szCs w:val="20"/>
    </w:rPr>
  </w:style>
  <w:style w:type="paragraph" w:customStyle="1" w:styleId="-0">
    <w:name w:val="表格-实验环境说明"/>
    <w:basedOn w:val="afffa"/>
    <w:rsid w:val="0020153C"/>
    <w:pPr>
      <w:framePr w:wrap="around"/>
      <w:spacing w:before="156" w:after="156"/>
      <w:jc w:val="center"/>
    </w:pPr>
    <w:rPr>
      <w:rFonts w:ascii="微软雅黑" w:hAnsi="微软雅黑"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FC0208"/>
    <w:pPr>
      <w:ind w:left="1021"/>
      <w:jc w:val="both"/>
    </w:pPr>
    <w:rPr>
      <w:rFonts w:ascii="Huawei Sans" w:hAnsi="Huawei Sans"/>
      <w:bC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FC0208"/>
    <w:rPr>
      <w:rFonts w:ascii="Huawei Sans" w:hAnsi="Huawei Sans"/>
      <w:bCs/>
      <w:sz w:val="21"/>
    </w:rPr>
  </w:style>
  <w:style w:type="paragraph" w:customStyle="1" w:styleId="2f2">
    <w:name w:val="2.命令"/>
    <w:basedOn w:val="a2"/>
    <w:link w:val="2f3"/>
    <w:autoRedefine/>
    <w:qFormat/>
    <w:rsid w:val="00C5634C"/>
    <w:pPr>
      <w:snapToGrid/>
      <w:spacing w:beforeLines="100" w:before="240" w:afterLines="100" w:after="240"/>
      <w:ind w:left="1247"/>
      <w:contextualSpacing/>
    </w:pPr>
    <w:rPr>
      <w:rFonts w:ascii="Huawei Sans" w:hAnsi="Huawei Sans" w:cs="Courier New"/>
      <w:sz w:val="18"/>
      <w:szCs w:val="18"/>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C5634C"/>
    <w:rPr>
      <w:rFonts w:ascii="Huawei Sans" w:hAnsi="Huawei Sans" w:cs="Courier New"/>
      <w:sz w:val="18"/>
      <w:szCs w:val="18"/>
    </w:rPr>
  </w:style>
  <w:style w:type="paragraph" w:customStyle="1" w:styleId="4a">
    <w:name w:val="4.任务"/>
    <w:basedOn w:val="ItemList"/>
    <w:link w:val="4b"/>
    <w:autoRedefine/>
    <w:qFormat/>
    <w:rsid w:val="00C5634C"/>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C5634C"/>
    <w:pPr>
      <w:autoSpaceDE w:val="0"/>
      <w:autoSpaceDN w:val="0"/>
    </w:pPr>
    <w:rPr>
      <w:rFonts w:ascii="Huawei Sans" w:hAnsi="Huawei Sans"/>
      <w:sz w:val="21"/>
    </w:rPr>
  </w:style>
  <w:style w:type="character" w:customStyle="1" w:styleId="ItemList0">
    <w:name w:val="Item List 字符"/>
    <w:basedOn w:val="a3"/>
    <w:link w:val="ItemList"/>
    <w:rsid w:val="00FA0954"/>
    <w:rPr>
      <w:rFonts w:ascii="FrutigerNext LT Regular" w:eastAsia="华文细黑" w:hAnsi="FrutigerNext LT Regular"/>
      <w:kern w:val="2"/>
      <w:sz w:val="21"/>
      <w:szCs w:val="21"/>
    </w:rPr>
  </w:style>
  <w:style w:type="character" w:customStyle="1" w:styleId="4b">
    <w:name w:val="4.任务 字符"/>
    <w:basedOn w:val="ItemList0"/>
    <w:link w:val="4a"/>
    <w:rsid w:val="00C5634C"/>
    <w:rPr>
      <w:rFonts w:ascii="Huawei Sans" w:eastAsia="华文细黑"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C5634C"/>
    <w:rPr>
      <w:rFonts w:ascii="Huawei Sans" w:eastAsia="华文细黑" w:hAnsi="Huawei Sans" w:cs="Arial"/>
      <w:snapToGrid w:val="0"/>
      <w:sz w:val="21"/>
      <w:szCs w:val="21"/>
    </w:rPr>
  </w:style>
  <w:style w:type="paragraph" w:customStyle="1" w:styleId="64">
    <w:name w:val="6.前言"/>
    <w:basedOn w:val="Heading1NoNumber"/>
    <w:link w:val="65"/>
    <w:autoRedefine/>
    <w:qFormat/>
    <w:rsid w:val="00C5634C"/>
    <w:pPr>
      <w:tabs>
        <w:tab w:val="left" w:pos="4095"/>
        <w:tab w:val="right" w:pos="9638"/>
      </w:tabs>
    </w:pPr>
  </w:style>
  <w:style w:type="paragraph" w:customStyle="1" w:styleId="74">
    <w:name w:val="7.简介标题"/>
    <w:basedOn w:val="Heading2NoNumber"/>
    <w:link w:val="75"/>
    <w:autoRedefine/>
    <w:qFormat/>
    <w:rsid w:val="00C5634C"/>
    <w:rPr>
      <w:lang w:eastAsia="zh-CN"/>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5634C"/>
    <w:rPr>
      <w:rFonts w:ascii="Huawei Sans" w:eastAsia="黑体" w:hAnsi="Huawei Sans" w:cs="Book Antiqua"/>
      <w:b/>
      <w:bCs/>
      <w:kern w:val="2"/>
      <w:sz w:val="44"/>
      <w:szCs w:val="44"/>
    </w:rPr>
  </w:style>
  <w:style w:type="paragraph" w:customStyle="1" w:styleId="84">
    <w:name w:val="8.前言标题"/>
    <w:basedOn w:val="Heading3NoNumber"/>
    <w:link w:val="85"/>
    <w:autoRedefine/>
    <w:qFormat/>
    <w:rsid w:val="00C5634C"/>
    <w:rPr>
      <w:rFonts w:cs="微软雅黑"/>
    </w:rPr>
  </w:style>
  <w:style w:type="character" w:customStyle="1" w:styleId="2Char">
    <w:name w:val="标题 2 Char"/>
    <w:aliases w:val="ALT+2 Char"/>
    <w:basedOn w:val="a3"/>
    <w:link w:val="2"/>
    <w:rsid w:val="00145053"/>
    <w:rPr>
      <w:rFonts w:ascii="Huawei Sans" w:hAnsi="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5634C"/>
    <w:rPr>
      <w:rFonts w:ascii="Huawei Sans" w:eastAsia="黑体" w:hAnsi="Huawei Sans" w:cs="Book Antiqua"/>
      <w:bCs/>
      <w:noProof/>
      <w:sz w:val="36"/>
      <w:szCs w:val="36"/>
      <w:lang w:eastAsia="en-US"/>
    </w:rPr>
  </w:style>
  <w:style w:type="character" w:customStyle="1" w:styleId="3Char">
    <w:name w:val="标题 3 Char"/>
    <w:aliases w:val="ALT+3 Char"/>
    <w:basedOn w:val="a3"/>
    <w:link w:val="3"/>
    <w:rsid w:val="00C5634C"/>
    <w:rPr>
      <w:rFonts w:ascii="Huawei Sans" w:hAnsi="Huawei Sans"/>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C5634C"/>
    <w:rPr>
      <w:rFonts w:ascii="Huawei Sans" w:eastAsia="黑体" w:hAnsi="Huawei Sans" w:cs="微软雅黑"/>
      <w:noProof/>
      <w:sz w:val="26"/>
      <w:szCs w:val="32"/>
    </w:rPr>
  </w:style>
  <w:style w:type="paragraph" w:customStyle="1" w:styleId="30">
    <w:name w:val="3.步骤"/>
    <w:basedOn w:val="Step"/>
    <w:link w:val="3f1"/>
    <w:autoRedefine/>
    <w:qFormat/>
    <w:rsid w:val="00FC0208"/>
    <w:pPr>
      <w:numPr>
        <w:ilvl w:val="5"/>
        <w:numId w:val="4"/>
      </w:numPr>
      <w:tabs>
        <w:tab w:val="clear" w:pos="1701"/>
      </w:tabs>
      <w:spacing w:before="160" w:after="160"/>
      <w:outlineLvl w:val="3"/>
    </w:pPr>
    <w:rPr>
      <w:rFonts w:ascii="Huawei Sans" w:hAnsi="Huawei Sans"/>
      <w:sz w:val="21"/>
      <w:lang w:val="en-GB"/>
    </w:rPr>
  </w:style>
  <w:style w:type="character" w:customStyle="1" w:styleId="3f1">
    <w:name w:val="3.步骤 字符"/>
    <w:basedOn w:val="Step0"/>
    <w:link w:val="30"/>
    <w:rsid w:val="00FC0208"/>
    <w:rPr>
      <w:rFonts w:ascii="Huawei Sans" w:eastAsia="华文细黑" w:hAnsi="Huawei Sans" w:cs="Arial"/>
      <w:snapToGrid w:val="0"/>
      <w:sz w:val="21"/>
      <w:szCs w:val="21"/>
      <w:lang w:val="en-GB"/>
    </w:rPr>
  </w:style>
  <w:style w:type="paragraph" w:customStyle="1" w:styleId="5b">
    <w:name w:val="5.表格标题"/>
    <w:basedOn w:val="TableDescription"/>
    <w:link w:val="5c"/>
    <w:autoRedefine/>
    <w:qFormat/>
    <w:rsid w:val="00C5634C"/>
    <w:pPr>
      <w:spacing w:before="160" w:line="240" w:lineRule="auto"/>
      <w:ind w:left="1021"/>
      <w:jc w:val="center"/>
    </w:pPr>
    <w:rPr>
      <w:rFonts w:ascii="Huawei Sans" w:eastAsia="方正兰亭黑简体" w:hAnsi="Huawei Sans"/>
      <w:b/>
    </w:rPr>
  </w:style>
  <w:style w:type="paragraph" w:customStyle="1" w:styleId="92">
    <w:name w:val="9.图片标题"/>
    <w:basedOn w:val="FigureDescription"/>
    <w:link w:val="93"/>
    <w:autoRedefine/>
    <w:qFormat/>
    <w:rsid w:val="00C5634C"/>
    <w:pPr>
      <w:spacing w:before="80" w:after="160" w:line="240" w:lineRule="auto"/>
      <w:jc w:val="center"/>
      <w:outlineLvl w:val="9"/>
    </w:pPr>
    <w:rPr>
      <w:rFonts w:ascii="Huawei Sans" w:eastAsia="方正兰亭黑简体" w:hAnsi="Huawei Sans" w:cs="微软雅黑"/>
      <w:b/>
      <w:sz w:val="24"/>
      <w:szCs w:val="24"/>
    </w:rPr>
  </w:style>
  <w:style w:type="character" w:customStyle="1" w:styleId="TableDescription0">
    <w:name w:val="Table Description 字符"/>
    <w:basedOn w:val="a3"/>
    <w:link w:val="TableDescription"/>
    <w:rsid w:val="00224DB5"/>
    <w:rPr>
      <w:rFonts w:eastAsia="黑体"/>
      <w:spacing w:val="-4"/>
    </w:rPr>
  </w:style>
  <w:style w:type="character" w:customStyle="1" w:styleId="5c">
    <w:name w:val="5.表格标题 字符"/>
    <w:basedOn w:val="TableDescription0"/>
    <w:link w:val="5b"/>
    <w:rsid w:val="00C5634C"/>
    <w:rPr>
      <w:rFonts w:ascii="Huawei Sans" w:eastAsia="黑体" w:hAnsi="Huawei Sans"/>
      <w:b/>
      <w:spacing w:val="-4"/>
    </w:rPr>
  </w:style>
  <w:style w:type="character" w:customStyle="1" w:styleId="FigureDescription0">
    <w:name w:val="Figure Description 字符"/>
    <w:basedOn w:val="a3"/>
    <w:link w:val="FigureDescription"/>
    <w:rsid w:val="00224DB5"/>
    <w:rPr>
      <w:rFonts w:eastAsia="黑体"/>
      <w:spacing w:val="-4"/>
      <w:kern w:val="2"/>
      <w:sz w:val="21"/>
      <w:szCs w:val="21"/>
    </w:rPr>
  </w:style>
  <w:style w:type="character" w:customStyle="1" w:styleId="93">
    <w:name w:val="9.图片标题 字符"/>
    <w:basedOn w:val="FigureDescription0"/>
    <w:link w:val="92"/>
    <w:rsid w:val="00C5634C"/>
    <w:rPr>
      <w:rFonts w:ascii="Huawei Sans" w:eastAsia="黑体" w:hAnsi="Huawei Sans" w:cs="微软雅黑"/>
      <w:b/>
      <w:spacing w:val="-4"/>
      <w:kern w:val="2"/>
      <w:sz w:val="21"/>
      <w:szCs w:val="21"/>
    </w:rPr>
  </w:style>
  <w:style w:type="paragraph" w:styleId="affff3">
    <w:name w:val="No Spacing"/>
    <w:autoRedefine/>
    <w:uiPriority w:val="1"/>
    <w:rsid w:val="00076E78"/>
    <w:pPr>
      <w:topLinePunct/>
      <w:adjustRightInd w:val="0"/>
      <w:snapToGrid w:val="0"/>
      <w:ind w:left="1134"/>
    </w:pPr>
    <w:rPr>
      <w:rFonts w:ascii="微软雅黑" w:eastAsia="微软雅黑" w:hAnsi="微软雅黑" w:cs="微软雅黑"/>
      <w:kern w:val="2"/>
      <w:sz w:val="21"/>
      <w:szCs w:val="21"/>
    </w:rPr>
  </w:style>
  <w:style w:type="character" w:styleId="affff4">
    <w:name w:val="Intense Emphasis"/>
    <w:basedOn w:val="a3"/>
    <w:uiPriority w:val="21"/>
    <w:rsid w:val="00076E78"/>
    <w:rPr>
      <w:rFonts w:ascii="微软雅黑" w:eastAsia="微软雅黑" w:hAnsi="微软雅黑" w:cs="微软雅黑"/>
      <w:i/>
      <w:iCs/>
      <w:color w:val="4F81BD" w:themeColor="accent1"/>
    </w:rPr>
  </w:style>
  <w:style w:type="paragraph" w:styleId="affff5">
    <w:name w:val="Quote"/>
    <w:basedOn w:val="a2"/>
    <w:next w:val="a2"/>
    <w:link w:val="Char4"/>
    <w:autoRedefine/>
    <w:uiPriority w:val="29"/>
    <w:rsid w:val="00076E78"/>
    <w:pPr>
      <w:spacing w:before="200" w:after="160"/>
      <w:ind w:left="864" w:right="864"/>
      <w:jc w:val="center"/>
    </w:pPr>
    <w:rPr>
      <w:i/>
      <w:iCs/>
      <w:color w:val="404040" w:themeColor="text1" w:themeTint="BF"/>
    </w:rPr>
  </w:style>
  <w:style w:type="character" w:customStyle="1" w:styleId="Char4">
    <w:name w:val="引用 Char"/>
    <w:basedOn w:val="a3"/>
    <w:link w:val="affff5"/>
    <w:uiPriority w:val="29"/>
    <w:rsid w:val="00076E78"/>
    <w:rPr>
      <w:rFonts w:ascii="微软雅黑" w:eastAsia="微软雅黑" w:hAnsi="微软雅黑" w:cs="微软雅黑"/>
      <w:i/>
      <w:iCs/>
      <w:color w:val="404040" w:themeColor="text1" w:themeTint="BF"/>
      <w:kern w:val="2"/>
      <w:sz w:val="21"/>
      <w:szCs w:val="21"/>
    </w:rPr>
  </w:style>
  <w:style w:type="paragraph" w:styleId="affff6">
    <w:name w:val="Intense Quote"/>
    <w:basedOn w:val="a2"/>
    <w:next w:val="a2"/>
    <w:link w:val="Char5"/>
    <w:autoRedefine/>
    <w:uiPriority w:val="30"/>
    <w:rsid w:val="00076E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5">
    <w:name w:val="明显引用 Char"/>
    <w:basedOn w:val="a3"/>
    <w:link w:val="affff6"/>
    <w:uiPriority w:val="30"/>
    <w:rsid w:val="00076E78"/>
    <w:rPr>
      <w:rFonts w:ascii="微软雅黑" w:eastAsia="微软雅黑" w:hAnsi="微软雅黑" w:cs="微软雅黑"/>
      <w:i/>
      <w:iCs/>
      <w:color w:val="4F81BD" w:themeColor="accent1"/>
      <w:kern w:val="2"/>
      <w:sz w:val="21"/>
      <w:szCs w:val="21"/>
    </w:rPr>
  </w:style>
  <w:style w:type="character" w:styleId="affff7">
    <w:name w:val="Subtle Reference"/>
    <w:basedOn w:val="a3"/>
    <w:uiPriority w:val="31"/>
    <w:rsid w:val="00076E78"/>
    <w:rPr>
      <w:rFonts w:ascii="微软雅黑" w:eastAsia="微软雅黑" w:hAnsi="微软雅黑" w:cs="微软雅黑"/>
      <w:smallCaps/>
      <w:color w:val="5A5A5A" w:themeColor="text1" w:themeTint="A5"/>
    </w:rPr>
  </w:style>
  <w:style w:type="character" w:styleId="affff8">
    <w:name w:val="Intense Reference"/>
    <w:basedOn w:val="a3"/>
    <w:uiPriority w:val="32"/>
    <w:rsid w:val="00076E78"/>
    <w:rPr>
      <w:rFonts w:ascii="微软雅黑" w:eastAsia="微软雅黑" w:hAnsi="微软雅黑" w:cs="微软雅黑"/>
      <w:b/>
      <w:bCs/>
      <w:smallCaps/>
      <w:color w:val="4F81BD" w:themeColor="accent1"/>
      <w:spacing w:val="5"/>
    </w:rPr>
  </w:style>
  <w:style w:type="character" w:styleId="affff9">
    <w:name w:val="Book Title"/>
    <w:basedOn w:val="a3"/>
    <w:uiPriority w:val="33"/>
    <w:rsid w:val="00076E78"/>
    <w:rPr>
      <w:rFonts w:ascii="微软雅黑" w:eastAsia="微软雅黑" w:hAnsi="微软雅黑" w:cs="微软雅黑"/>
      <w:b/>
      <w:bCs/>
      <w:i/>
      <w:iCs/>
      <w:spacing w:val="5"/>
    </w:rPr>
  </w:style>
  <w:style w:type="paragraph" w:customStyle="1" w:styleId="5ALTF5">
    <w:name w:val="5.表格文字 ALT+F5"/>
    <w:basedOn w:val="TableText"/>
    <w:link w:val="5ALTF50"/>
    <w:autoRedefine/>
    <w:qFormat/>
    <w:rsid w:val="007F08A4"/>
    <w:pPr>
      <w:autoSpaceDE w:val="0"/>
      <w:autoSpaceDN w:val="0"/>
      <w:jc w:val="center"/>
    </w:pPr>
    <w:rPr>
      <w:rFonts w:ascii="Huawei Sans" w:eastAsia="华文细黑" w:hAnsi="Huawei Sans" w:cs="微软雅黑"/>
      <w:sz w:val="21"/>
      <w:szCs w:val="21"/>
    </w:rPr>
  </w:style>
  <w:style w:type="character" w:customStyle="1" w:styleId="5ALTF50">
    <w:name w:val="5.表格文字 ALT+F5 字符"/>
    <w:basedOn w:val="TableText0"/>
    <w:link w:val="5ALTF5"/>
    <w:rsid w:val="007F08A4"/>
    <w:rPr>
      <w:rFonts w:ascii="Huawei Sans" w:eastAsia="华文细黑" w:hAnsi="Huawei Sans" w:cs="微软雅黑"/>
      <w:snapToGrid w:val="0"/>
      <w:sz w:val="21"/>
      <w:szCs w:val="21"/>
    </w:rPr>
  </w:style>
  <w:style w:type="paragraph" w:customStyle="1" w:styleId="83ALTF8">
    <w:name w:val="8.前言标题3 ALT+F8"/>
    <w:basedOn w:val="a2"/>
    <w:link w:val="83ALTF80"/>
    <w:autoRedefine/>
    <w:qFormat/>
    <w:rsid w:val="007F08A4"/>
    <w:pPr>
      <w:topLinePunct w:val="0"/>
      <w:adjustRightInd/>
      <w:snapToGrid/>
      <w:spacing w:before="200"/>
      <w:ind w:left="0"/>
    </w:pPr>
    <w:rPr>
      <w:rFonts w:ascii="Huawei Sans" w:eastAsia="黑体" w:hAnsi="Huawei Sans" w:cs="微软雅黑"/>
      <w:noProof/>
      <w:kern w:val="2"/>
      <w:sz w:val="21"/>
      <w:szCs w:val="21"/>
    </w:rPr>
  </w:style>
  <w:style w:type="character" w:customStyle="1" w:styleId="83ALTF80">
    <w:name w:val="8.前言标题3 ALT+F8 字符"/>
    <w:basedOn w:val="Heading3NoNumber0"/>
    <w:link w:val="83ALTF8"/>
    <w:rsid w:val="007F08A4"/>
    <w:rPr>
      <w:rFonts w:ascii="Huawei Sans" w:eastAsia="黑体" w:hAnsi="Huawei Sans" w:cs="微软雅黑"/>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845">
      <w:bodyDiv w:val="1"/>
      <w:marLeft w:val="0"/>
      <w:marRight w:val="0"/>
      <w:marTop w:val="0"/>
      <w:marBottom w:val="0"/>
      <w:divBdr>
        <w:top w:val="none" w:sz="0" w:space="0" w:color="auto"/>
        <w:left w:val="none" w:sz="0" w:space="0" w:color="auto"/>
        <w:bottom w:val="none" w:sz="0" w:space="0" w:color="auto"/>
        <w:right w:val="none" w:sz="0" w:space="0" w:color="auto"/>
      </w:divBdr>
    </w:div>
    <w:div w:id="55670814">
      <w:bodyDiv w:val="1"/>
      <w:marLeft w:val="0"/>
      <w:marRight w:val="0"/>
      <w:marTop w:val="0"/>
      <w:marBottom w:val="0"/>
      <w:divBdr>
        <w:top w:val="none" w:sz="0" w:space="0" w:color="auto"/>
        <w:left w:val="none" w:sz="0" w:space="0" w:color="auto"/>
        <w:bottom w:val="none" w:sz="0" w:space="0" w:color="auto"/>
        <w:right w:val="none" w:sz="0" w:space="0" w:color="auto"/>
      </w:divBdr>
      <w:divsChild>
        <w:div w:id="1795557674">
          <w:marLeft w:val="446"/>
          <w:marRight w:val="0"/>
          <w:marTop w:val="0"/>
          <w:marBottom w:val="0"/>
          <w:divBdr>
            <w:top w:val="none" w:sz="0" w:space="0" w:color="auto"/>
            <w:left w:val="none" w:sz="0" w:space="0" w:color="auto"/>
            <w:bottom w:val="none" w:sz="0" w:space="0" w:color="auto"/>
            <w:right w:val="none" w:sz="0" w:space="0" w:color="auto"/>
          </w:divBdr>
        </w:div>
        <w:div w:id="419524940">
          <w:marLeft w:val="446"/>
          <w:marRight w:val="0"/>
          <w:marTop w:val="0"/>
          <w:marBottom w:val="0"/>
          <w:divBdr>
            <w:top w:val="none" w:sz="0" w:space="0" w:color="auto"/>
            <w:left w:val="none" w:sz="0" w:space="0" w:color="auto"/>
            <w:bottom w:val="none" w:sz="0" w:space="0" w:color="auto"/>
            <w:right w:val="none" w:sz="0" w:space="0" w:color="auto"/>
          </w:divBdr>
        </w:div>
        <w:div w:id="164589592">
          <w:marLeft w:val="446"/>
          <w:marRight w:val="0"/>
          <w:marTop w:val="0"/>
          <w:marBottom w:val="0"/>
          <w:divBdr>
            <w:top w:val="none" w:sz="0" w:space="0" w:color="auto"/>
            <w:left w:val="none" w:sz="0" w:space="0" w:color="auto"/>
            <w:bottom w:val="none" w:sz="0" w:space="0" w:color="auto"/>
            <w:right w:val="none" w:sz="0" w:space="0" w:color="auto"/>
          </w:divBdr>
        </w:div>
        <w:div w:id="2071463141">
          <w:marLeft w:val="446"/>
          <w:marRight w:val="0"/>
          <w:marTop w:val="0"/>
          <w:marBottom w:val="0"/>
          <w:divBdr>
            <w:top w:val="none" w:sz="0" w:space="0" w:color="auto"/>
            <w:left w:val="none" w:sz="0" w:space="0" w:color="auto"/>
            <w:bottom w:val="none" w:sz="0" w:space="0" w:color="auto"/>
            <w:right w:val="none" w:sz="0" w:space="0" w:color="auto"/>
          </w:divBdr>
        </w:div>
        <w:div w:id="1148014317">
          <w:marLeft w:val="446"/>
          <w:marRight w:val="0"/>
          <w:marTop w:val="0"/>
          <w:marBottom w:val="0"/>
          <w:divBdr>
            <w:top w:val="none" w:sz="0" w:space="0" w:color="auto"/>
            <w:left w:val="none" w:sz="0" w:space="0" w:color="auto"/>
            <w:bottom w:val="none" w:sz="0" w:space="0" w:color="auto"/>
            <w:right w:val="none" w:sz="0" w:space="0" w:color="auto"/>
          </w:divBdr>
        </w:div>
      </w:divsChild>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66466180">
      <w:bodyDiv w:val="1"/>
      <w:marLeft w:val="0"/>
      <w:marRight w:val="0"/>
      <w:marTop w:val="0"/>
      <w:marBottom w:val="0"/>
      <w:divBdr>
        <w:top w:val="none" w:sz="0" w:space="0" w:color="auto"/>
        <w:left w:val="none" w:sz="0" w:space="0" w:color="auto"/>
        <w:bottom w:val="none" w:sz="0" w:space="0" w:color="auto"/>
        <w:right w:val="none" w:sz="0" w:space="0" w:color="auto"/>
      </w:divBdr>
    </w:div>
    <w:div w:id="68038023">
      <w:bodyDiv w:val="1"/>
      <w:marLeft w:val="0"/>
      <w:marRight w:val="0"/>
      <w:marTop w:val="0"/>
      <w:marBottom w:val="0"/>
      <w:divBdr>
        <w:top w:val="none" w:sz="0" w:space="0" w:color="auto"/>
        <w:left w:val="none" w:sz="0" w:space="0" w:color="auto"/>
        <w:bottom w:val="none" w:sz="0" w:space="0" w:color="auto"/>
        <w:right w:val="none" w:sz="0" w:space="0" w:color="auto"/>
      </w:divBdr>
    </w:div>
    <w:div w:id="86316546">
      <w:bodyDiv w:val="1"/>
      <w:marLeft w:val="0"/>
      <w:marRight w:val="0"/>
      <w:marTop w:val="0"/>
      <w:marBottom w:val="0"/>
      <w:divBdr>
        <w:top w:val="none" w:sz="0" w:space="0" w:color="auto"/>
        <w:left w:val="none" w:sz="0" w:space="0" w:color="auto"/>
        <w:bottom w:val="none" w:sz="0" w:space="0" w:color="auto"/>
        <w:right w:val="none" w:sz="0" w:space="0" w:color="auto"/>
      </w:divBdr>
    </w:div>
    <w:div w:id="126247035">
      <w:bodyDiv w:val="1"/>
      <w:marLeft w:val="0"/>
      <w:marRight w:val="0"/>
      <w:marTop w:val="0"/>
      <w:marBottom w:val="0"/>
      <w:divBdr>
        <w:top w:val="none" w:sz="0" w:space="0" w:color="auto"/>
        <w:left w:val="none" w:sz="0" w:space="0" w:color="auto"/>
        <w:bottom w:val="none" w:sz="0" w:space="0" w:color="auto"/>
        <w:right w:val="none" w:sz="0" w:space="0" w:color="auto"/>
      </w:divBdr>
    </w:div>
    <w:div w:id="130830684">
      <w:bodyDiv w:val="1"/>
      <w:marLeft w:val="0"/>
      <w:marRight w:val="0"/>
      <w:marTop w:val="0"/>
      <w:marBottom w:val="0"/>
      <w:divBdr>
        <w:top w:val="none" w:sz="0" w:space="0" w:color="auto"/>
        <w:left w:val="none" w:sz="0" w:space="0" w:color="auto"/>
        <w:bottom w:val="none" w:sz="0" w:space="0" w:color="auto"/>
        <w:right w:val="none" w:sz="0" w:space="0" w:color="auto"/>
      </w:divBdr>
    </w:div>
    <w:div w:id="163321124">
      <w:bodyDiv w:val="1"/>
      <w:marLeft w:val="0"/>
      <w:marRight w:val="0"/>
      <w:marTop w:val="0"/>
      <w:marBottom w:val="0"/>
      <w:divBdr>
        <w:top w:val="none" w:sz="0" w:space="0" w:color="auto"/>
        <w:left w:val="none" w:sz="0" w:space="0" w:color="auto"/>
        <w:bottom w:val="none" w:sz="0" w:space="0" w:color="auto"/>
        <w:right w:val="none" w:sz="0" w:space="0" w:color="auto"/>
      </w:divBdr>
    </w:div>
    <w:div w:id="174658062">
      <w:bodyDiv w:val="1"/>
      <w:marLeft w:val="0"/>
      <w:marRight w:val="0"/>
      <w:marTop w:val="0"/>
      <w:marBottom w:val="0"/>
      <w:divBdr>
        <w:top w:val="none" w:sz="0" w:space="0" w:color="auto"/>
        <w:left w:val="none" w:sz="0" w:space="0" w:color="auto"/>
        <w:bottom w:val="none" w:sz="0" w:space="0" w:color="auto"/>
        <w:right w:val="none" w:sz="0" w:space="0" w:color="auto"/>
      </w:divBdr>
    </w:div>
    <w:div w:id="179203112">
      <w:bodyDiv w:val="1"/>
      <w:marLeft w:val="0"/>
      <w:marRight w:val="0"/>
      <w:marTop w:val="0"/>
      <w:marBottom w:val="0"/>
      <w:divBdr>
        <w:top w:val="none" w:sz="0" w:space="0" w:color="auto"/>
        <w:left w:val="none" w:sz="0" w:space="0" w:color="auto"/>
        <w:bottom w:val="none" w:sz="0" w:space="0" w:color="auto"/>
        <w:right w:val="none" w:sz="0" w:space="0" w:color="auto"/>
      </w:divBdr>
    </w:div>
    <w:div w:id="179779424">
      <w:bodyDiv w:val="1"/>
      <w:marLeft w:val="0"/>
      <w:marRight w:val="0"/>
      <w:marTop w:val="0"/>
      <w:marBottom w:val="0"/>
      <w:divBdr>
        <w:top w:val="none" w:sz="0" w:space="0" w:color="auto"/>
        <w:left w:val="none" w:sz="0" w:space="0" w:color="auto"/>
        <w:bottom w:val="none" w:sz="0" w:space="0" w:color="auto"/>
        <w:right w:val="none" w:sz="0" w:space="0" w:color="auto"/>
      </w:divBdr>
      <w:divsChild>
        <w:div w:id="659381885">
          <w:marLeft w:val="562"/>
          <w:marRight w:val="0"/>
          <w:marTop w:val="0"/>
          <w:marBottom w:val="0"/>
          <w:divBdr>
            <w:top w:val="none" w:sz="0" w:space="0" w:color="auto"/>
            <w:left w:val="none" w:sz="0" w:space="0" w:color="auto"/>
            <w:bottom w:val="none" w:sz="0" w:space="0" w:color="auto"/>
            <w:right w:val="none" w:sz="0" w:space="0" w:color="auto"/>
          </w:divBdr>
        </w:div>
      </w:divsChild>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494094">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76565324">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19061">
      <w:bodyDiv w:val="1"/>
      <w:marLeft w:val="0"/>
      <w:marRight w:val="0"/>
      <w:marTop w:val="0"/>
      <w:marBottom w:val="0"/>
      <w:divBdr>
        <w:top w:val="none" w:sz="0" w:space="0" w:color="auto"/>
        <w:left w:val="none" w:sz="0" w:space="0" w:color="auto"/>
        <w:bottom w:val="none" w:sz="0" w:space="0" w:color="auto"/>
        <w:right w:val="none" w:sz="0" w:space="0" w:color="auto"/>
      </w:divBdr>
    </w:div>
    <w:div w:id="371419384">
      <w:bodyDiv w:val="1"/>
      <w:marLeft w:val="0"/>
      <w:marRight w:val="0"/>
      <w:marTop w:val="0"/>
      <w:marBottom w:val="0"/>
      <w:divBdr>
        <w:top w:val="none" w:sz="0" w:space="0" w:color="auto"/>
        <w:left w:val="none" w:sz="0" w:space="0" w:color="auto"/>
        <w:bottom w:val="none" w:sz="0" w:space="0" w:color="auto"/>
        <w:right w:val="none" w:sz="0" w:space="0" w:color="auto"/>
      </w:divBdr>
    </w:div>
    <w:div w:id="391587063">
      <w:bodyDiv w:val="1"/>
      <w:marLeft w:val="0"/>
      <w:marRight w:val="0"/>
      <w:marTop w:val="0"/>
      <w:marBottom w:val="0"/>
      <w:divBdr>
        <w:top w:val="none" w:sz="0" w:space="0" w:color="auto"/>
        <w:left w:val="none" w:sz="0" w:space="0" w:color="auto"/>
        <w:bottom w:val="none" w:sz="0" w:space="0" w:color="auto"/>
        <w:right w:val="none" w:sz="0" w:space="0" w:color="auto"/>
      </w:divBdr>
    </w:div>
    <w:div w:id="394160142">
      <w:bodyDiv w:val="1"/>
      <w:marLeft w:val="0"/>
      <w:marRight w:val="0"/>
      <w:marTop w:val="0"/>
      <w:marBottom w:val="0"/>
      <w:divBdr>
        <w:top w:val="none" w:sz="0" w:space="0" w:color="auto"/>
        <w:left w:val="none" w:sz="0" w:space="0" w:color="auto"/>
        <w:bottom w:val="none" w:sz="0" w:space="0" w:color="auto"/>
        <w:right w:val="none" w:sz="0" w:space="0" w:color="auto"/>
      </w:divBdr>
    </w:div>
    <w:div w:id="394161083">
      <w:bodyDiv w:val="1"/>
      <w:marLeft w:val="0"/>
      <w:marRight w:val="0"/>
      <w:marTop w:val="0"/>
      <w:marBottom w:val="0"/>
      <w:divBdr>
        <w:top w:val="none" w:sz="0" w:space="0" w:color="auto"/>
        <w:left w:val="none" w:sz="0" w:space="0" w:color="auto"/>
        <w:bottom w:val="none" w:sz="0" w:space="0" w:color="auto"/>
        <w:right w:val="none" w:sz="0" w:space="0" w:color="auto"/>
      </w:divBdr>
    </w:div>
    <w:div w:id="429853909">
      <w:bodyDiv w:val="1"/>
      <w:marLeft w:val="0"/>
      <w:marRight w:val="0"/>
      <w:marTop w:val="0"/>
      <w:marBottom w:val="0"/>
      <w:divBdr>
        <w:top w:val="none" w:sz="0" w:space="0" w:color="auto"/>
        <w:left w:val="none" w:sz="0" w:space="0" w:color="auto"/>
        <w:bottom w:val="none" w:sz="0" w:space="0" w:color="auto"/>
        <w:right w:val="none" w:sz="0" w:space="0" w:color="auto"/>
      </w:divBdr>
    </w:div>
    <w:div w:id="447939532">
      <w:bodyDiv w:val="1"/>
      <w:marLeft w:val="0"/>
      <w:marRight w:val="0"/>
      <w:marTop w:val="0"/>
      <w:marBottom w:val="0"/>
      <w:divBdr>
        <w:top w:val="none" w:sz="0" w:space="0" w:color="auto"/>
        <w:left w:val="none" w:sz="0" w:space="0" w:color="auto"/>
        <w:bottom w:val="none" w:sz="0" w:space="0" w:color="auto"/>
        <w:right w:val="none" w:sz="0" w:space="0" w:color="auto"/>
      </w:divBdr>
    </w:div>
    <w:div w:id="451217922">
      <w:bodyDiv w:val="1"/>
      <w:marLeft w:val="0"/>
      <w:marRight w:val="0"/>
      <w:marTop w:val="0"/>
      <w:marBottom w:val="0"/>
      <w:divBdr>
        <w:top w:val="none" w:sz="0" w:space="0" w:color="auto"/>
        <w:left w:val="none" w:sz="0" w:space="0" w:color="auto"/>
        <w:bottom w:val="none" w:sz="0" w:space="0" w:color="auto"/>
        <w:right w:val="none" w:sz="0" w:space="0" w:color="auto"/>
      </w:divBdr>
      <w:divsChild>
        <w:div w:id="1302423817">
          <w:marLeft w:val="288"/>
          <w:marRight w:val="0"/>
          <w:marTop w:val="0"/>
          <w:marBottom w:val="120"/>
          <w:divBdr>
            <w:top w:val="none" w:sz="0" w:space="0" w:color="auto"/>
            <w:left w:val="none" w:sz="0" w:space="0" w:color="auto"/>
            <w:bottom w:val="none" w:sz="0" w:space="0" w:color="auto"/>
            <w:right w:val="none" w:sz="0" w:space="0" w:color="auto"/>
          </w:divBdr>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3205455">
      <w:bodyDiv w:val="1"/>
      <w:marLeft w:val="0"/>
      <w:marRight w:val="0"/>
      <w:marTop w:val="0"/>
      <w:marBottom w:val="0"/>
      <w:divBdr>
        <w:top w:val="none" w:sz="0" w:space="0" w:color="auto"/>
        <w:left w:val="none" w:sz="0" w:space="0" w:color="auto"/>
        <w:bottom w:val="none" w:sz="0" w:space="0" w:color="auto"/>
        <w:right w:val="none" w:sz="0" w:space="0" w:color="auto"/>
      </w:divBdr>
    </w:div>
    <w:div w:id="487596064">
      <w:bodyDiv w:val="1"/>
      <w:marLeft w:val="0"/>
      <w:marRight w:val="0"/>
      <w:marTop w:val="0"/>
      <w:marBottom w:val="0"/>
      <w:divBdr>
        <w:top w:val="none" w:sz="0" w:space="0" w:color="auto"/>
        <w:left w:val="none" w:sz="0" w:space="0" w:color="auto"/>
        <w:bottom w:val="none" w:sz="0" w:space="0" w:color="auto"/>
        <w:right w:val="none" w:sz="0" w:space="0" w:color="auto"/>
      </w:divBdr>
    </w:div>
    <w:div w:id="505369416">
      <w:bodyDiv w:val="1"/>
      <w:marLeft w:val="0"/>
      <w:marRight w:val="0"/>
      <w:marTop w:val="0"/>
      <w:marBottom w:val="0"/>
      <w:divBdr>
        <w:top w:val="none" w:sz="0" w:space="0" w:color="auto"/>
        <w:left w:val="none" w:sz="0" w:space="0" w:color="auto"/>
        <w:bottom w:val="none" w:sz="0" w:space="0" w:color="auto"/>
        <w:right w:val="none" w:sz="0" w:space="0" w:color="auto"/>
      </w:divBdr>
    </w:div>
    <w:div w:id="523328741">
      <w:bodyDiv w:val="1"/>
      <w:marLeft w:val="0"/>
      <w:marRight w:val="0"/>
      <w:marTop w:val="0"/>
      <w:marBottom w:val="0"/>
      <w:divBdr>
        <w:top w:val="none" w:sz="0" w:space="0" w:color="auto"/>
        <w:left w:val="none" w:sz="0" w:space="0" w:color="auto"/>
        <w:bottom w:val="none" w:sz="0" w:space="0" w:color="auto"/>
        <w:right w:val="none" w:sz="0" w:space="0" w:color="auto"/>
      </w:divBdr>
    </w:div>
    <w:div w:id="537159311">
      <w:bodyDiv w:val="1"/>
      <w:marLeft w:val="0"/>
      <w:marRight w:val="0"/>
      <w:marTop w:val="0"/>
      <w:marBottom w:val="0"/>
      <w:divBdr>
        <w:top w:val="none" w:sz="0" w:space="0" w:color="auto"/>
        <w:left w:val="none" w:sz="0" w:space="0" w:color="auto"/>
        <w:bottom w:val="none" w:sz="0" w:space="0" w:color="auto"/>
        <w:right w:val="none" w:sz="0" w:space="0" w:color="auto"/>
      </w:divBdr>
    </w:div>
    <w:div w:id="547766210">
      <w:bodyDiv w:val="1"/>
      <w:marLeft w:val="0"/>
      <w:marRight w:val="0"/>
      <w:marTop w:val="0"/>
      <w:marBottom w:val="0"/>
      <w:divBdr>
        <w:top w:val="none" w:sz="0" w:space="0" w:color="auto"/>
        <w:left w:val="none" w:sz="0" w:space="0" w:color="auto"/>
        <w:bottom w:val="none" w:sz="0" w:space="0" w:color="auto"/>
        <w:right w:val="none" w:sz="0" w:space="0" w:color="auto"/>
      </w:divBdr>
      <w:divsChild>
        <w:div w:id="1899628465">
          <w:marLeft w:val="288"/>
          <w:marRight w:val="0"/>
          <w:marTop w:val="0"/>
          <w:marBottom w:val="120"/>
          <w:divBdr>
            <w:top w:val="none" w:sz="0" w:space="0" w:color="auto"/>
            <w:left w:val="none" w:sz="0" w:space="0" w:color="auto"/>
            <w:bottom w:val="none" w:sz="0" w:space="0" w:color="auto"/>
            <w:right w:val="none" w:sz="0" w:space="0" w:color="auto"/>
          </w:divBdr>
        </w:div>
        <w:div w:id="1571498910">
          <w:marLeft w:val="850"/>
          <w:marRight w:val="0"/>
          <w:marTop w:val="0"/>
          <w:marBottom w:val="120"/>
          <w:divBdr>
            <w:top w:val="none" w:sz="0" w:space="0" w:color="auto"/>
            <w:left w:val="none" w:sz="0" w:space="0" w:color="auto"/>
            <w:bottom w:val="none" w:sz="0" w:space="0" w:color="auto"/>
            <w:right w:val="none" w:sz="0" w:space="0" w:color="auto"/>
          </w:divBdr>
        </w:div>
        <w:div w:id="1815637658">
          <w:marLeft w:val="850"/>
          <w:marRight w:val="0"/>
          <w:marTop w:val="0"/>
          <w:marBottom w:val="120"/>
          <w:divBdr>
            <w:top w:val="none" w:sz="0" w:space="0" w:color="auto"/>
            <w:left w:val="none" w:sz="0" w:space="0" w:color="auto"/>
            <w:bottom w:val="none" w:sz="0" w:space="0" w:color="auto"/>
            <w:right w:val="none" w:sz="0" w:space="0" w:color="auto"/>
          </w:divBdr>
        </w:div>
        <w:div w:id="396705493">
          <w:marLeft w:val="850"/>
          <w:marRight w:val="0"/>
          <w:marTop w:val="0"/>
          <w:marBottom w:val="120"/>
          <w:divBdr>
            <w:top w:val="none" w:sz="0" w:space="0" w:color="auto"/>
            <w:left w:val="none" w:sz="0" w:space="0" w:color="auto"/>
            <w:bottom w:val="none" w:sz="0" w:space="0" w:color="auto"/>
            <w:right w:val="none" w:sz="0" w:space="0" w:color="auto"/>
          </w:divBdr>
        </w:div>
        <w:div w:id="873737084">
          <w:marLeft w:val="850"/>
          <w:marRight w:val="0"/>
          <w:marTop w:val="0"/>
          <w:marBottom w:val="120"/>
          <w:divBdr>
            <w:top w:val="none" w:sz="0" w:space="0" w:color="auto"/>
            <w:left w:val="none" w:sz="0" w:space="0" w:color="auto"/>
            <w:bottom w:val="none" w:sz="0" w:space="0" w:color="auto"/>
            <w:right w:val="none" w:sz="0" w:space="0" w:color="auto"/>
          </w:divBdr>
        </w:div>
        <w:div w:id="373046581">
          <w:marLeft w:val="850"/>
          <w:marRight w:val="0"/>
          <w:marTop w:val="0"/>
          <w:marBottom w:val="120"/>
          <w:divBdr>
            <w:top w:val="none" w:sz="0" w:space="0" w:color="auto"/>
            <w:left w:val="none" w:sz="0" w:space="0" w:color="auto"/>
            <w:bottom w:val="none" w:sz="0" w:space="0" w:color="auto"/>
            <w:right w:val="none" w:sz="0" w:space="0" w:color="auto"/>
          </w:divBdr>
        </w:div>
        <w:div w:id="1308704937">
          <w:marLeft w:val="288"/>
          <w:marRight w:val="0"/>
          <w:marTop w:val="0"/>
          <w:marBottom w:val="120"/>
          <w:divBdr>
            <w:top w:val="none" w:sz="0" w:space="0" w:color="auto"/>
            <w:left w:val="none" w:sz="0" w:space="0" w:color="auto"/>
            <w:bottom w:val="none" w:sz="0" w:space="0" w:color="auto"/>
            <w:right w:val="none" w:sz="0" w:space="0" w:color="auto"/>
          </w:divBdr>
        </w:div>
      </w:divsChild>
    </w:div>
    <w:div w:id="580455927">
      <w:bodyDiv w:val="1"/>
      <w:marLeft w:val="0"/>
      <w:marRight w:val="0"/>
      <w:marTop w:val="0"/>
      <w:marBottom w:val="0"/>
      <w:divBdr>
        <w:top w:val="none" w:sz="0" w:space="0" w:color="auto"/>
        <w:left w:val="none" w:sz="0" w:space="0" w:color="auto"/>
        <w:bottom w:val="none" w:sz="0" w:space="0" w:color="auto"/>
        <w:right w:val="none" w:sz="0" w:space="0" w:color="auto"/>
      </w:divBdr>
    </w:div>
    <w:div w:id="640889340">
      <w:bodyDiv w:val="1"/>
      <w:marLeft w:val="0"/>
      <w:marRight w:val="0"/>
      <w:marTop w:val="0"/>
      <w:marBottom w:val="0"/>
      <w:divBdr>
        <w:top w:val="none" w:sz="0" w:space="0" w:color="auto"/>
        <w:left w:val="none" w:sz="0" w:space="0" w:color="auto"/>
        <w:bottom w:val="none" w:sz="0" w:space="0" w:color="auto"/>
        <w:right w:val="none" w:sz="0" w:space="0" w:color="auto"/>
      </w:divBdr>
    </w:div>
    <w:div w:id="700861776">
      <w:bodyDiv w:val="1"/>
      <w:marLeft w:val="0"/>
      <w:marRight w:val="0"/>
      <w:marTop w:val="0"/>
      <w:marBottom w:val="0"/>
      <w:divBdr>
        <w:top w:val="none" w:sz="0" w:space="0" w:color="auto"/>
        <w:left w:val="none" w:sz="0" w:space="0" w:color="auto"/>
        <w:bottom w:val="none" w:sz="0" w:space="0" w:color="auto"/>
        <w:right w:val="none" w:sz="0" w:space="0" w:color="auto"/>
      </w:divBdr>
      <w:divsChild>
        <w:div w:id="1178084699">
          <w:marLeft w:val="288"/>
          <w:marRight w:val="0"/>
          <w:marTop w:val="0"/>
          <w:marBottom w:val="120"/>
          <w:divBdr>
            <w:top w:val="none" w:sz="0" w:space="0" w:color="auto"/>
            <w:left w:val="none" w:sz="0" w:space="0" w:color="auto"/>
            <w:bottom w:val="none" w:sz="0" w:space="0" w:color="auto"/>
            <w:right w:val="none" w:sz="0" w:space="0" w:color="auto"/>
          </w:divBdr>
        </w:div>
      </w:divsChild>
    </w:div>
    <w:div w:id="702940797">
      <w:bodyDiv w:val="1"/>
      <w:marLeft w:val="0"/>
      <w:marRight w:val="0"/>
      <w:marTop w:val="0"/>
      <w:marBottom w:val="0"/>
      <w:divBdr>
        <w:top w:val="none" w:sz="0" w:space="0" w:color="auto"/>
        <w:left w:val="none" w:sz="0" w:space="0" w:color="auto"/>
        <w:bottom w:val="none" w:sz="0" w:space="0" w:color="auto"/>
        <w:right w:val="none" w:sz="0" w:space="0" w:color="auto"/>
      </w:divBdr>
    </w:div>
    <w:div w:id="729811597">
      <w:bodyDiv w:val="1"/>
      <w:marLeft w:val="0"/>
      <w:marRight w:val="0"/>
      <w:marTop w:val="0"/>
      <w:marBottom w:val="0"/>
      <w:divBdr>
        <w:top w:val="none" w:sz="0" w:space="0" w:color="auto"/>
        <w:left w:val="none" w:sz="0" w:space="0" w:color="auto"/>
        <w:bottom w:val="none" w:sz="0" w:space="0" w:color="auto"/>
        <w:right w:val="none" w:sz="0" w:space="0" w:color="auto"/>
      </w:divBdr>
    </w:div>
    <w:div w:id="793793572">
      <w:bodyDiv w:val="1"/>
      <w:marLeft w:val="0"/>
      <w:marRight w:val="0"/>
      <w:marTop w:val="0"/>
      <w:marBottom w:val="0"/>
      <w:divBdr>
        <w:top w:val="none" w:sz="0" w:space="0" w:color="auto"/>
        <w:left w:val="none" w:sz="0" w:space="0" w:color="auto"/>
        <w:bottom w:val="none" w:sz="0" w:space="0" w:color="auto"/>
        <w:right w:val="none" w:sz="0" w:space="0" w:color="auto"/>
      </w:divBdr>
    </w:div>
    <w:div w:id="796263058">
      <w:bodyDiv w:val="1"/>
      <w:marLeft w:val="0"/>
      <w:marRight w:val="0"/>
      <w:marTop w:val="0"/>
      <w:marBottom w:val="0"/>
      <w:divBdr>
        <w:top w:val="none" w:sz="0" w:space="0" w:color="auto"/>
        <w:left w:val="none" w:sz="0" w:space="0" w:color="auto"/>
        <w:bottom w:val="none" w:sz="0" w:space="0" w:color="auto"/>
        <w:right w:val="none" w:sz="0" w:space="0" w:color="auto"/>
      </w:divBdr>
    </w:div>
    <w:div w:id="817920017">
      <w:bodyDiv w:val="1"/>
      <w:marLeft w:val="0"/>
      <w:marRight w:val="0"/>
      <w:marTop w:val="0"/>
      <w:marBottom w:val="0"/>
      <w:divBdr>
        <w:top w:val="none" w:sz="0" w:space="0" w:color="auto"/>
        <w:left w:val="none" w:sz="0" w:space="0" w:color="auto"/>
        <w:bottom w:val="none" w:sz="0" w:space="0" w:color="auto"/>
        <w:right w:val="none" w:sz="0" w:space="0" w:color="auto"/>
      </w:divBdr>
      <w:divsChild>
        <w:div w:id="449008900">
          <w:marLeft w:val="288"/>
          <w:marRight w:val="0"/>
          <w:marTop w:val="0"/>
          <w:marBottom w:val="120"/>
          <w:divBdr>
            <w:top w:val="none" w:sz="0" w:space="0" w:color="auto"/>
            <w:left w:val="none" w:sz="0" w:space="0" w:color="auto"/>
            <w:bottom w:val="none" w:sz="0" w:space="0" w:color="auto"/>
            <w:right w:val="none" w:sz="0" w:space="0" w:color="auto"/>
          </w:divBdr>
        </w:div>
        <w:div w:id="244340083">
          <w:marLeft w:val="288"/>
          <w:marRight w:val="0"/>
          <w:marTop w:val="0"/>
          <w:marBottom w:val="120"/>
          <w:divBdr>
            <w:top w:val="none" w:sz="0" w:space="0" w:color="auto"/>
            <w:left w:val="none" w:sz="0" w:space="0" w:color="auto"/>
            <w:bottom w:val="none" w:sz="0" w:space="0" w:color="auto"/>
            <w:right w:val="none" w:sz="0" w:space="0" w:color="auto"/>
          </w:divBdr>
        </w:div>
        <w:div w:id="969480946">
          <w:marLeft w:val="288"/>
          <w:marRight w:val="0"/>
          <w:marTop w:val="0"/>
          <w:marBottom w:val="120"/>
          <w:divBdr>
            <w:top w:val="none" w:sz="0" w:space="0" w:color="auto"/>
            <w:left w:val="none" w:sz="0" w:space="0" w:color="auto"/>
            <w:bottom w:val="none" w:sz="0" w:space="0" w:color="auto"/>
            <w:right w:val="none" w:sz="0" w:space="0" w:color="auto"/>
          </w:divBdr>
        </w:div>
        <w:div w:id="798838727">
          <w:marLeft w:val="288"/>
          <w:marRight w:val="0"/>
          <w:marTop w:val="0"/>
          <w:marBottom w:val="120"/>
          <w:divBdr>
            <w:top w:val="none" w:sz="0" w:space="0" w:color="auto"/>
            <w:left w:val="none" w:sz="0" w:space="0" w:color="auto"/>
            <w:bottom w:val="none" w:sz="0" w:space="0" w:color="auto"/>
            <w:right w:val="none" w:sz="0" w:space="0" w:color="auto"/>
          </w:divBdr>
        </w:div>
      </w:divsChild>
    </w:div>
    <w:div w:id="830029020">
      <w:bodyDiv w:val="1"/>
      <w:marLeft w:val="0"/>
      <w:marRight w:val="0"/>
      <w:marTop w:val="0"/>
      <w:marBottom w:val="0"/>
      <w:divBdr>
        <w:top w:val="none" w:sz="0" w:space="0" w:color="auto"/>
        <w:left w:val="none" w:sz="0" w:space="0" w:color="auto"/>
        <w:bottom w:val="none" w:sz="0" w:space="0" w:color="auto"/>
        <w:right w:val="none" w:sz="0" w:space="0" w:color="auto"/>
      </w:divBdr>
    </w:div>
    <w:div w:id="845903135">
      <w:bodyDiv w:val="1"/>
      <w:marLeft w:val="0"/>
      <w:marRight w:val="0"/>
      <w:marTop w:val="0"/>
      <w:marBottom w:val="0"/>
      <w:divBdr>
        <w:top w:val="none" w:sz="0" w:space="0" w:color="auto"/>
        <w:left w:val="none" w:sz="0" w:space="0" w:color="auto"/>
        <w:bottom w:val="none" w:sz="0" w:space="0" w:color="auto"/>
        <w:right w:val="none" w:sz="0" w:space="0" w:color="auto"/>
      </w:divBdr>
    </w:div>
    <w:div w:id="849296204">
      <w:bodyDiv w:val="1"/>
      <w:marLeft w:val="0"/>
      <w:marRight w:val="0"/>
      <w:marTop w:val="0"/>
      <w:marBottom w:val="0"/>
      <w:divBdr>
        <w:top w:val="none" w:sz="0" w:space="0" w:color="auto"/>
        <w:left w:val="none" w:sz="0" w:space="0" w:color="auto"/>
        <w:bottom w:val="none" w:sz="0" w:space="0" w:color="auto"/>
        <w:right w:val="none" w:sz="0" w:space="0" w:color="auto"/>
      </w:divBdr>
    </w:div>
    <w:div w:id="849948622">
      <w:bodyDiv w:val="1"/>
      <w:marLeft w:val="0"/>
      <w:marRight w:val="0"/>
      <w:marTop w:val="0"/>
      <w:marBottom w:val="0"/>
      <w:divBdr>
        <w:top w:val="none" w:sz="0" w:space="0" w:color="auto"/>
        <w:left w:val="none" w:sz="0" w:space="0" w:color="auto"/>
        <w:bottom w:val="none" w:sz="0" w:space="0" w:color="auto"/>
        <w:right w:val="none" w:sz="0" w:space="0" w:color="auto"/>
      </w:divBdr>
    </w:div>
    <w:div w:id="878013185">
      <w:bodyDiv w:val="1"/>
      <w:marLeft w:val="0"/>
      <w:marRight w:val="0"/>
      <w:marTop w:val="0"/>
      <w:marBottom w:val="0"/>
      <w:divBdr>
        <w:top w:val="none" w:sz="0" w:space="0" w:color="auto"/>
        <w:left w:val="none" w:sz="0" w:space="0" w:color="auto"/>
        <w:bottom w:val="none" w:sz="0" w:space="0" w:color="auto"/>
        <w:right w:val="none" w:sz="0" w:space="0" w:color="auto"/>
      </w:divBdr>
    </w:div>
    <w:div w:id="95572019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464316">
      <w:bodyDiv w:val="1"/>
      <w:marLeft w:val="0"/>
      <w:marRight w:val="0"/>
      <w:marTop w:val="0"/>
      <w:marBottom w:val="0"/>
      <w:divBdr>
        <w:top w:val="none" w:sz="0" w:space="0" w:color="auto"/>
        <w:left w:val="none" w:sz="0" w:space="0" w:color="auto"/>
        <w:bottom w:val="none" w:sz="0" w:space="0" w:color="auto"/>
        <w:right w:val="none" w:sz="0" w:space="0" w:color="auto"/>
      </w:divBdr>
    </w:div>
    <w:div w:id="1015114298">
      <w:bodyDiv w:val="1"/>
      <w:marLeft w:val="0"/>
      <w:marRight w:val="0"/>
      <w:marTop w:val="0"/>
      <w:marBottom w:val="0"/>
      <w:divBdr>
        <w:top w:val="none" w:sz="0" w:space="0" w:color="auto"/>
        <w:left w:val="none" w:sz="0" w:space="0" w:color="auto"/>
        <w:bottom w:val="none" w:sz="0" w:space="0" w:color="auto"/>
        <w:right w:val="none" w:sz="0" w:space="0" w:color="auto"/>
      </w:divBdr>
    </w:div>
    <w:div w:id="1046099890">
      <w:bodyDiv w:val="1"/>
      <w:marLeft w:val="0"/>
      <w:marRight w:val="0"/>
      <w:marTop w:val="0"/>
      <w:marBottom w:val="0"/>
      <w:divBdr>
        <w:top w:val="none" w:sz="0" w:space="0" w:color="auto"/>
        <w:left w:val="none" w:sz="0" w:space="0" w:color="auto"/>
        <w:bottom w:val="none" w:sz="0" w:space="0" w:color="auto"/>
        <w:right w:val="none" w:sz="0" w:space="0" w:color="auto"/>
      </w:divBdr>
    </w:div>
    <w:div w:id="1050230169">
      <w:bodyDiv w:val="1"/>
      <w:marLeft w:val="0"/>
      <w:marRight w:val="0"/>
      <w:marTop w:val="0"/>
      <w:marBottom w:val="0"/>
      <w:divBdr>
        <w:top w:val="none" w:sz="0" w:space="0" w:color="auto"/>
        <w:left w:val="none" w:sz="0" w:space="0" w:color="auto"/>
        <w:bottom w:val="none" w:sz="0" w:space="0" w:color="auto"/>
        <w:right w:val="none" w:sz="0" w:space="0" w:color="auto"/>
      </w:divBdr>
    </w:div>
    <w:div w:id="1088884844">
      <w:bodyDiv w:val="1"/>
      <w:marLeft w:val="0"/>
      <w:marRight w:val="0"/>
      <w:marTop w:val="0"/>
      <w:marBottom w:val="0"/>
      <w:divBdr>
        <w:top w:val="none" w:sz="0" w:space="0" w:color="auto"/>
        <w:left w:val="none" w:sz="0" w:space="0" w:color="auto"/>
        <w:bottom w:val="none" w:sz="0" w:space="0" w:color="auto"/>
        <w:right w:val="none" w:sz="0" w:space="0" w:color="auto"/>
      </w:divBdr>
    </w:div>
    <w:div w:id="1141003378">
      <w:bodyDiv w:val="1"/>
      <w:marLeft w:val="0"/>
      <w:marRight w:val="0"/>
      <w:marTop w:val="0"/>
      <w:marBottom w:val="0"/>
      <w:divBdr>
        <w:top w:val="none" w:sz="0" w:space="0" w:color="auto"/>
        <w:left w:val="none" w:sz="0" w:space="0" w:color="auto"/>
        <w:bottom w:val="none" w:sz="0" w:space="0" w:color="auto"/>
        <w:right w:val="none" w:sz="0" w:space="0" w:color="auto"/>
      </w:divBdr>
      <w:divsChild>
        <w:div w:id="165900780">
          <w:marLeft w:val="288"/>
          <w:marRight w:val="0"/>
          <w:marTop w:val="0"/>
          <w:marBottom w:val="120"/>
          <w:divBdr>
            <w:top w:val="none" w:sz="0" w:space="0" w:color="auto"/>
            <w:left w:val="none" w:sz="0" w:space="0" w:color="auto"/>
            <w:bottom w:val="none" w:sz="0" w:space="0" w:color="auto"/>
            <w:right w:val="none" w:sz="0" w:space="0" w:color="auto"/>
          </w:divBdr>
        </w:div>
        <w:div w:id="398290533">
          <w:marLeft w:val="288"/>
          <w:marRight w:val="0"/>
          <w:marTop w:val="0"/>
          <w:marBottom w:val="120"/>
          <w:divBdr>
            <w:top w:val="none" w:sz="0" w:space="0" w:color="auto"/>
            <w:left w:val="none" w:sz="0" w:space="0" w:color="auto"/>
            <w:bottom w:val="none" w:sz="0" w:space="0" w:color="auto"/>
            <w:right w:val="none" w:sz="0" w:space="0" w:color="auto"/>
          </w:divBdr>
        </w:div>
        <w:div w:id="1878853553">
          <w:marLeft w:val="288"/>
          <w:marRight w:val="0"/>
          <w:marTop w:val="0"/>
          <w:marBottom w:val="120"/>
          <w:divBdr>
            <w:top w:val="none" w:sz="0" w:space="0" w:color="auto"/>
            <w:left w:val="none" w:sz="0" w:space="0" w:color="auto"/>
            <w:bottom w:val="none" w:sz="0" w:space="0" w:color="auto"/>
            <w:right w:val="none" w:sz="0" w:space="0" w:color="auto"/>
          </w:divBdr>
        </w:div>
        <w:div w:id="1767730879">
          <w:marLeft w:val="288"/>
          <w:marRight w:val="0"/>
          <w:marTop w:val="0"/>
          <w:marBottom w:val="120"/>
          <w:divBdr>
            <w:top w:val="none" w:sz="0" w:space="0" w:color="auto"/>
            <w:left w:val="none" w:sz="0" w:space="0" w:color="auto"/>
            <w:bottom w:val="none" w:sz="0" w:space="0" w:color="auto"/>
            <w:right w:val="none" w:sz="0" w:space="0" w:color="auto"/>
          </w:divBdr>
        </w:div>
        <w:div w:id="1344480514">
          <w:marLeft w:val="288"/>
          <w:marRight w:val="0"/>
          <w:marTop w:val="0"/>
          <w:marBottom w:val="120"/>
          <w:divBdr>
            <w:top w:val="none" w:sz="0" w:space="0" w:color="auto"/>
            <w:left w:val="none" w:sz="0" w:space="0" w:color="auto"/>
            <w:bottom w:val="none" w:sz="0" w:space="0" w:color="auto"/>
            <w:right w:val="none" w:sz="0" w:space="0" w:color="auto"/>
          </w:divBdr>
        </w:div>
      </w:divsChild>
    </w:div>
    <w:div w:id="1148477544">
      <w:bodyDiv w:val="1"/>
      <w:marLeft w:val="0"/>
      <w:marRight w:val="0"/>
      <w:marTop w:val="0"/>
      <w:marBottom w:val="0"/>
      <w:divBdr>
        <w:top w:val="none" w:sz="0" w:space="0" w:color="auto"/>
        <w:left w:val="none" w:sz="0" w:space="0" w:color="auto"/>
        <w:bottom w:val="none" w:sz="0" w:space="0" w:color="auto"/>
        <w:right w:val="none" w:sz="0" w:space="0" w:color="auto"/>
      </w:divBdr>
    </w:div>
    <w:div w:id="1150906162">
      <w:bodyDiv w:val="1"/>
      <w:marLeft w:val="0"/>
      <w:marRight w:val="0"/>
      <w:marTop w:val="0"/>
      <w:marBottom w:val="0"/>
      <w:divBdr>
        <w:top w:val="none" w:sz="0" w:space="0" w:color="auto"/>
        <w:left w:val="none" w:sz="0" w:space="0" w:color="auto"/>
        <w:bottom w:val="none" w:sz="0" w:space="0" w:color="auto"/>
        <w:right w:val="none" w:sz="0" w:space="0" w:color="auto"/>
      </w:divBdr>
    </w:div>
    <w:div w:id="1152483162">
      <w:bodyDiv w:val="1"/>
      <w:marLeft w:val="0"/>
      <w:marRight w:val="0"/>
      <w:marTop w:val="0"/>
      <w:marBottom w:val="0"/>
      <w:divBdr>
        <w:top w:val="none" w:sz="0" w:space="0" w:color="auto"/>
        <w:left w:val="none" w:sz="0" w:space="0" w:color="auto"/>
        <w:bottom w:val="none" w:sz="0" w:space="0" w:color="auto"/>
        <w:right w:val="none" w:sz="0" w:space="0" w:color="auto"/>
      </w:divBdr>
      <w:divsChild>
        <w:div w:id="2363195">
          <w:marLeft w:val="475"/>
          <w:marRight w:val="0"/>
          <w:marTop w:val="158"/>
          <w:marBottom w:val="0"/>
          <w:divBdr>
            <w:top w:val="none" w:sz="0" w:space="0" w:color="auto"/>
            <w:left w:val="none" w:sz="0" w:space="0" w:color="auto"/>
            <w:bottom w:val="none" w:sz="0" w:space="0" w:color="auto"/>
            <w:right w:val="none" w:sz="0" w:space="0" w:color="auto"/>
          </w:divBdr>
        </w:div>
        <w:div w:id="327711725">
          <w:marLeft w:val="1037"/>
          <w:marRight w:val="0"/>
          <w:marTop w:val="144"/>
          <w:marBottom w:val="0"/>
          <w:divBdr>
            <w:top w:val="none" w:sz="0" w:space="0" w:color="auto"/>
            <w:left w:val="none" w:sz="0" w:space="0" w:color="auto"/>
            <w:bottom w:val="none" w:sz="0" w:space="0" w:color="auto"/>
            <w:right w:val="none" w:sz="0" w:space="0" w:color="auto"/>
          </w:divBdr>
        </w:div>
        <w:div w:id="641497925">
          <w:marLeft w:val="1037"/>
          <w:marRight w:val="0"/>
          <w:marTop w:val="144"/>
          <w:marBottom w:val="0"/>
          <w:divBdr>
            <w:top w:val="none" w:sz="0" w:space="0" w:color="auto"/>
            <w:left w:val="none" w:sz="0" w:space="0" w:color="auto"/>
            <w:bottom w:val="none" w:sz="0" w:space="0" w:color="auto"/>
            <w:right w:val="none" w:sz="0" w:space="0" w:color="auto"/>
          </w:divBdr>
        </w:div>
        <w:div w:id="685910057">
          <w:marLeft w:val="1037"/>
          <w:marRight w:val="0"/>
          <w:marTop w:val="144"/>
          <w:marBottom w:val="0"/>
          <w:divBdr>
            <w:top w:val="none" w:sz="0" w:space="0" w:color="auto"/>
            <w:left w:val="none" w:sz="0" w:space="0" w:color="auto"/>
            <w:bottom w:val="none" w:sz="0" w:space="0" w:color="auto"/>
            <w:right w:val="none" w:sz="0" w:space="0" w:color="auto"/>
          </w:divBdr>
        </w:div>
      </w:divsChild>
    </w:div>
    <w:div w:id="1155994178">
      <w:bodyDiv w:val="1"/>
      <w:marLeft w:val="0"/>
      <w:marRight w:val="0"/>
      <w:marTop w:val="0"/>
      <w:marBottom w:val="0"/>
      <w:divBdr>
        <w:top w:val="none" w:sz="0" w:space="0" w:color="auto"/>
        <w:left w:val="none" w:sz="0" w:space="0" w:color="auto"/>
        <w:bottom w:val="none" w:sz="0" w:space="0" w:color="auto"/>
        <w:right w:val="none" w:sz="0" w:space="0" w:color="auto"/>
      </w:divBdr>
      <w:divsChild>
        <w:div w:id="301891234">
          <w:marLeft w:val="288"/>
          <w:marRight w:val="0"/>
          <w:marTop w:val="0"/>
          <w:marBottom w:val="120"/>
          <w:divBdr>
            <w:top w:val="none" w:sz="0" w:space="0" w:color="auto"/>
            <w:left w:val="none" w:sz="0" w:space="0" w:color="auto"/>
            <w:bottom w:val="none" w:sz="0" w:space="0" w:color="auto"/>
            <w:right w:val="none" w:sz="0" w:space="0" w:color="auto"/>
          </w:divBdr>
        </w:div>
      </w:divsChild>
    </w:div>
    <w:div w:id="1166358239">
      <w:bodyDiv w:val="1"/>
      <w:marLeft w:val="0"/>
      <w:marRight w:val="0"/>
      <w:marTop w:val="0"/>
      <w:marBottom w:val="0"/>
      <w:divBdr>
        <w:top w:val="none" w:sz="0" w:space="0" w:color="auto"/>
        <w:left w:val="none" w:sz="0" w:space="0" w:color="auto"/>
        <w:bottom w:val="none" w:sz="0" w:space="0" w:color="auto"/>
        <w:right w:val="none" w:sz="0" w:space="0" w:color="auto"/>
      </w:divBdr>
    </w:div>
    <w:div w:id="1189635145">
      <w:bodyDiv w:val="1"/>
      <w:marLeft w:val="0"/>
      <w:marRight w:val="0"/>
      <w:marTop w:val="0"/>
      <w:marBottom w:val="0"/>
      <w:divBdr>
        <w:top w:val="none" w:sz="0" w:space="0" w:color="auto"/>
        <w:left w:val="none" w:sz="0" w:space="0" w:color="auto"/>
        <w:bottom w:val="none" w:sz="0" w:space="0" w:color="auto"/>
        <w:right w:val="none" w:sz="0" w:space="0" w:color="auto"/>
      </w:divBdr>
    </w:div>
    <w:div w:id="1203178823">
      <w:bodyDiv w:val="1"/>
      <w:marLeft w:val="0"/>
      <w:marRight w:val="0"/>
      <w:marTop w:val="0"/>
      <w:marBottom w:val="0"/>
      <w:divBdr>
        <w:top w:val="none" w:sz="0" w:space="0" w:color="auto"/>
        <w:left w:val="none" w:sz="0" w:space="0" w:color="auto"/>
        <w:bottom w:val="none" w:sz="0" w:space="0" w:color="auto"/>
        <w:right w:val="none" w:sz="0" w:space="0" w:color="auto"/>
      </w:divBdr>
    </w:div>
    <w:div w:id="1207060430">
      <w:bodyDiv w:val="1"/>
      <w:marLeft w:val="0"/>
      <w:marRight w:val="0"/>
      <w:marTop w:val="0"/>
      <w:marBottom w:val="0"/>
      <w:divBdr>
        <w:top w:val="none" w:sz="0" w:space="0" w:color="auto"/>
        <w:left w:val="none" w:sz="0" w:space="0" w:color="auto"/>
        <w:bottom w:val="none" w:sz="0" w:space="0" w:color="auto"/>
        <w:right w:val="none" w:sz="0" w:space="0" w:color="auto"/>
      </w:divBdr>
      <w:divsChild>
        <w:div w:id="1152212060">
          <w:marLeft w:val="288"/>
          <w:marRight w:val="0"/>
          <w:marTop w:val="0"/>
          <w:marBottom w:val="120"/>
          <w:divBdr>
            <w:top w:val="none" w:sz="0" w:space="0" w:color="auto"/>
            <w:left w:val="none" w:sz="0" w:space="0" w:color="auto"/>
            <w:bottom w:val="none" w:sz="0" w:space="0" w:color="auto"/>
            <w:right w:val="none" w:sz="0" w:space="0" w:color="auto"/>
          </w:divBdr>
        </w:div>
        <w:div w:id="1305546348">
          <w:marLeft w:val="850"/>
          <w:marRight w:val="0"/>
          <w:marTop w:val="0"/>
          <w:marBottom w:val="120"/>
          <w:divBdr>
            <w:top w:val="none" w:sz="0" w:space="0" w:color="auto"/>
            <w:left w:val="none" w:sz="0" w:space="0" w:color="auto"/>
            <w:bottom w:val="none" w:sz="0" w:space="0" w:color="auto"/>
            <w:right w:val="none" w:sz="0" w:space="0" w:color="auto"/>
          </w:divBdr>
        </w:div>
      </w:divsChild>
    </w:div>
    <w:div w:id="1207764310">
      <w:bodyDiv w:val="1"/>
      <w:marLeft w:val="0"/>
      <w:marRight w:val="0"/>
      <w:marTop w:val="0"/>
      <w:marBottom w:val="0"/>
      <w:divBdr>
        <w:top w:val="none" w:sz="0" w:space="0" w:color="auto"/>
        <w:left w:val="none" w:sz="0" w:space="0" w:color="auto"/>
        <w:bottom w:val="none" w:sz="0" w:space="0" w:color="auto"/>
        <w:right w:val="none" w:sz="0" w:space="0" w:color="auto"/>
      </w:divBdr>
      <w:divsChild>
        <w:div w:id="212233942">
          <w:marLeft w:val="288"/>
          <w:marRight w:val="0"/>
          <w:marTop w:val="0"/>
          <w:marBottom w:val="120"/>
          <w:divBdr>
            <w:top w:val="none" w:sz="0" w:space="0" w:color="auto"/>
            <w:left w:val="none" w:sz="0" w:space="0" w:color="auto"/>
            <w:bottom w:val="none" w:sz="0" w:space="0" w:color="auto"/>
            <w:right w:val="none" w:sz="0" w:space="0" w:color="auto"/>
          </w:divBdr>
        </w:div>
        <w:div w:id="165286822">
          <w:marLeft w:val="288"/>
          <w:marRight w:val="0"/>
          <w:marTop w:val="0"/>
          <w:marBottom w:val="120"/>
          <w:divBdr>
            <w:top w:val="none" w:sz="0" w:space="0" w:color="auto"/>
            <w:left w:val="none" w:sz="0" w:space="0" w:color="auto"/>
            <w:bottom w:val="none" w:sz="0" w:space="0" w:color="auto"/>
            <w:right w:val="none" w:sz="0" w:space="0" w:color="auto"/>
          </w:divBdr>
        </w:div>
        <w:div w:id="2095934858">
          <w:marLeft w:val="288"/>
          <w:marRight w:val="0"/>
          <w:marTop w:val="0"/>
          <w:marBottom w:val="120"/>
          <w:divBdr>
            <w:top w:val="none" w:sz="0" w:space="0" w:color="auto"/>
            <w:left w:val="none" w:sz="0" w:space="0" w:color="auto"/>
            <w:bottom w:val="none" w:sz="0" w:space="0" w:color="auto"/>
            <w:right w:val="none" w:sz="0" w:space="0" w:color="auto"/>
          </w:divBdr>
        </w:div>
        <w:div w:id="383870294">
          <w:marLeft w:val="288"/>
          <w:marRight w:val="0"/>
          <w:marTop w:val="0"/>
          <w:marBottom w:val="120"/>
          <w:divBdr>
            <w:top w:val="none" w:sz="0" w:space="0" w:color="auto"/>
            <w:left w:val="none" w:sz="0" w:space="0" w:color="auto"/>
            <w:bottom w:val="none" w:sz="0" w:space="0" w:color="auto"/>
            <w:right w:val="none" w:sz="0" w:space="0" w:color="auto"/>
          </w:divBdr>
        </w:div>
      </w:divsChild>
    </w:div>
    <w:div w:id="1215851274">
      <w:bodyDiv w:val="1"/>
      <w:marLeft w:val="0"/>
      <w:marRight w:val="0"/>
      <w:marTop w:val="0"/>
      <w:marBottom w:val="0"/>
      <w:divBdr>
        <w:top w:val="none" w:sz="0" w:space="0" w:color="auto"/>
        <w:left w:val="none" w:sz="0" w:space="0" w:color="auto"/>
        <w:bottom w:val="none" w:sz="0" w:space="0" w:color="auto"/>
        <w:right w:val="none" w:sz="0" w:space="0" w:color="auto"/>
      </w:divBdr>
      <w:divsChild>
        <w:div w:id="468864573">
          <w:marLeft w:val="288"/>
          <w:marRight w:val="0"/>
          <w:marTop w:val="0"/>
          <w:marBottom w:val="120"/>
          <w:divBdr>
            <w:top w:val="none" w:sz="0" w:space="0" w:color="auto"/>
            <w:left w:val="none" w:sz="0" w:space="0" w:color="auto"/>
            <w:bottom w:val="none" w:sz="0" w:space="0" w:color="auto"/>
            <w:right w:val="none" w:sz="0" w:space="0" w:color="auto"/>
          </w:divBdr>
        </w:div>
        <w:div w:id="2129347518">
          <w:marLeft w:val="850"/>
          <w:marRight w:val="0"/>
          <w:marTop w:val="0"/>
          <w:marBottom w:val="120"/>
          <w:divBdr>
            <w:top w:val="none" w:sz="0" w:space="0" w:color="auto"/>
            <w:left w:val="none" w:sz="0" w:space="0" w:color="auto"/>
            <w:bottom w:val="none" w:sz="0" w:space="0" w:color="auto"/>
            <w:right w:val="none" w:sz="0" w:space="0" w:color="auto"/>
          </w:divBdr>
        </w:div>
        <w:div w:id="1947426220">
          <w:marLeft w:val="850"/>
          <w:marRight w:val="0"/>
          <w:marTop w:val="0"/>
          <w:marBottom w:val="120"/>
          <w:divBdr>
            <w:top w:val="none" w:sz="0" w:space="0" w:color="auto"/>
            <w:left w:val="none" w:sz="0" w:space="0" w:color="auto"/>
            <w:bottom w:val="none" w:sz="0" w:space="0" w:color="auto"/>
            <w:right w:val="none" w:sz="0" w:space="0" w:color="auto"/>
          </w:divBdr>
        </w:div>
        <w:div w:id="46419488">
          <w:marLeft w:val="850"/>
          <w:marRight w:val="0"/>
          <w:marTop w:val="0"/>
          <w:marBottom w:val="120"/>
          <w:divBdr>
            <w:top w:val="none" w:sz="0" w:space="0" w:color="auto"/>
            <w:left w:val="none" w:sz="0" w:space="0" w:color="auto"/>
            <w:bottom w:val="none" w:sz="0" w:space="0" w:color="auto"/>
            <w:right w:val="none" w:sz="0" w:space="0" w:color="auto"/>
          </w:divBdr>
        </w:div>
        <w:div w:id="1497725051">
          <w:marLeft w:val="850"/>
          <w:marRight w:val="0"/>
          <w:marTop w:val="0"/>
          <w:marBottom w:val="120"/>
          <w:divBdr>
            <w:top w:val="none" w:sz="0" w:space="0" w:color="auto"/>
            <w:left w:val="none" w:sz="0" w:space="0" w:color="auto"/>
            <w:bottom w:val="none" w:sz="0" w:space="0" w:color="auto"/>
            <w:right w:val="none" w:sz="0" w:space="0" w:color="auto"/>
          </w:divBdr>
        </w:div>
        <w:div w:id="741486729">
          <w:marLeft w:val="850"/>
          <w:marRight w:val="0"/>
          <w:marTop w:val="0"/>
          <w:marBottom w:val="120"/>
          <w:divBdr>
            <w:top w:val="none" w:sz="0" w:space="0" w:color="auto"/>
            <w:left w:val="none" w:sz="0" w:space="0" w:color="auto"/>
            <w:bottom w:val="none" w:sz="0" w:space="0" w:color="auto"/>
            <w:right w:val="none" w:sz="0" w:space="0" w:color="auto"/>
          </w:divBdr>
        </w:div>
        <w:div w:id="1122847901">
          <w:marLeft w:val="288"/>
          <w:marRight w:val="0"/>
          <w:marTop w:val="0"/>
          <w:marBottom w:val="120"/>
          <w:divBdr>
            <w:top w:val="none" w:sz="0" w:space="0" w:color="auto"/>
            <w:left w:val="none" w:sz="0" w:space="0" w:color="auto"/>
            <w:bottom w:val="none" w:sz="0" w:space="0" w:color="auto"/>
            <w:right w:val="none" w:sz="0" w:space="0" w:color="auto"/>
          </w:divBdr>
        </w:div>
      </w:divsChild>
    </w:div>
    <w:div w:id="1218783064">
      <w:bodyDiv w:val="1"/>
      <w:marLeft w:val="0"/>
      <w:marRight w:val="0"/>
      <w:marTop w:val="0"/>
      <w:marBottom w:val="0"/>
      <w:divBdr>
        <w:top w:val="none" w:sz="0" w:space="0" w:color="auto"/>
        <w:left w:val="none" w:sz="0" w:space="0" w:color="auto"/>
        <w:bottom w:val="none" w:sz="0" w:space="0" w:color="auto"/>
        <w:right w:val="none" w:sz="0" w:space="0" w:color="auto"/>
      </w:divBdr>
    </w:div>
    <w:div w:id="1238131475">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51231638">
      <w:bodyDiv w:val="1"/>
      <w:marLeft w:val="0"/>
      <w:marRight w:val="0"/>
      <w:marTop w:val="0"/>
      <w:marBottom w:val="0"/>
      <w:divBdr>
        <w:top w:val="none" w:sz="0" w:space="0" w:color="auto"/>
        <w:left w:val="none" w:sz="0" w:space="0" w:color="auto"/>
        <w:bottom w:val="none" w:sz="0" w:space="0" w:color="auto"/>
        <w:right w:val="none" w:sz="0" w:space="0" w:color="auto"/>
      </w:divBdr>
    </w:div>
    <w:div w:id="1283882458">
      <w:bodyDiv w:val="1"/>
      <w:marLeft w:val="0"/>
      <w:marRight w:val="0"/>
      <w:marTop w:val="0"/>
      <w:marBottom w:val="0"/>
      <w:divBdr>
        <w:top w:val="none" w:sz="0" w:space="0" w:color="auto"/>
        <w:left w:val="none" w:sz="0" w:space="0" w:color="auto"/>
        <w:bottom w:val="none" w:sz="0" w:space="0" w:color="auto"/>
        <w:right w:val="none" w:sz="0" w:space="0" w:color="auto"/>
      </w:divBdr>
    </w:div>
    <w:div w:id="1295336126">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0597743">
      <w:bodyDiv w:val="1"/>
      <w:marLeft w:val="0"/>
      <w:marRight w:val="0"/>
      <w:marTop w:val="0"/>
      <w:marBottom w:val="0"/>
      <w:divBdr>
        <w:top w:val="none" w:sz="0" w:space="0" w:color="auto"/>
        <w:left w:val="none" w:sz="0" w:space="0" w:color="auto"/>
        <w:bottom w:val="none" w:sz="0" w:space="0" w:color="auto"/>
        <w:right w:val="none" w:sz="0" w:space="0" w:color="auto"/>
      </w:divBdr>
      <w:divsChild>
        <w:div w:id="232853882">
          <w:marLeft w:val="446"/>
          <w:marRight w:val="0"/>
          <w:marTop w:val="0"/>
          <w:marBottom w:val="0"/>
          <w:divBdr>
            <w:top w:val="none" w:sz="0" w:space="0" w:color="auto"/>
            <w:left w:val="none" w:sz="0" w:space="0" w:color="auto"/>
            <w:bottom w:val="none" w:sz="0" w:space="0" w:color="auto"/>
            <w:right w:val="none" w:sz="0" w:space="0" w:color="auto"/>
          </w:divBdr>
        </w:div>
        <w:div w:id="1421678609">
          <w:marLeft w:val="446"/>
          <w:marRight w:val="0"/>
          <w:marTop w:val="0"/>
          <w:marBottom w:val="0"/>
          <w:divBdr>
            <w:top w:val="none" w:sz="0" w:space="0" w:color="auto"/>
            <w:left w:val="none" w:sz="0" w:space="0" w:color="auto"/>
            <w:bottom w:val="none" w:sz="0" w:space="0" w:color="auto"/>
            <w:right w:val="none" w:sz="0" w:space="0" w:color="auto"/>
          </w:divBdr>
        </w:div>
        <w:div w:id="2063403651">
          <w:marLeft w:val="446"/>
          <w:marRight w:val="0"/>
          <w:marTop w:val="0"/>
          <w:marBottom w:val="0"/>
          <w:divBdr>
            <w:top w:val="none" w:sz="0" w:space="0" w:color="auto"/>
            <w:left w:val="none" w:sz="0" w:space="0" w:color="auto"/>
            <w:bottom w:val="none" w:sz="0" w:space="0" w:color="auto"/>
            <w:right w:val="none" w:sz="0" w:space="0" w:color="auto"/>
          </w:divBdr>
        </w:div>
      </w:divsChild>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6692371">
      <w:bodyDiv w:val="1"/>
      <w:marLeft w:val="0"/>
      <w:marRight w:val="0"/>
      <w:marTop w:val="0"/>
      <w:marBottom w:val="0"/>
      <w:divBdr>
        <w:top w:val="none" w:sz="0" w:space="0" w:color="auto"/>
        <w:left w:val="none" w:sz="0" w:space="0" w:color="auto"/>
        <w:bottom w:val="none" w:sz="0" w:space="0" w:color="auto"/>
        <w:right w:val="none" w:sz="0" w:space="0" w:color="auto"/>
      </w:divBdr>
    </w:div>
    <w:div w:id="1374694331">
      <w:bodyDiv w:val="1"/>
      <w:marLeft w:val="0"/>
      <w:marRight w:val="0"/>
      <w:marTop w:val="0"/>
      <w:marBottom w:val="0"/>
      <w:divBdr>
        <w:top w:val="none" w:sz="0" w:space="0" w:color="auto"/>
        <w:left w:val="none" w:sz="0" w:space="0" w:color="auto"/>
        <w:bottom w:val="none" w:sz="0" w:space="0" w:color="auto"/>
        <w:right w:val="none" w:sz="0" w:space="0" w:color="auto"/>
      </w:divBdr>
    </w:div>
    <w:div w:id="1381251453">
      <w:bodyDiv w:val="1"/>
      <w:marLeft w:val="0"/>
      <w:marRight w:val="0"/>
      <w:marTop w:val="0"/>
      <w:marBottom w:val="0"/>
      <w:divBdr>
        <w:top w:val="none" w:sz="0" w:space="0" w:color="auto"/>
        <w:left w:val="none" w:sz="0" w:space="0" w:color="auto"/>
        <w:bottom w:val="none" w:sz="0" w:space="0" w:color="auto"/>
        <w:right w:val="none" w:sz="0" w:space="0" w:color="auto"/>
      </w:divBdr>
    </w:div>
    <w:div w:id="1391686852">
      <w:bodyDiv w:val="1"/>
      <w:marLeft w:val="0"/>
      <w:marRight w:val="0"/>
      <w:marTop w:val="0"/>
      <w:marBottom w:val="0"/>
      <w:divBdr>
        <w:top w:val="none" w:sz="0" w:space="0" w:color="auto"/>
        <w:left w:val="none" w:sz="0" w:space="0" w:color="auto"/>
        <w:bottom w:val="none" w:sz="0" w:space="0" w:color="auto"/>
        <w:right w:val="none" w:sz="0" w:space="0" w:color="auto"/>
      </w:divBdr>
    </w:div>
    <w:div w:id="1396122935">
      <w:bodyDiv w:val="1"/>
      <w:marLeft w:val="0"/>
      <w:marRight w:val="0"/>
      <w:marTop w:val="0"/>
      <w:marBottom w:val="0"/>
      <w:divBdr>
        <w:top w:val="none" w:sz="0" w:space="0" w:color="auto"/>
        <w:left w:val="none" w:sz="0" w:space="0" w:color="auto"/>
        <w:bottom w:val="none" w:sz="0" w:space="0" w:color="auto"/>
        <w:right w:val="none" w:sz="0" w:space="0" w:color="auto"/>
      </w:divBdr>
    </w:div>
    <w:div w:id="1404254766">
      <w:bodyDiv w:val="1"/>
      <w:marLeft w:val="0"/>
      <w:marRight w:val="0"/>
      <w:marTop w:val="0"/>
      <w:marBottom w:val="0"/>
      <w:divBdr>
        <w:top w:val="none" w:sz="0" w:space="0" w:color="auto"/>
        <w:left w:val="none" w:sz="0" w:space="0" w:color="auto"/>
        <w:bottom w:val="none" w:sz="0" w:space="0" w:color="auto"/>
        <w:right w:val="none" w:sz="0" w:space="0" w:color="auto"/>
      </w:divBdr>
    </w:div>
    <w:div w:id="1478381183">
      <w:bodyDiv w:val="1"/>
      <w:marLeft w:val="0"/>
      <w:marRight w:val="0"/>
      <w:marTop w:val="0"/>
      <w:marBottom w:val="0"/>
      <w:divBdr>
        <w:top w:val="none" w:sz="0" w:space="0" w:color="auto"/>
        <w:left w:val="none" w:sz="0" w:space="0" w:color="auto"/>
        <w:bottom w:val="none" w:sz="0" w:space="0" w:color="auto"/>
        <w:right w:val="none" w:sz="0" w:space="0" w:color="auto"/>
      </w:divBdr>
    </w:div>
    <w:div w:id="1482312519">
      <w:bodyDiv w:val="1"/>
      <w:marLeft w:val="0"/>
      <w:marRight w:val="0"/>
      <w:marTop w:val="0"/>
      <w:marBottom w:val="0"/>
      <w:divBdr>
        <w:top w:val="none" w:sz="0" w:space="0" w:color="auto"/>
        <w:left w:val="none" w:sz="0" w:space="0" w:color="auto"/>
        <w:bottom w:val="none" w:sz="0" w:space="0" w:color="auto"/>
        <w:right w:val="none" w:sz="0" w:space="0" w:color="auto"/>
      </w:divBdr>
    </w:div>
    <w:div w:id="1501583738">
      <w:bodyDiv w:val="1"/>
      <w:marLeft w:val="0"/>
      <w:marRight w:val="0"/>
      <w:marTop w:val="0"/>
      <w:marBottom w:val="0"/>
      <w:divBdr>
        <w:top w:val="none" w:sz="0" w:space="0" w:color="auto"/>
        <w:left w:val="none" w:sz="0" w:space="0" w:color="auto"/>
        <w:bottom w:val="none" w:sz="0" w:space="0" w:color="auto"/>
        <w:right w:val="none" w:sz="0" w:space="0" w:color="auto"/>
      </w:divBdr>
    </w:div>
    <w:div w:id="1506363948">
      <w:bodyDiv w:val="1"/>
      <w:marLeft w:val="0"/>
      <w:marRight w:val="0"/>
      <w:marTop w:val="0"/>
      <w:marBottom w:val="0"/>
      <w:divBdr>
        <w:top w:val="none" w:sz="0" w:space="0" w:color="auto"/>
        <w:left w:val="none" w:sz="0" w:space="0" w:color="auto"/>
        <w:bottom w:val="none" w:sz="0" w:space="0" w:color="auto"/>
        <w:right w:val="none" w:sz="0" w:space="0" w:color="auto"/>
      </w:divBdr>
    </w:div>
    <w:div w:id="1513494989">
      <w:bodyDiv w:val="1"/>
      <w:marLeft w:val="0"/>
      <w:marRight w:val="0"/>
      <w:marTop w:val="0"/>
      <w:marBottom w:val="0"/>
      <w:divBdr>
        <w:top w:val="none" w:sz="0" w:space="0" w:color="auto"/>
        <w:left w:val="none" w:sz="0" w:space="0" w:color="auto"/>
        <w:bottom w:val="none" w:sz="0" w:space="0" w:color="auto"/>
        <w:right w:val="none" w:sz="0" w:space="0" w:color="auto"/>
      </w:divBdr>
      <w:divsChild>
        <w:div w:id="672757607">
          <w:marLeft w:val="288"/>
          <w:marRight w:val="0"/>
          <w:marTop w:val="0"/>
          <w:marBottom w:val="120"/>
          <w:divBdr>
            <w:top w:val="none" w:sz="0" w:space="0" w:color="auto"/>
            <w:left w:val="none" w:sz="0" w:space="0" w:color="auto"/>
            <w:bottom w:val="none" w:sz="0" w:space="0" w:color="auto"/>
            <w:right w:val="none" w:sz="0" w:space="0" w:color="auto"/>
          </w:divBdr>
        </w:div>
      </w:divsChild>
    </w:div>
    <w:div w:id="1546259644">
      <w:bodyDiv w:val="1"/>
      <w:marLeft w:val="0"/>
      <w:marRight w:val="0"/>
      <w:marTop w:val="0"/>
      <w:marBottom w:val="0"/>
      <w:divBdr>
        <w:top w:val="none" w:sz="0" w:space="0" w:color="auto"/>
        <w:left w:val="none" w:sz="0" w:space="0" w:color="auto"/>
        <w:bottom w:val="none" w:sz="0" w:space="0" w:color="auto"/>
        <w:right w:val="none" w:sz="0" w:space="0" w:color="auto"/>
      </w:divBdr>
    </w:div>
    <w:div w:id="1553223960">
      <w:bodyDiv w:val="1"/>
      <w:marLeft w:val="0"/>
      <w:marRight w:val="0"/>
      <w:marTop w:val="0"/>
      <w:marBottom w:val="0"/>
      <w:divBdr>
        <w:top w:val="none" w:sz="0" w:space="0" w:color="auto"/>
        <w:left w:val="none" w:sz="0" w:space="0" w:color="auto"/>
        <w:bottom w:val="none" w:sz="0" w:space="0" w:color="auto"/>
        <w:right w:val="none" w:sz="0" w:space="0" w:color="auto"/>
      </w:divBdr>
    </w:div>
    <w:div w:id="1574193362">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47279102">
      <w:bodyDiv w:val="1"/>
      <w:marLeft w:val="0"/>
      <w:marRight w:val="0"/>
      <w:marTop w:val="0"/>
      <w:marBottom w:val="0"/>
      <w:divBdr>
        <w:top w:val="none" w:sz="0" w:space="0" w:color="auto"/>
        <w:left w:val="none" w:sz="0" w:space="0" w:color="auto"/>
        <w:bottom w:val="none" w:sz="0" w:space="0" w:color="auto"/>
        <w:right w:val="none" w:sz="0" w:space="0" w:color="auto"/>
      </w:divBdr>
    </w:div>
    <w:div w:id="1672830881">
      <w:bodyDiv w:val="1"/>
      <w:marLeft w:val="0"/>
      <w:marRight w:val="0"/>
      <w:marTop w:val="0"/>
      <w:marBottom w:val="0"/>
      <w:divBdr>
        <w:top w:val="none" w:sz="0" w:space="0" w:color="auto"/>
        <w:left w:val="none" w:sz="0" w:space="0" w:color="auto"/>
        <w:bottom w:val="none" w:sz="0" w:space="0" w:color="auto"/>
        <w:right w:val="none" w:sz="0" w:space="0" w:color="auto"/>
      </w:divBdr>
    </w:div>
    <w:div w:id="1678531015">
      <w:bodyDiv w:val="1"/>
      <w:marLeft w:val="0"/>
      <w:marRight w:val="0"/>
      <w:marTop w:val="0"/>
      <w:marBottom w:val="0"/>
      <w:divBdr>
        <w:top w:val="none" w:sz="0" w:space="0" w:color="auto"/>
        <w:left w:val="none" w:sz="0" w:space="0" w:color="auto"/>
        <w:bottom w:val="none" w:sz="0" w:space="0" w:color="auto"/>
        <w:right w:val="none" w:sz="0" w:space="0" w:color="auto"/>
      </w:divBdr>
    </w:div>
    <w:div w:id="1700861690">
      <w:bodyDiv w:val="1"/>
      <w:marLeft w:val="0"/>
      <w:marRight w:val="0"/>
      <w:marTop w:val="0"/>
      <w:marBottom w:val="0"/>
      <w:divBdr>
        <w:top w:val="none" w:sz="0" w:space="0" w:color="auto"/>
        <w:left w:val="none" w:sz="0" w:space="0" w:color="auto"/>
        <w:bottom w:val="none" w:sz="0" w:space="0" w:color="auto"/>
        <w:right w:val="none" w:sz="0" w:space="0" w:color="auto"/>
      </w:divBdr>
    </w:div>
    <w:div w:id="1710177164">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67992515">
      <w:bodyDiv w:val="1"/>
      <w:marLeft w:val="0"/>
      <w:marRight w:val="0"/>
      <w:marTop w:val="0"/>
      <w:marBottom w:val="0"/>
      <w:divBdr>
        <w:top w:val="none" w:sz="0" w:space="0" w:color="auto"/>
        <w:left w:val="none" w:sz="0" w:space="0" w:color="auto"/>
        <w:bottom w:val="none" w:sz="0" w:space="0" w:color="auto"/>
        <w:right w:val="none" w:sz="0" w:space="0" w:color="auto"/>
      </w:divBdr>
      <w:divsChild>
        <w:div w:id="774446742">
          <w:marLeft w:val="288"/>
          <w:marRight w:val="0"/>
          <w:marTop w:val="0"/>
          <w:marBottom w:val="120"/>
          <w:divBdr>
            <w:top w:val="none" w:sz="0" w:space="0" w:color="auto"/>
            <w:left w:val="none" w:sz="0" w:space="0" w:color="auto"/>
            <w:bottom w:val="none" w:sz="0" w:space="0" w:color="auto"/>
            <w:right w:val="none" w:sz="0" w:space="0" w:color="auto"/>
          </w:divBdr>
        </w:div>
      </w:divsChild>
    </w:div>
    <w:div w:id="1776437987">
      <w:bodyDiv w:val="1"/>
      <w:marLeft w:val="0"/>
      <w:marRight w:val="0"/>
      <w:marTop w:val="0"/>
      <w:marBottom w:val="0"/>
      <w:divBdr>
        <w:top w:val="none" w:sz="0" w:space="0" w:color="auto"/>
        <w:left w:val="none" w:sz="0" w:space="0" w:color="auto"/>
        <w:bottom w:val="none" w:sz="0" w:space="0" w:color="auto"/>
        <w:right w:val="none" w:sz="0" w:space="0" w:color="auto"/>
      </w:divBdr>
      <w:divsChild>
        <w:div w:id="1981691272">
          <w:marLeft w:val="288"/>
          <w:marRight w:val="0"/>
          <w:marTop w:val="0"/>
          <w:marBottom w:val="120"/>
          <w:divBdr>
            <w:top w:val="none" w:sz="0" w:space="0" w:color="auto"/>
            <w:left w:val="none" w:sz="0" w:space="0" w:color="auto"/>
            <w:bottom w:val="none" w:sz="0" w:space="0" w:color="auto"/>
            <w:right w:val="none" w:sz="0" w:space="0" w:color="auto"/>
          </w:divBdr>
        </w:div>
        <w:div w:id="335770828">
          <w:marLeft w:val="850"/>
          <w:marRight w:val="0"/>
          <w:marTop w:val="0"/>
          <w:marBottom w:val="120"/>
          <w:divBdr>
            <w:top w:val="none" w:sz="0" w:space="0" w:color="auto"/>
            <w:left w:val="none" w:sz="0" w:space="0" w:color="auto"/>
            <w:bottom w:val="none" w:sz="0" w:space="0" w:color="auto"/>
            <w:right w:val="none" w:sz="0" w:space="0" w:color="auto"/>
          </w:divBdr>
        </w:div>
        <w:div w:id="1181504220">
          <w:marLeft w:val="850"/>
          <w:marRight w:val="0"/>
          <w:marTop w:val="0"/>
          <w:marBottom w:val="120"/>
          <w:divBdr>
            <w:top w:val="none" w:sz="0" w:space="0" w:color="auto"/>
            <w:left w:val="none" w:sz="0" w:space="0" w:color="auto"/>
            <w:bottom w:val="none" w:sz="0" w:space="0" w:color="auto"/>
            <w:right w:val="none" w:sz="0" w:space="0" w:color="auto"/>
          </w:divBdr>
        </w:div>
        <w:div w:id="1788813124">
          <w:marLeft w:val="850"/>
          <w:marRight w:val="0"/>
          <w:marTop w:val="0"/>
          <w:marBottom w:val="120"/>
          <w:divBdr>
            <w:top w:val="none" w:sz="0" w:space="0" w:color="auto"/>
            <w:left w:val="none" w:sz="0" w:space="0" w:color="auto"/>
            <w:bottom w:val="none" w:sz="0" w:space="0" w:color="auto"/>
            <w:right w:val="none" w:sz="0" w:space="0" w:color="auto"/>
          </w:divBdr>
        </w:div>
        <w:div w:id="1580090090">
          <w:marLeft w:val="850"/>
          <w:marRight w:val="0"/>
          <w:marTop w:val="0"/>
          <w:marBottom w:val="120"/>
          <w:divBdr>
            <w:top w:val="none" w:sz="0" w:space="0" w:color="auto"/>
            <w:left w:val="none" w:sz="0" w:space="0" w:color="auto"/>
            <w:bottom w:val="none" w:sz="0" w:space="0" w:color="auto"/>
            <w:right w:val="none" w:sz="0" w:space="0" w:color="auto"/>
          </w:divBdr>
        </w:div>
        <w:div w:id="628240211">
          <w:marLeft w:val="288"/>
          <w:marRight w:val="0"/>
          <w:marTop w:val="0"/>
          <w:marBottom w:val="120"/>
          <w:divBdr>
            <w:top w:val="none" w:sz="0" w:space="0" w:color="auto"/>
            <w:left w:val="none" w:sz="0" w:space="0" w:color="auto"/>
            <w:bottom w:val="none" w:sz="0" w:space="0" w:color="auto"/>
            <w:right w:val="none" w:sz="0" w:space="0" w:color="auto"/>
          </w:divBdr>
        </w:div>
        <w:div w:id="1594123979">
          <w:marLeft w:val="850"/>
          <w:marRight w:val="0"/>
          <w:marTop w:val="0"/>
          <w:marBottom w:val="120"/>
          <w:divBdr>
            <w:top w:val="none" w:sz="0" w:space="0" w:color="auto"/>
            <w:left w:val="none" w:sz="0" w:space="0" w:color="auto"/>
            <w:bottom w:val="none" w:sz="0" w:space="0" w:color="auto"/>
            <w:right w:val="none" w:sz="0" w:space="0" w:color="auto"/>
          </w:divBdr>
        </w:div>
        <w:div w:id="1403336323">
          <w:marLeft w:val="850"/>
          <w:marRight w:val="0"/>
          <w:marTop w:val="0"/>
          <w:marBottom w:val="120"/>
          <w:divBdr>
            <w:top w:val="none" w:sz="0" w:space="0" w:color="auto"/>
            <w:left w:val="none" w:sz="0" w:space="0" w:color="auto"/>
            <w:bottom w:val="none" w:sz="0" w:space="0" w:color="auto"/>
            <w:right w:val="none" w:sz="0" w:space="0" w:color="auto"/>
          </w:divBdr>
        </w:div>
      </w:divsChild>
    </w:div>
    <w:div w:id="180134042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45240530">
      <w:bodyDiv w:val="1"/>
      <w:marLeft w:val="0"/>
      <w:marRight w:val="0"/>
      <w:marTop w:val="0"/>
      <w:marBottom w:val="0"/>
      <w:divBdr>
        <w:top w:val="none" w:sz="0" w:space="0" w:color="auto"/>
        <w:left w:val="none" w:sz="0" w:space="0" w:color="auto"/>
        <w:bottom w:val="none" w:sz="0" w:space="0" w:color="auto"/>
        <w:right w:val="none" w:sz="0" w:space="0" w:color="auto"/>
      </w:divBdr>
    </w:div>
    <w:div w:id="1859468297">
      <w:bodyDiv w:val="1"/>
      <w:marLeft w:val="0"/>
      <w:marRight w:val="0"/>
      <w:marTop w:val="0"/>
      <w:marBottom w:val="0"/>
      <w:divBdr>
        <w:top w:val="none" w:sz="0" w:space="0" w:color="auto"/>
        <w:left w:val="none" w:sz="0" w:space="0" w:color="auto"/>
        <w:bottom w:val="none" w:sz="0" w:space="0" w:color="auto"/>
        <w:right w:val="none" w:sz="0" w:space="0" w:color="auto"/>
      </w:divBdr>
    </w:div>
    <w:div w:id="1875384405">
      <w:bodyDiv w:val="1"/>
      <w:marLeft w:val="0"/>
      <w:marRight w:val="0"/>
      <w:marTop w:val="0"/>
      <w:marBottom w:val="0"/>
      <w:divBdr>
        <w:top w:val="none" w:sz="0" w:space="0" w:color="auto"/>
        <w:left w:val="none" w:sz="0" w:space="0" w:color="auto"/>
        <w:bottom w:val="none" w:sz="0" w:space="0" w:color="auto"/>
        <w:right w:val="none" w:sz="0" w:space="0" w:color="auto"/>
      </w:divBdr>
      <w:divsChild>
        <w:div w:id="2006740390">
          <w:marLeft w:val="288"/>
          <w:marRight w:val="0"/>
          <w:marTop w:val="0"/>
          <w:marBottom w:val="120"/>
          <w:divBdr>
            <w:top w:val="none" w:sz="0" w:space="0" w:color="auto"/>
            <w:left w:val="none" w:sz="0" w:space="0" w:color="auto"/>
            <w:bottom w:val="none" w:sz="0" w:space="0" w:color="auto"/>
            <w:right w:val="none" w:sz="0" w:space="0" w:color="auto"/>
          </w:divBdr>
        </w:div>
        <w:div w:id="1484659803">
          <w:marLeft w:val="288"/>
          <w:marRight w:val="0"/>
          <w:marTop w:val="0"/>
          <w:marBottom w:val="120"/>
          <w:divBdr>
            <w:top w:val="none" w:sz="0" w:space="0" w:color="auto"/>
            <w:left w:val="none" w:sz="0" w:space="0" w:color="auto"/>
            <w:bottom w:val="none" w:sz="0" w:space="0" w:color="auto"/>
            <w:right w:val="none" w:sz="0" w:space="0" w:color="auto"/>
          </w:divBdr>
        </w:div>
        <w:div w:id="1329166451">
          <w:marLeft w:val="850"/>
          <w:marRight w:val="0"/>
          <w:marTop w:val="0"/>
          <w:marBottom w:val="120"/>
          <w:divBdr>
            <w:top w:val="none" w:sz="0" w:space="0" w:color="auto"/>
            <w:left w:val="none" w:sz="0" w:space="0" w:color="auto"/>
            <w:bottom w:val="none" w:sz="0" w:space="0" w:color="auto"/>
            <w:right w:val="none" w:sz="0" w:space="0" w:color="auto"/>
          </w:divBdr>
        </w:div>
        <w:div w:id="1557929816">
          <w:marLeft w:val="850"/>
          <w:marRight w:val="0"/>
          <w:marTop w:val="0"/>
          <w:marBottom w:val="120"/>
          <w:divBdr>
            <w:top w:val="none" w:sz="0" w:space="0" w:color="auto"/>
            <w:left w:val="none" w:sz="0" w:space="0" w:color="auto"/>
            <w:bottom w:val="none" w:sz="0" w:space="0" w:color="auto"/>
            <w:right w:val="none" w:sz="0" w:space="0" w:color="auto"/>
          </w:divBdr>
        </w:div>
        <w:div w:id="536894098">
          <w:marLeft w:val="1411"/>
          <w:marRight w:val="0"/>
          <w:marTop w:val="0"/>
          <w:marBottom w:val="120"/>
          <w:divBdr>
            <w:top w:val="none" w:sz="0" w:space="0" w:color="auto"/>
            <w:left w:val="none" w:sz="0" w:space="0" w:color="auto"/>
            <w:bottom w:val="none" w:sz="0" w:space="0" w:color="auto"/>
            <w:right w:val="none" w:sz="0" w:space="0" w:color="auto"/>
          </w:divBdr>
        </w:div>
        <w:div w:id="634455757">
          <w:marLeft w:val="1411"/>
          <w:marRight w:val="0"/>
          <w:marTop w:val="0"/>
          <w:marBottom w:val="120"/>
          <w:divBdr>
            <w:top w:val="none" w:sz="0" w:space="0" w:color="auto"/>
            <w:left w:val="none" w:sz="0" w:space="0" w:color="auto"/>
            <w:bottom w:val="none" w:sz="0" w:space="0" w:color="auto"/>
            <w:right w:val="none" w:sz="0" w:space="0" w:color="auto"/>
          </w:divBdr>
        </w:div>
        <w:div w:id="1389189783">
          <w:marLeft w:val="850"/>
          <w:marRight w:val="0"/>
          <w:marTop w:val="0"/>
          <w:marBottom w:val="120"/>
          <w:divBdr>
            <w:top w:val="none" w:sz="0" w:space="0" w:color="auto"/>
            <w:left w:val="none" w:sz="0" w:space="0" w:color="auto"/>
            <w:bottom w:val="none" w:sz="0" w:space="0" w:color="auto"/>
            <w:right w:val="none" w:sz="0" w:space="0" w:color="auto"/>
          </w:divBdr>
        </w:div>
      </w:divsChild>
    </w:div>
    <w:div w:id="1879970473">
      <w:bodyDiv w:val="1"/>
      <w:marLeft w:val="0"/>
      <w:marRight w:val="0"/>
      <w:marTop w:val="0"/>
      <w:marBottom w:val="0"/>
      <w:divBdr>
        <w:top w:val="none" w:sz="0" w:space="0" w:color="auto"/>
        <w:left w:val="none" w:sz="0" w:space="0" w:color="auto"/>
        <w:bottom w:val="none" w:sz="0" w:space="0" w:color="auto"/>
        <w:right w:val="none" w:sz="0" w:space="0" w:color="auto"/>
      </w:divBdr>
    </w:div>
    <w:div w:id="1895191753">
      <w:bodyDiv w:val="1"/>
      <w:marLeft w:val="0"/>
      <w:marRight w:val="0"/>
      <w:marTop w:val="0"/>
      <w:marBottom w:val="0"/>
      <w:divBdr>
        <w:top w:val="none" w:sz="0" w:space="0" w:color="auto"/>
        <w:left w:val="none" w:sz="0" w:space="0" w:color="auto"/>
        <w:bottom w:val="none" w:sz="0" w:space="0" w:color="auto"/>
        <w:right w:val="none" w:sz="0" w:space="0" w:color="auto"/>
      </w:divBdr>
      <w:divsChild>
        <w:div w:id="12414884">
          <w:marLeft w:val="288"/>
          <w:marRight w:val="0"/>
          <w:marTop w:val="0"/>
          <w:marBottom w:val="120"/>
          <w:divBdr>
            <w:top w:val="none" w:sz="0" w:space="0" w:color="auto"/>
            <w:left w:val="none" w:sz="0" w:space="0" w:color="auto"/>
            <w:bottom w:val="none" w:sz="0" w:space="0" w:color="auto"/>
            <w:right w:val="none" w:sz="0" w:space="0" w:color="auto"/>
          </w:divBdr>
        </w:div>
        <w:div w:id="870872709">
          <w:marLeft w:val="288"/>
          <w:marRight w:val="0"/>
          <w:marTop w:val="0"/>
          <w:marBottom w:val="120"/>
          <w:divBdr>
            <w:top w:val="none" w:sz="0" w:space="0" w:color="auto"/>
            <w:left w:val="none" w:sz="0" w:space="0" w:color="auto"/>
            <w:bottom w:val="none" w:sz="0" w:space="0" w:color="auto"/>
            <w:right w:val="none" w:sz="0" w:space="0" w:color="auto"/>
          </w:divBdr>
        </w:div>
      </w:divsChild>
    </w:div>
    <w:div w:id="1896356708">
      <w:bodyDiv w:val="1"/>
      <w:marLeft w:val="0"/>
      <w:marRight w:val="0"/>
      <w:marTop w:val="0"/>
      <w:marBottom w:val="0"/>
      <w:divBdr>
        <w:top w:val="none" w:sz="0" w:space="0" w:color="auto"/>
        <w:left w:val="none" w:sz="0" w:space="0" w:color="auto"/>
        <w:bottom w:val="none" w:sz="0" w:space="0" w:color="auto"/>
        <w:right w:val="none" w:sz="0" w:space="0" w:color="auto"/>
      </w:divBdr>
    </w:div>
    <w:div w:id="1928464940">
      <w:bodyDiv w:val="1"/>
      <w:marLeft w:val="0"/>
      <w:marRight w:val="0"/>
      <w:marTop w:val="0"/>
      <w:marBottom w:val="0"/>
      <w:divBdr>
        <w:top w:val="none" w:sz="0" w:space="0" w:color="auto"/>
        <w:left w:val="none" w:sz="0" w:space="0" w:color="auto"/>
        <w:bottom w:val="none" w:sz="0" w:space="0" w:color="auto"/>
        <w:right w:val="none" w:sz="0" w:space="0" w:color="auto"/>
      </w:divBdr>
    </w:div>
    <w:div w:id="1935284596">
      <w:bodyDiv w:val="1"/>
      <w:marLeft w:val="0"/>
      <w:marRight w:val="0"/>
      <w:marTop w:val="0"/>
      <w:marBottom w:val="0"/>
      <w:divBdr>
        <w:top w:val="none" w:sz="0" w:space="0" w:color="auto"/>
        <w:left w:val="none" w:sz="0" w:space="0" w:color="auto"/>
        <w:bottom w:val="none" w:sz="0" w:space="0" w:color="auto"/>
        <w:right w:val="none" w:sz="0" w:space="0" w:color="auto"/>
      </w:divBdr>
    </w:div>
    <w:div w:id="1951356302">
      <w:bodyDiv w:val="1"/>
      <w:marLeft w:val="0"/>
      <w:marRight w:val="0"/>
      <w:marTop w:val="0"/>
      <w:marBottom w:val="0"/>
      <w:divBdr>
        <w:top w:val="none" w:sz="0" w:space="0" w:color="auto"/>
        <w:left w:val="none" w:sz="0" w:space="0" w:color="auto"/>
        <w:bottom w:val="none" w:sz="0" w:space="0" w:color="auto"/>
        <w:right w:val="none" w:sz="0" w:space="0" w:color="auto"/>
      </w:divBdr>
    </w:div>
    <w:div w:id="1962568462">
      <w:bodyDiv w:val="1"/>
      <w:marLeft w:val="0"/>
      <w:marRight w:val="0"/>
      <w:marTop w:val="0"/>
      <w:marBottom w:val="0"/>
      <w:divBdr>
        <w:top w:val="none" w:sz="0" w:space="0" w:color="auto"/>
        <w:left w:val="none" w:sz="0" w:space="0" w:color="auto"/>
        <w:bottom w:val="none" w:sz="0" w:space="0" w:color="auto"/>
        <w:right w:val="none" w:sz="0" w:space="0" w:color="auto"/>
      </w:divBdr>
    </w:div>
    <w:div w:id="2004510703">
      <w:bodyDiv w:val="1"/>
      <w:marLeft w:val="0"/>
      <w:marRight w:val="0"/>
      <w:marTop w:val="0"/>
      <w:marBottom w:val="0"/>
      <w:divBdr>
        <w:top w:val="none" w:sz="0" w:space="0" w:color="auto"/>
        <w:left w:val="none" w:sz="0" w:space="0" w:color="auto"/>
        <w:bottom w:val="none" w:sz="0" w:space="0" w:color="auto"/>
        <w:right w:val="none" w:sz="0" w:space="0" w:color="auto"/>
      </w:divBdr>
    </w:div>
    <w:div w:id="2041778846">
      <w:bodyDiv w:val="1"/>
      <w:marLeft w:val="0"/>
      <w:marRight w:val="0"/>
      <w:marTop w:val="0"/>
      <w:marBottom w:val="0"/>
      <w:divBdr>
        <w:top w:val="none" w:sz="0" w:space="0" w:color="auto"/>
        <w:left w:val="none" w:sz="0" w:space="0" w:color="auto"/>
        <w:bottom w:val="none" w:sz="0" w:space="0" w:color="auto"/>
        <w:right w:val="none" w:sz="0" w:space="0" w:color="auto"/>
      </w:divBdr>
    </w:div>
    <w:div w:id="2049526438">
      <w:bodyDiv w:val="1"/>
      <w:marLeft w:val="0"/>
      <w:marRight w:val="0"/>
      <w:marTop w:val="0"/>
      <w:marBottom w:val="0"/>
      <w:divBdr>
        <w:top w:val="none" w:sz="0" w:space="0" w:color="auto"/>
        <w:left w:val="none" w:sz="0" w:space="0" w:color="auto"/>
        <w:bottom w:val="none" w:sz="0" w:space="0" w:color="auto"/>
        <w:right w:val="none" w:sz="0" w:space="0" w:color="auto"/>
      </w:divBdr>
    </w:div>
    <w:div w:id="2098209563">
      <w:bodyDiv w:val="1"/>
      <w:marLeft w:val="0"/>
      <w:marRight w:val="0"/>
      <w:marTop w:val="0"/>
      <w:marBottom w:val="0"/>
      <w:divBdr>
        <w:top w:val="none" w:sz="0" w:space="0" w:color="auto"/>
        <w:left w:val="none" w:sz="0" w:space="0" w:color="auto"/>
        <w:bottom w:val="none" w:sz="0" w:space="0" w:color="auto"/>
        <w:right w:val="none" w:sz="0" w:space="0" w:color="auto"/>
      </w:divBdr>
    </w:div>
    <w:div w:id="211073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7.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image" Target="media/image38.tmp"/><Relationship Id="rId55" Type="http://schemas.openxmlformats.org/officeDocument/2006/relationships/image" Target="media/image43.tmp"/><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tmp"/><Relationship Id="rId29" Type="http://schemas.openxmlformats.org/officeDocument/2006/relationships/image" Target="media/image17.tmp"/><Relationship Id="rId11" Type="http://schemas.openxmlformats.org/officeDocument/2006/relationships/endnotes" Target="endnotes.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image" Target="media/image41.tmp"/><Relationship Id="rId58" Type="http://schemas.openxmlformats.org/officeDocument/2006/relationships/footer" Target="footer1.xml"/><Relationship Id="rId5" Type="http://schemas.openxmlformats.org/officeDocument/2006/relationships/customXml" Target="../customXml/item4.xml"/><Relationship Id="rId19" Type="http://schemas.openxmlformats.org/officeDocument/2006/relationships/image" Target="media/image7.tmp"/><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e.huawei.com/" TargetMode="Externa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56" Type="http://schemas.openxmlformats.org/officeDocument/2006/relationships/image" Target="media/image44.tmp"/><Relationship Id="rId8" Type="http://schemas.openxmlformats.org/officeDocument/2006/relationships/settings" Target="settings.xml"/><Relationship Id="rId51" Type="http://schemas.openxmlformats.org/officeDocument/2006/relationships/image" Target="media/image39.tmp"/><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tmp"/><Relationship Id="rId59" Type="http://schemas.openxmlformats.org/officeDocument/2006/relationships/fontTable" Target="fontTable.xml"/><Relationship Id="rId20" Type="http://schemas.openxmlformats.org/officeDocument/2006/relationships/image" Target="media/image8.tmp"/><Relationship Id="rId41" Type="http://schemas.openxmlformats.org/officeDocument/2006/relationships/image" Target="media/image29.tmp"/><Relationship Id="rId54" Type="http://schemas.openxmlformats.org/officeDocument/2006/relationships/image" Target="media/image42.tmp"/><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tmp"/><Relationship Id="rId49" Type="http://schemas.openxmlformats.org/officeDocument/2006/relationships/image" Target="media/image37.tmp"/><Relationship Id="rId57" Type="http://schemas.openxmlformats.org/officeDocument/2006/relationships/header" Target="header1.xml"/><Relationship Id="rId10" Type="http://schemas.openxmlformats.org/officeDocument/2006/relationships/footnotes" Target="footnotes.xml"/><Relationship Id="rId31" Type="http://schemas.openxmlformats.org/officeDocument/2006/relationships/image" Target="media/image19.tmp"/><Relationship Id="rId44" Type="http://schemas.openxmlformats.org/officeDocument/2006/relationships/image" Target="media/image32.tmp"/><Relationship Id="rId52" Type="http://schemas.openxmlformats.org/officeDocument/2006/relationships/image" Target="media/image40.tmp"/><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0C686-6B69-45DA-8D67-7B4504995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87C12B2B-FBED-4565-933E-4AC19CF59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142</TotalTime>
  <Pages>28</Pages>
  <Words>4626</Words>
  <Characters>26371</Characters>
  <Application>Microsoft Office Word</Application>
  <DocSecurity>0</DocSecurity>
  <Lines>219</Lines>
  <Paragraphs>61</Paragraphs>
  <ScaleCrop>false</ScaleCrop>
  <Company>Huawei Technologies Co.,Ltd.</Company>
  <LinksUpToDate>false</LinksUpToDate>
  <CharactersWithSpaces>30936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chenjiezjhw</cp:lastModifiedBy>
  <cp:revision>9</cp:revision>
  <cp:lastPrinted>2016-11-21T02:33:00Z</cp:lastPrinted>
  <dcterms:created xsi:type="dcterms:W3CDTF">2020-12-08T07:37:00Z</dcterms:created>
  <dcterms:modified xsi:type="dcterms:W3CDTF">2020-12-29T07:42:00Z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(3)4qDBhJTJNP7ezRKAUaTtxugLqydBhFg26fEQSnQb8roC770OicXkdtaLZyKYnkRmKxwLhT06
ju/ODhbmCvixFp8+VgDigWFYmfw3eLKQ9qUZHjdH0oR8iI3RX26JfLjrIzw5/2gvPEfReNMH
QJHbwOZruNUKDrlubvv1OCPd8gWyJwy27Fwp9eW03+wc/GcC1IBy3X5d336a/WqeYVXMztAA
DGP9HSGlwq90et1gPm</vt:lpwstr>
  </property>
  <property fmtid="{D5CDD505-2E9C-101B-9397-08002B2CF9AE}" pid="15" name="_2015_ms_pID_7253431">
    <vt:lpwstr>BuZ3dy4aTKP/Noq5XOxbzcvL8wawSP+lHLJ8O5YyfZ3SmgdH0Mkgvl
8bRtNCPRWydrWHJ3p0Egi02a2GQQ578T7UESwuS+wLKwJkDLEzfP7SBbLqU5/Tiee8n6dpE5
8GCeQUs1Qiz8JCZfAlpTawjFFwznR/jAQ2Sd3RjbIgkIRv9Fvzr9K2sM4dUxCFv/jl7xrZF3
NIJN+zRoPtJRmpdbcw+d1YzOCzgw9ztGmj2i</vt:lpwstr>
  </property>
  <property fmtid="{D5CDD505-2E9C-101B-9397-08002B2CF9AE}" pid="16" name="ContentTypeId">
    <vt:lpwstr>0x010100CC226774B8D87F4D92D9D1F6859ED44E</vt:lpwstr>
  </property>
  <property fmtid="{D5CDD505-2E9C-101B-9397-08002B2CF9AE}" pid="17" name="_2015_ms_pID_7253432">
    <vt:lpwstr>bQ==</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1609227757</vt:lpwstr>
  </property>
</Properties>
</file>