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54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домашнему заданию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54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54"/>
        <w:shd w:val="clear" w:color="auto" w:fill="ffffff"/>
        <w:rPr>
          <w:b/>
          <w:spacing w:val="100"/>
          <w:sz w:val="32"/>
        </w:rPr>
        <w:outlineLvl w:val="0"/>
      </w:pPr>
      <w:r/>
      <w:r/>
    </w:p>
    <w:p>
      <w:pPr>
        <w:pStyle w:val="854"/>
        <w:ind w:firstLine="0"/>
        <w:spacing w:line="360" w:lineRule="auto"/>
        <w:shd w:val="clear" w:color="auto" w:fill="ffffff"/>
        <w:rPr>
          <w:sz w:val="28"/>
        </w:rP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Проектирование устройств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управления с жесткой логикой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  <w:r>
        <w:rPr>
          <w:sz w:val="28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8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color w:val="000000"/>
          <w:sz w:val="32"/>
          <w:u w:val="none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Основы проектирования устройств ЭВМ</w:t>
      </w:r>
      <w:r>
        <w:rPr>
          <w:sz w:val="28"/>
        </w:rPr>
      </w:r>
      <w:r>
        <w:rPr>
          <w:sz w:val="28"/>
        </w:rPr>
      </w:r>
    </w:p>
    <w:p>
      <w:pPr>
        <w:pStyle w:val="85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ind w:left="0" w:right="0" w:firstLine="708"/>
        <w:jc w:val="left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Вариант 20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Цель работы:</w:t>
      </w:r>
      <w:r>
        <w:rPr>
          <w:b/>
          <w:sz w:val="28"/>
          <w:highlight w:val="none"/>
        </w:rPr>
        <w:t xml:space="preserve"> </w:t>
      </w:r>
      <w:r>
        <w:rPr>
          <w:b w:val="0"/>
          <w:sz w:val="28"/>
          <w:highlight w:val="none"/>
        </w:rPr>
        <w:t xml:space="preserve">разработать устройство </w:t>
      </w:r>
      <w:r>
        <w:rPr>
          <w:b w:val="0"/>
          <w:sz w:val="28"/>
          <w:highlight w:val="none"/>
        </w:rPr>
        <w:t xml:space="preserve">управления схемного типа, обрабатывающий входное командное слово </w:t>
      </w:r>
      <w:r>
        <w:rPr>
          <w:b w:val="0"/>
          <w:sz w:val="28"/>
          <w:highlight w:val="none"/>
        </w:rPr>
        <w:t xml:space="preserve">С={ABCDEF} и выдающий сигналы управления M={M0,...,Mk-1} </w:t>
      </w:r>
      <w:r>
        <w:rPr>
          <w:b w:val="0"/>
          <w:sz w:val="28"/>
          <w:highlight w:val="none"/>
        </w:rPr>
        <w:t xml:space="preserve">операционному блоку в соответствии с приведенной в индивидуальном задании </w:t>
      </w:r>
      <w:r>
        <w:rPr>
          <w:b w:val="0"/>
          <w:sz w:val="28"/>
          <w:highlight w:val="none"/>
        </w:rPr>
        <w:t xml:space="preserve">логикой работы.</w:t>
      </w:r>
      <w:r>
        <w:rPr>
          <w:b w:val="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Условие: </w:t>
      </w:r>
      <w:r>
        <w:rPr>
          <w:b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Индивидуальные условия приведены в таблицах 1-3.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Таблица 1 - варианты диаграмм и активных сигналов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>
        <w:trPr/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Вариант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Диаграмма</w:t>
            </w:r>
            <w:r>
              <w:rPr>
                <w:b w:val="0"/>
                <w:sz w:val="28"/>
                <w:highlight w:val="none"/>
              </w:rPr>
            </w:r>
          </w:p>
          <w:p>
            <w:pPr>
              <w:jc w:val="center"/>
              <w:spacing w:before="0" w:after="0" w:line="360" w:lineRule="auto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переходов</w:t>
            </w: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gridSpan w:val="6"/>
            <w:tcW w:w="6603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Активные сигналы M в состоянии</w:t>
            </w: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1169" w:type="dxa"/>
            <w:vMerge w:val="continue"/>
            <w:textDirection w:val="lrTb"/>
            <w:noWrap w:val="false"/>
          </w:tcPr>
          <w:p>
            <w:pPr>
              <w:jc w:val="both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1169" w:type="dxa"/>
            <w:vMerge w:val="continue"/>
            <w:textDirection w:val="lrTb"/>
            <w:noWrap w:val="false"/>
          </w:tcPr>
          <w:p>
            <w:pPr>
              <w:jc w:val="both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S1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S2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S3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S4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S5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S6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20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4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2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0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1, 7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5, 6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3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4</w:t>
            </w:r>
            <w:r>
              <w:rPr>
                <w:b w:val="0"/>
                <w:sz w:val="28"/>
                <w:highlight w:val="none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Таблица 2 - условия переходов и наименование отладочной плат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tbl>
      <w:tblPr>
        <w:tblStyle w:val="706"/>
        <w:tblW w:w="0" w:type="auto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>
        <w:trPr/>
        <w:tc>
          <w:tcPr>
            <w:tcW w:w="667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Вар.</w:t>
            </w:r>
            <w:r>
              <w:rPr>
                <w:b w:val="0"/>
                <w:sz w:val="28"/>
                <w:highlight w:val="none"/>
              </w:rPr>
            </w:r>
          </w:p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Плата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gridSpan w:val="15"/>
            <w:tcW w:w="768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Условия переходов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550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550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У2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У3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У4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У5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У6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У7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У8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У9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У10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У11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У12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У13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У14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У15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20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Nexus2 </w:t>
            </w: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EF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CD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AC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ABC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D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AF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AB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ABC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EF+A</w:t>
            </w:r>
            <w:r>
              <w:rPr>
                <w:b w:val="0"/>
                <w:sz w:val="28"/>
                <w:highlight w:val="none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Таблица 3 - активные сигналы для переходов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tbl>
      <w:tblPr>
        <w:tblStyle w:val="706"/>
        <w:tblW w:w="0" w:type="auto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609"/>
        <w:gridCol w:w="449"/>
        <w:gridCol w:w="449"/>
        <w:gridCol w:w="482"/>
        <w:gridCol w:w="482"/>
        <w:gridCol w:w="632"/>
        <w:gridCol w:w="449"/>
        <w:gridCol w:w="462"/>
        <w:gridCol w:w="449"/>
        <w:gridCol w:w="449"/>
        <w:gridCol w:w="540"/>
        <w:gridCol w:w="540"/>
        <w:gridCol w:w="540"/>
        <w:gridCol w:w="540"/>
        <w:gridCol w:w="632"/>
        <w:gridCol w:w="743"/>
      </w:tblGrid>
      <w:tr>
        <w:trPr/>
        <w:tc>
          <w:tcPr>
            <w:tcW w:w="60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Вар.</w:t>
            </w:r>
            <w:r>
              <w:rPr>
                <w:b w:val="0"/>
                <w:sz w:val="28"/>
                <w:highlight w:val="none"/>
              </w:rPr>
            </w:r>
            <w:r>
              <w:rPr>
                <w:sz w:val="28"/>
              </w:rPr>
            </w:r>
          </w:p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  <w:r>
              <w:rPr>
                <w:sz w:val="28"/>
              </w:rPr>
            </w:r>
          </w:p>
        </w:tc>
        <w:tc>
          <w:tcPr>
            <w:gridSpan w:val="15"/>
            <w:tcW w:w="7835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Условия переходов</w:t>
            </w:r>
            <w:r>
              <w:rPr>
                <w:b w:val="0"/>
                <w:sz w:val="28"/>
                <w:highlight w:val="none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609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</w:t>
            </w:r>
            <w:r>
              <w:rPr>
                <w:b w:val="0"/>
                <w:sz w:val="28"/>
                <w:highlight w:val="none"/>
              </w:rPr>
            </w:r>
            <w:r>
              <w:rPr>
                <w:sz w:val="28"/>
              </w:rPr>
            </w:r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У2</w:t>
            </w:r>
            <w:r>
              <w:rPr>
                <w:b w:val="0"/>
                <w:sz w:val="28"/>
                <w:highlight w:val="none"/>
              </w:rPr>
            </w:r>
            <w:r>
              <w:rPr>
                <w:sz w:val="28"/>
              </w:rPr>
            </w:r>
          </w:p>
        </w:tc>
        <w:tc>
          <w:tcPr>
            <w:tcW w:w="48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У3</w:t>
            </w:r>
            <w:r>
              <w:rPr>
                <w:b w:val="0"/>
                <w:sz w:val="28"/>
                <w:highlight w:val="none"/>
              </w:rPr>
            </w:r>
            <w:r>
              <w:rPr>
                <w:sz w:val="28"/>
              </w:rPr>
            </w:r>
          </w:p>
        </w:tc>
        <w:tc>
          <w:tcPr>
            <w:tcW w:w="48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У4</w:t>
            </w:r>
            <w:r>
              <w:rPr>
                <w:b w:val="0"/>
                <w:sz w:val="28"/>
                <w:highlight w:val="none"/>
              </w:rPr>
            </w:r>
            <w:r>
              <w:rPr>
                <w:sz w:val="28"/>
              </w:rPr>
            </w:r>
          </w:p>
        </w:tc>
        <w:tc>
          <w:tcPr>
            <w:tcW w:w="63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У5</w:t>
            </w:r>
            <w:r>
              <w:rPr>
                <w:b w:val="0"/>
                <w:sz w:val="28"/>
                <w:highlight w:val="none"/>
              </w:rPr>
            </w:r>
            <w:r>
              <w:rPr>
                <w:sz w:val="28"/>
              </w:rPr>
            </w:r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У6</w:t>
            </w:r>
            <w:r>
              <w:rPr>
                <w:b w:val="0"/>
                <w:sz w:val="28"/>
                <w:highlight w:val="none"/>
              </w:rPr>
            </w:r>
            <w:r>
              <w:rPr>
                <w:sz w:val="28"/>
              </w:rPr>
            </w:r>
          </w:p>
        </w:tc>
        <w:tc>
          <w:tcPr>
            <w:tcW w:w="46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У7</w:t>
            </w:r>
            <w:r>
              <w:rPr>
                <w:b w:val="0"/>
                <w:sz w:val="28"/>
                <w:highlight w:val="none"/>
              </w:rPr>
            </w:r>
            <w:r>
              <w:rPr>
                <w:sz w:val="28"/>
              </w:rPr>
            </w:r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У8</w:t>
            </w:r>
            <w:r>
              <w:rPr>
                <w:b w:val="0"/>
                <w:sz w:val="28"/>
                <w:highlight w:val="none"/>
              </w:rPr>
            </w:r>
            <w:r>
              <w:rPr>
                <w:sz w:val="28"/>
              </w:rPr>
            </w:r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У9</w:t>
            </w:r>
            <w:r>
              <w:rPr>
                <w:b w:val="0"/>
                <w:sz w:val="28"/>
                <w:highlight w:val="none"/>
              </w:rPr>
            </w:r>
            <w:r>
              <w:rPr>
                <w:sz w:val="28"/>
              </w:rPr>
            </w:r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У10</w:t>
            </w:r>
            <w:r>
              <w:rPr>
                <w:b w:val="0"/>
                <w:sz w:val="28"/>
                <w:highlight w:val="none"/>
              </w:rPr>
            </w:r>
            <w:r>
              <w:rPr>
                <w:sz w:val="28"/>
              </w:rPr>
            </w:r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У11</w:t>
            </w:r>
            <w:r>
              <w:rPr>
                <w:b w:val="0"/>
                <w:sz w:val="28"/>
                <w:highlight w:val="none"/>
              </w:rPr>
            </w:r>
            <w:r>
              <w:rPr>
                <w:sz w:val="28"/>
              </w:rPr>
            </w:r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У12</w:t>
            </w:r>
            <w:r>
              <w:rPr>
                <w:b w:val="0"/>
                <w:sz w:val="28"/>
                <w:highlight w:val="none"/>
              </w:rPr>
            </w:r>
            <w:r>
              <w:rPr>
                <w:sz w:val="28"/>
              </w:rPr>
            </w:r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У13</w:t>
            </w:r>
            <w:r>
              <w:rPr>
                <w:b w:val="0"/>
                <w:sz w:val="28"/>
                <w:highlight w:val="none"/>
              </w:rPr>
            </w:r>
            <w:r>
              <w:rPr>
                <w:sz w:val="28"/>
              </w:rPr>
            </w:r>
          </w:p>
        </w:tc>
        <w:tc>
          <w:tcPr>
            <w:tcW w:w="63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У14</w:t>
            </w:r>
            <w:r>
              <w:rPr>
                <w:b w:val="0"/>
                <w:sz w:val="28"/>
                <w:highlight w:val="none"/>
              </w:rPr>
            </w:r>
            <w:r>
              <w:rPr>
                <w:sz w:val="28"/>
              </w:rPr>
            </w:r>
          </w:p>
        </w:tc>
        <w:tc>
          <w:tcPr>
            <w:tcW w:w="743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У15</w:t>
            </w:r>
            <w:r>
              <w:rPr>
                <w:b w:val="0"/>
                <w:sz w:val="28"/>
                <w:highlight w:val="none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60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20</w:t>
            </w:r>
            <w:r>
              <w:rPr>
                <w:b w:val="0"/>
                <w:sz w:val="28"/>
                <w:highlight w:val="none"/>
              </w:rPr>
            </w:r>
            <w:r>
              <w:rPr>
                <w:sz w:val="28"/>
              </w:rPr>
            </w:r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</w:p>
        </w:tc>
        <w:tc>
          <w:tcPr>
            <w:tcW w:w="48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4,3,2</w:t>
            </w:r>
            <w:r>
              <w:rPr>
                <w:sz w:val="28"/>
              </w:rPr>
            </w:r>
          </w:p>
        </w:tc>
        <w:tc>
          <w:tcPr>
            <w:tcW w:w="48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0</w:t>
            </w:r>
            <w:r>
              <w:rPr>
                <w:sz w:val="28"/>
              </w:rPr>
            </w:r>
          </w:p>
        </w:tc>
        <w:tc>
          <w:tcPr>
            <w:tcW w:w="63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5,7</w:t>
            </w:r>
            <w:r>
              <w:rPr>
                <w:sz w:val="28"/>
              </w:rPr>
            </w:r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</w:p>
        </w:tc>
        <w:tc>
          <w:tcPr>
            <w:tcW w:w="46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5</w:t>
            </w:r>
            <w:r>
              <w:rPr>
                <w:sz w:val="28"/>
              </w:rPr>
            </w:r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</w:p>
        </w:tc>
        <w:tc>
          <w:tcPr>
            <w:tcW w:w="449" w:type="dxa"/>
            <w:textDirection w:val="lrTb"/>
            <w:noWrap w:val="false"/>
          </w:tcPr>
          <w:p>
            <w:pPr>
              <w:jc w:val="left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</w:p>
        </w:tc>
        <w:tc>
          <w:tcPr>
            <w:tcW w:w="63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</w:p>
        </w:tc>
        <w:tc>
          <w:tcPr>
            <w:tcW w:w="743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708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Этап 1</w:t>
      </w:r>
      <w:r/>
    </w:p>
    <w:p>
      <w:pPr>
        <w:ind w:left="0" w:right="0" w:firstLine="708"/>
        <w:spacing w:before="0" w:after="0" w:line="360" w:lineRule="auto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Задание: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 диаграмме переходов автомата и описанию условий переходов и активных сигналов, определить тип управляющего автомата (автомат Мили или Мура, смешанный). Выбор обосновать. </w:t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  <w:tab/>
        <w:t xml:space="preserve">Произвести кодирование состояний управляющего автомата. Составить схему переходов/состояний полученного автомата. Схему представить в отчете.</w:t>
      </w:r>
      <w:r/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  <w:t xml:space="preserve">Ход работы: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Данный управляющий автомат является смешанным автоматом по причине зависимости некоторых выходных сигналов только от текущего состояния (признака автомата Мура), и некоторых от двух состояний – текущего и прошлого (автомат Мили).</w:t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ab/>
        <w:t xml:space="preserve">Схема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переходов/состояний полученного автомата с учетом значений из индивидуального задания приведена на рисунке 1.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86256" cy="330746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13012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286255" cy="3307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16.2pt;height:260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Рисунок 1 -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схема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переходов/состояний автомата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Этап 2</w:t>
      </w:r>
      <w:r>
        <w:rPr>
          <w:sz w:val="28"/>
        </w:rPr>
      </w:r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ab/>
        <w:t xml:space="preserve">Задание: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Разработать описание устройства управления на языке VHDL, для чего использовать шаблоны для автоматов Мили и Мура. Разработать тестовое описание для устройства, представляющее собой генератор входных сигналов. Тестовое описание должно обеспечивать пров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ерку всех ветвей автомата.</w:t>
      </w:r>
      <w:r>
        <w:rPr>
          <w:sz w:val="28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  <w:t xml:space="preserve">Ход работы: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</w:rPr>
      </w:r>
    </w:p>
    <w:sectPr>
      <w:headerReference w:type="first" r:id="rId8"/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0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50"/>
    <w:next w:val="850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3">
    <w:name w:val="Heading 1 Char"/>
    <w:basedOn w:val="851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50"/>
    <w:next w:val="850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5">
    <w:name w:val="Heading 2 Char"/>
    <w:basedOn w:val="851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50"/>
    <w:next w:val="850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7">
    <w:name w:val="Heading 3 Char"/>
    <w:basedOn w:val="851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9">
    <w:name w:val="Heading 4 Char"/>
    <w:basedOn w:val="851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1">
    <w:name w:val="Heading 5 Char"/>
    <w:basedOn w:val="851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3">
    <w:name w:val="Heading 6 Char"/>
    <w:basedOn w:val="851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5">
    <w:name w:val="Heading 7 Char"/>
    <w:basedOn w:val="851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7">
    <w:name w:val="Heading 8 Char"/>
    <w:basedOn w:val="851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9">
    <w:name w:val="Heading 9 Char"/>
    <w:basedOn w:val="851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List Paragraph"/>
    <w:basedOn w:val="850"/>
    <w:uiPriority w:val="34"/>
    <w:qFormat/>
    <w:pPr>
      <w:contextualSpacing/>
      <w:ind w:left="720"/>
    </w:pPr>
  </w:style>
  <w:style w:type="paragraph" w:styleId="691">
    <w:name w:val="No Spacing"/>
    <w:uiPriority w:val="1"/>
    <w:qFormat/>
    <w:pPr>
      <w:spacing w:before="0" w:after="0" w:line="240" w:lineRule="auto"/>
    </w:p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basedOn w:val="851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basedOn w:val="851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51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51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3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7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0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4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jp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4</cp:revision>
  <dcterms:created xsi:type="dcterms:W3CDTF">2021-09-11T09:19:00Z</dcterms:created>
  <dcterms:modified xsi:type="dcterms:W3CDTF">2022-05-06T18:58:06Z</dcterms:modified>
</cp:coreProperties>
</file>