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4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  <w:highlight w:val="none"/>
          <w:u w:val="single"/>
        </w:rPr>
      </w:r>
      <w:r>
        <w:rPr>
          <w:rFonts w:ascii="Times New Roman" w:hAnsi="Times New Roman" w:cs="Times New Roman" w:eastAsia="Times New Roman"/>
          <w:color w:val="000000"/>
          <w:sz w:val="32"/>
          <w:highlight w:val="none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Вычислительная математика</w:t>
      </w:r>
      <w:r/>
    </w:p>
    <w:p>
      <w:pPr>
        <w:pStyle w:val="86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Введение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pStyle w:val="696"/>
        <w:numPr>
          <w:ilvl w:val="0"/>
          <w:numId w:val="4"/>
        </w:numPr>
        <w:ind w:right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изучение методов решения нелинейного уравнения f(x) =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0, сравнение скорости их работы и точности;</w:t>
      </w:r>
      <w:r/>
    </w:p>
    <w:p>
      <w:pPr>
        <w:pStyle w:val="696"/>
        <w:numPr>
          <w:ilvl w:val="0"/>
          <w:numId w:val="4"/>
        </w:numPr>
        <w:ind w:right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изучение методов построения интерполяционной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формулы Лагранжа и интерполяции кубическими сплайнами.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 xml:space="preserve">Часть 1</w:t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b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</w:r>
      <w:r>
        <w:rPr>
          <w:b/>
          <w:sz w:val="24"/>
          <w:highlight w:val="none"/>
        </w:rPr>
        <w:t xml:space="preserve">Задание</w:t>
      </w:r>
      <w:r>
        <w:rPr>
          <w:b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</w:r>
      <w:r>
        <w:rPr>
          <w:b w:val="0"/>
          <w:sz w:val="24"/>
          <w:highlight w:val="none"/>
        </w:rPr>
        <w:t xml:space="preserve">–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Реализовать методы бисекции, хорд, простой итерации и Ньютона;</w:t>
      </w:r>
      <w:r>
        <w:rPr>
          <w:rFonts w:ascii="Times New Roman" w:hAnsi="Times New Roman" w:cs="Times New Roman" w:eastAsia="Times New Roman"/>
          <w:b w:val="0"/>
        </w:rPr>
      </w:r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– отладить алгоритмы на тестовых примерах, решив уравнения 2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superscript"/>
        </w:rPr>
        <w:t xml:space="preserve">x-0.1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– 1</w:t>
      </w:r>
      <w:r>
        <w:rPr>
          <w:rFonts w:ascii="Times New Roman" w:hAnsi="Times New Roman" w:cs="Times New Roman" w:eastAsia="Times New Roman"/>
          <w:b w:val="0"/>
        </w:rPr>
      </w:r>
    </w:p>
    <w:p>
      <w:pPr>
        <w:ind w:left="708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= 0, x ∈ [0,1] и (x – 0.2)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superscript"/>
        </w:rPr>
        <w:t xml:space="preserve">3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= 0, x ∈ [0,1];</w:t>
      </w:r>
      <w:r>
        <w:rPr>
          <w:rFonts w:ascii="Times New Roman" w:hAnsi="Times New Roman" w:cs="Times New Roman" w:eastAsia="Times New Roman"/>
          <w:b w:val="0"/>
        </w:rPr>
      </w:r>
    </w:p>
    <w:p>
      <w:pPr>
        <w:ind w:left="0" w:right="0" w:firstLine="708"/>
        <w:jc w:val="left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 xml:space="preserve">– в программе предусмотреть возможность вывода результатов в виде</w:t>
      </w:r>
      <w:r>
        <w:rPr>
          <w:b w:val="0"/>
        </w:rPr>
      </w:r>
    </w:p>
    <w:p>
      <w:pPr>
        <w:ind w:left="708" w:right="0" w:firstLine="708"/>
        <w:jc w:val="left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 xml:space="preserve">таблицы.</w:t>
      </w:r>
      <w:r>
        <w:rPr>
          <w:b w:val="0"/>
        </w:rPr>
      </w:r>
    </w:p>
    <w:p>
      <w:pPr>
        <w:ind w:left="708" w:right="0" w:firstLine="708"/>
        <w:jc w:val="left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708" w:right="0" w:firstLine="0"/>
        <w:jc w:val="left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 xml:space="preserve">Примечание: установим eps = 0.0001</w:t>
      </w:r>
      <w:r>
        <w:rPr>
          <w:b w:val="0"/>
          <w:sz w:val="24"/>
          <w:highlight w:val="none"/>
        </w:rPr>
      </w:r>
    </w:p>
    <w:p>
      <w:pPr>
        <w:ind w:left="0" w:right="0" w:firstLine="708"/>
        <w:jc w:val="center"/>
        <w:spacing w:before="0" w:after="0" w:line="360" w:lineRule="auto"/>
        <w:rPr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Ход работы</w:t>
      </w:r>
      <w:r>
        <w:rPr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описание метода бисекции</w:t>
      </w:r>
      <w:r>
        <w:rPr>
          <w:b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Метод бисекции один из методов решения нелинейных уравнений и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основан на последовательном сужении интервала (за счет деления интервала пополам), содержащего единственный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корень уравнения F(x)=0 до того времени, пока не будет достигнута заданная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точность ɛ.</w:t>
      </w:r>
      <w:r/>
    </w:p>
    <w:p>
      <w:pPr>
        <w:ind w:left="0" w:right="0" w:firstLine="708"/>
        <w:jc w:val="both"/>
        <w:spacing w:before="0" w:after="0" w:line="360" w:lineRule="auto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описание метода хорд</w:t>
      </w:r>
      <w:r>
        <w:rPr>
          <w:b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Этот итерационный метод, подобно описанному выше методу, заключается в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повторяющемся делении интервала на две части с выбором из них той, которая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содержит корень уравнения. Однако в методе хорд точка, с помощью которой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исходный отрезок [a, b] делится на две части, выбирается не как средняя, а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вычисляется с помощью линейной интерполяции функции f(x) на [a, b].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описание метода простых итераций</w:t>
      </w:r>
      <w:r>
        <w:rPr>
          <w:b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Рассмотрим уравнение: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f(x)=0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 отделенным корнем X ∈ [a, b]. Для решения уравнения методом простой 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итерации приведем его к равносильному виду: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x=φ(x)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Это всегда можно сделать, причем многими способами. Например: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x=g(x)*f(x) + x ≡ φ(x), где g(x) - произвольная непрерывная функция, не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имеющая корней на отрезке [a,b].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Пусть x(0) – полученное каким-либо способом приближение к корню x (в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простейшем случае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(0)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= (a+b)/2). Метод простой итерации заключается в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последовательном вычислении членов итерационной последовательности: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(k+1)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= φ(x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(k)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), k=0, 1, 2, ...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начиная с приближения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(0)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</w:r>
    </w:p>
    <w:p>
      <w:pPr>
        <w:ind w:left="0" w:right="0" w:firstLine="708"/>
        <w:jc w:val="both"/>
        <w:spacing w:before="0" w:after="0" w:line="360" w:lineRule="auto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Краткое описание метода Ньютона</w:t>
      </w:r>
      <w:r>
        <w:rPr>
          <w:b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Основная идея метода Ньютона — это идея линеаризации.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Предположим что F(x)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дифференцируемая функция и мы решаем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уравнение F(x) = 0. Начав с точки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мы можем построить линейную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аппроксимацию F(x) в окрестности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: F(x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+ h) ≈ F(x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 + F’(x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 * h и решить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получающееся линейное уравнение F(x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 + F’(x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 * h = 0. Так мы приходим к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итеративному методу: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(k+1)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=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– F’(x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 * F(x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),</w:t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 xml:space="preserve">k = 0, 1, ...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Исходный код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 прогр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аммы на языке Octave: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pkg load symbolic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pkg load tablicious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warning('off','all');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format shortG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=============================================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Вывод ошибки, если значения на концах отрезка не принимают разные знаки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cond(f, low_f, high_f)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if f(low_f) * f(high_f) &gt;= 0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error('Значения на концах отрезка не противоположных знаков')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=============================================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[middle, iter, obr] = bisection(f, low, high, tol)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iter = 0; %Число итераций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obr = 0; %Число обращений к f(x)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%Изменяем high и low, пока не достигнем максимального приближения к нулю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while (abs(high - low) &gt;= 2*tol)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middle = (high + low)/2; %Новое значение в качестве корня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y3 = f(middle);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%Сужаем границы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if f(low) * y3 &gt; 0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ab/>
        <w:t xml:space="preserve">low = middle;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else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ab/>
        <w:t xml:space="preserve">high = middle;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iter = iter + 1;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obr = obr + 2;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=============================================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[bn, iter, obr] = horda(f, low, high, tol)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%вторая производная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syms x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double_diff(x) = diff(diff(f(x),'x'),'x');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%Выбор подвижного и неподвижного конца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if f(low)*double_diff(low)&gt;0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b = high;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a = low;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else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b = low;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a = high;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bn = b-f(b)*(a-b)/(f(a)-f(b)); %1-я итерация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iter = 1; %Число итераций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obr = 3; %Число обращений к f(x)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while(abs(b-bn)&gt;=tol)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b=bn;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bn=b-f(b)*(a-b)/(f(a)-f(b));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iter = iter + 1;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obr = obr + 3;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=============================================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[xm, iiter, obr] = iter(f, low, high, tol)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%Берём производную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syms x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func(x) = diff(f(x),'x');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%Поиск максимума производной функции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M = fminbnd(@(x) - double(subs(func(x),x)), low, high);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max = f(M);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%Поиск минимума производной функции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m = fminbnd(@(x) double(subs(func(x),x)), low, high);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min = f(m);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t=2/(min+max);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q=(max-min)/(max+min);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fi=@(x) x-t*f(x);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xn = low;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xm = fi(low);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iiter = 1; %Число итераций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obr = 6; %Число обращений к f(x)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while(abs(xn-xm)&gt;=tol)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xn = xm;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xm = fi(xn);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iiter = iiter + 1;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obr = obr + 1;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=============================================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[xm, iter, obr] = newton(f, low, high, tol)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%Берѐм производную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syms x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func(x) = diff(f(x),'x');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xn = low;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xm = xn - f(xn)/double(subs(func(xn),xn));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iter = 1; %Число итераций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obr = 3; %Число обращений к f(x)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while abs(xn-xm)&gt;=tol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xn = xm;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xm = xn - f(xn)/double(subs(func(xn),xn));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iter = iter + 1;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 xml:space="preserve">obr = obr + 2;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=============================================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Условия: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f1 = @(x) (x-0.2)^3; % x* = 0.2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a1 = 0; b1 = 1;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eps1 = 0.0001;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f2 = @(x) 2.^(x-0.1)-1; % x* = 0.1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a2 = 0; b2 = 1;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eps2= 0.0001;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%Проверка знака на концах отрезка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cond(f1, a1, b1);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cond(f2, a2, b2);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%Метод бисекции: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[bis1_appr, bis1_it, bis1_calls] = bisection(f1, a1,b1, eps1);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%A[]=bisection(f1, a1,b1, eps);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[bis2_appr, bis2_it, bis2_calls] = bisection(f2, a2,b2, eps2);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%Метод хорд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[hord1_appr, hord1_it, hord1_calls] = horda(f1, a1,b1, eps1);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[hord2_appr, hord2_it, hord2_calls] = horda(f2, a2,b2, eps2);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%Метод простой итерации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[i1_appr, i1_it, i1_calls] = iter(f1, a1, b1,eps1);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[i2_appr, i2_it, i2_calls] = iter(f2, a2, b2,eps2);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%Метод Ньютона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[newt1_appr, newt1_it, newt1_calls] = newton (f1, a1,b1, eps1);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[newt2_appr, newt2_it, newt2_calls] = newton (f2, a2,b2, eps2);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%Таблицы: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disp('функция f1=2^(x=0.1) :');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Metod = {'Метод бисекции';'Метод хорд';'Метод простой итерации';'Метод Ньютона'};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Reshenie = [bis1_appr;hord1_appr;i1_appr;newt1_appr];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Iterazii = [bis1_it;hord1_it;i1_it;newt1_it];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Vizovi = [bis1_calls;hord1_calls;i1_calls;newt1_calls];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T1 = ...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table(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Reshenie,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Iterazii,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Vizovi,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Metod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prettyprint(T1);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disp('функция f2=(x-0.2)^3 :');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Metod = {'Метод бисекции';'Метод хорд';'Метод простой итерации';'Метод Ньютона'};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Reshenie = [bis2_appr;hord2_appr;i2_appr;newt2_appr];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Iterazii = [bis2_it;hord2_it;i2_it;newt2_it];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Vizovi = [bis2_calls;hord2_calls;i2_calls;newt2_calls];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T2 = ...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table(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Reshenie,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Iterazii,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Vizovi,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Metod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);</w:t>
      </w:r>
      <w:r/>
    </w:p>
    <w:p>
      <w:pPr>
        <w:ind w:left="0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prettyprint(T2);</w:t>
      </w:r>
      <w:r/>
    </w:p>
    <w:p>
      <w:pPr>
        <w:ind w:left="0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Результат работы программы представлен на рисунке 1.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04699" cy="267946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82087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04699" cy="2679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1.1pt;height:211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Рисунок 1 – приближенные решения уравнений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 xml:space="preserve">Часть 2</w:t>
      </w:r>
      <w:r>
        <w:rPr>
          <w:sz w:val="24"/>
          <w:highlight w:val="none"/>
        </w:rPr>
      </w:r>
      <w:r/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Задание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pStyle w:val="696"/>
        <w:numPr>
          <w:ilvl w:val="0"/>
          <w:numId w:val="5"/>
        </w:numPr>
        <w:ind w:right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Реализовать алгоритмы построения интерполяционного полинома </w:t>
      </w:r>
      <w:r>
        <w:rPr>
          <w:rFonts w:ascii="Times New Roman" w:hAnsi="Times New Roman" w:cs="Times New Roman" w:eastAsia="Times New Roman"/>
          <w:b w:val="0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Лагранжа и системы кубических сплайнов;</w:t>
      </w:r>
      <w:r>
        <w:rPr>
          <w:rFonts w:ascii="Times New Roman" w:hAnsi="Times New Roman" w:cs="Times New Roman" w:eastAsia="Times New Roman"/>
          <w:b w:val="0"/>
        </w:rPr>
      </w:r>
    </w:p>
    <w:p>
      <w:pPr>
        <w:pStyle w:val="696"/>
        <w:numPr>
          <w:ilvl w:val="0"/>
          <w:numId w:val="6"/>
        </w:numPr>
        <w:ind w:right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отладить алгоритмы на тестовых примерах, построив интерполянты </w:t>
      </w:r>
      <w:r>
        <w:rPr>
          <w:rFonts w:ascii="Times New Roman" w:hAnsi="Times New Roman" w:cs="Times New Roman" w:eastAsia="Times New Roman"/>
          <w:b w:val="0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для 2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perscript"/>
        </w:rPr>
        <w:t xml:space="preserve">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 на [0, 4],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(1 + 25x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)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perscript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 на x ∈ [−2,2], используя равномерную сетку;</w:t>
      </w:r>
      <w:r>
        <w:rPr>
          <w:rFonts w:ascii="Times New Roman" w:hAnsi="Times New Roman" w:cs="Times New Roman" w:eastAsia="Times New Roman"/>
          <w:b w:val="0"/>
        </w:rPr>
      </w:r>
    </w:p>
    <w:p>
      <w:pPr>
        <w:pStyle w:val="696"/>
        <w:numPr>
          <w:ilvl w:val="0"/>
          <w:numId w:val="7"/>
        </w:numPr>
        <w:ind w:right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в программе предусмотреть возможность вывода графиков функции f </w:t>
      </w:r>
      <w:r>
        <w:rPr>
          <w:rFonts w:ascii="Times New Roman" w:hAnsi="Times New Roman" w:cs="Times New Roman" w:eastAsia="Times New Roman"/>
          <w:b w:val="0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и двух интерполирующих функций, построенных разным цветов в общих осях.</w:t>
      </w:r>
      <w:r>
        <w:rPr>
          <w:rFonts w:ascii="Times New Roman" w:hAnsi="Times New Roman" w:cs="Times New Roman" w:eastAsia="Times New Roman"/>
          <w:b w:val="0"/>
        </w:rPr>
      </w:r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описание интерполяционного полинома и его построения в форме Лагранжа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Интерполяция алгебраическими многочленами функции f(x) действительного аргумента на отрезке [a,b] — нахождение коэффициентов многочлена P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(x) степени меньшей или равной n,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 принимающего при значениях аргумента 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, 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, .., 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 значения f(x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).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Многочлен Лагранжа: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90140" cy="53665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4723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390140" cy="536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09.5pt;height:42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  <w:t xml:space="preserve">Базисные полиномы: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3660" cy="67656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547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33659" cy="676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0.0pt;height:53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Краткое описание сплайн-интерполяции и алгоритма построения кубических сплайнов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Понятие интерполяции описано выше.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Сплайн – функция, которая вместе с несколькими производными непрерывна на всем заданном отрезке [a,b], а на каждом частичном отрезке [x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, 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i+1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] в отдельности является некоторым алгебраическим многочленом.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  <w:t xml:space="preserve">Пусть кубический сплайн на каждом отрезке [x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i-1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, 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] задается функцией: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6015" cy="35356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3503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46014" cy="353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0.7pt;height:27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Условия непрерывности всех производных до второго порядка включительно записываются в виде: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28277" cy="73050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1209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728277" cy="730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36.1pt;height:57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  <w:t xml:space="preserve">Исходя из этого выводятся формулы для коэффициентов сплайна: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6235" cy="1508973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37615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346235" cy="1508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42.2pt;height:118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Если учесть, что c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 = c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 = 0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, то вычисление c можно провести с помощью метода прогонки для трёхдиагональной матрицы.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shd w:val="nil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Исходный код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 прогр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аммы на языке Octave:</w:t>
      </w:r>
      <w:r/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warning('off','all');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function [v] = Lanrange(X, Y, t)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% вычисление полинома Лагранжа в точке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v=0;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n=size(X,1);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for i=1:n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bp=Y(i);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for j =1:n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ab/>
        <w:t xml:space="preserve">if i ~= j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ab/>
        <w:tab/>
        <w:t xml:space="preserve">bp=bp*(t-X(j))/(X(i)-X(j));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v=v+bp;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function [A,B,C,D] = GetCoeff(X,Y)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% Инициализация массива сплайнов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N = size(X,1);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A = Y;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C(1) = 0; C(N) = 0;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alfa = zeros(N);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beta = zeros(N);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% Решение СЛАУ относительно коэффициентов сплайнов c[i]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% методом прогонки для трехдиагональных матриц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alfa(1) = 0; beta(1) = 0;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for i = 2:N-1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h_i = X(i)-X(i-1);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h_i1 = X(i+1)-X(i);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wA = h_i;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wC = 2*(h_i+h_i1);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wB = h_i1;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wF = 6*((Y(i+1)-Y(i))/h_i1 - (Y(i)-Y(i-1))/h_i);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wz = wA * alfa(i-1) + wC;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alfa(i) = -wB/wz;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beta(i) = (wF-wA*beta(i-1))/wz;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C(N) = (wF-wA*beta(N-1))/(wC+wA*alfa(N-1));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% Обратный ход метода прогонки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for i = N-1:-1:2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C(i) = alfa(i)*C(i+1)+ beta(i);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for i = N:-1:2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ab/>
        <w:t xml:space="preserve">h_i = X(i)-X(i-1);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ab/>
        <w:t xml:space="preserve">D(i) = (C(i)-C(i-1))/h_i;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ab/>
        <w:t xml:space="preserve">B(i) = h_i*(2*C(i)+C(i-1))/6 + (Y(i)-Y(i-1))/h_i;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function [v] = SplineCube(X,A,B,C,D, u)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N=size(X,1);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if u&lt;=X(1)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j = 1;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elseif u&gt;=X(N)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j = N;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else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i = 1; j = N;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while (i+1&lt;j)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k = round((i+j)/2);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if u&lt;=X(k)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ab/>
        <w:t xml:space="preserve">j = k;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else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ab/>
        <w:t xml:space="preserve">i = k;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dx = u - X(j);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v = A(j)+(B(j)+(C(j)/2+D(j)*dx/6)*dx)*dx;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function [] = Draw(f,L,R,N)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X = linspace(L,R,N)'; % сетка интерполяции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Y = f(X); % значение функции в узлах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% полином Лагранжа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% построение сплайна b полинома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[A,B,C,D] = GetCoeff(X,Y);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K=200;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XG = linspace(L,R,K)';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YG = f(XG);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for i=1:K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YL(i) = Lanrange(X,Y,XG(i));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ab/>
        <w:t xml:space="preserve">YS(i) = SplineCube(X,A,B,C,D, XG(i));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% графики функции и интерполянтов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figure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subplot(2,1,1);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plot(XG,YG,'-b')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hold on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plot(XG,YL','-r')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plot(XG,YS','-k')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grid on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legend('f(s)','L(x)','S(x)','Location','NorthWest')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str=sprintf('N=%d',N);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title(str);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% графики отклонений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subplot(2,1,2);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plot(XG,YG-YL','-b')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hold on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plot(XG,YG-YS','-k')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grid on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legend('f(s)-L(x)','f(x)-S(x)','Location','NorthWest')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ab/>
        <w:t xml:space="preserve">str=sprintf('N=%d',N)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end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% =============================================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% Условия: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f1 = @(x) 2.^x;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f2 = @(x) (1+25*x.^2).^(-1);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a1=0; b1=4;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a2=-2; b2=2;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%Вывод графиков: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disp('Для функции f1=2^x :');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Draw(f1, a1, b1, 5);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Draw(f1, a1, b1, 10);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Draw(f1, a1, b1, 50);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disp('Для функции f2=(1+25*x^2)^(-1) :');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Draw(f2, a2, b2, 5);</w:t>
      </w:r>
      <w:r/>
    </w:p>
    <w:p>
      <w:pPr>
        <w:ind w:left="0" w:right="0" w:firstLine="0"/>
        <w:jc w:val="both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Draw(f2, a2, b2, 10);</w:t>
      </w:r>
      <w:r/>
    </w:p>
    <w:p>
      <w:pPr>
        <w:ind w:left="0" w:right="0" w:firstLine="0"/>
        <w:jc w:val="both"/>
        <w:spacing w:before="0" w:after="0" w:line="240" w:lineRule="auto"/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t xml:space="preserve">Draw(f2, a2, b2, 50);</w:t>
      </w:r>
      <w:r/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Результаты работы программы представлены на рисунках 2-7.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7556" cy="2248991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571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877555" cy="2248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26.6pt;height:177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Рисунок 2 – интерполяция f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 (N=5)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104" cy="2377698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6837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097103" cy="2377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43.9pt;height:187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Рисунок 3 – интерполяция f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 (N=10)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6277" cy="231896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4198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056277" cy="2318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40.7pt;height:182.6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Рисунок 4 – интерполяция f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 (N=50)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6820" cy="266646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5850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346819" cy="2666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63.5pt;height:21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Рисунок 5 – интерполяция f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 (N=5)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0086" cy="277069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8112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410085" cy="2770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68.5pt;height:218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Рисунок 6 – интерполяция f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 (N=10)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6792" cy="2408507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2182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246792" cy="2408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55.7pt;height:189.6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Рисунок 6 – интерполяция f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 (N=50)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/>
    </w:p>
    <w:p>
      <w:pPr>
        <w:shd w:val="nil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  <w:t xml:space="preserve">Вывод: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vertAlign w:val="baseline"/>
        </w:rPr>
      </w:r>
    </w:p>
    <w:p>
      <w:pPr>
        <w:pStyle w:val="696"/>
        <w:numPr>
          <w:ilvl w:val="0"/>
          <w:numId w:val="10"/>
        </w:num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Метод бисекции показал себя универсальным и более эффективным в случае степенной функции. Остальные методы оказались значительно более эффективны в случае показательной функции, в особенности, метод Ньютона.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pStyle w:val="696"/>
        <w:numPr>
          <w:ilvl w:val="0"/>
          <w:numId w:val="10"/>
        </w:num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Интерполяция Лагранжа оказывается сопоставимой по точности с кубическими сплайнами при малом числе узлов и эффективной, например, для интерполяции монотонных функций. Однако, при росте числа узлов, метод интерполяции Лагранжа может давать огромные погрешности на границах интервала интерполяции.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6"/>
    <w:next w:val="856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9">
    <w:name w:val="Heading 1 Char"/>
    <w:basedOn w:val="857"/>
    <w:link w:val="678"/>
    <w:uiPriority w:val="9"/>
    <w:rPr>
      <w:rFonts w:ascii="Arial" w:hAnsi="Arial" w:cs="Arial" w:eastAsia="Arial"/>
      <w:sz w:val="40"/>
      <w:szCs w:val="40"/>
    </w:rPr>
  </w:style>
  <w:style w:type="paragraph" w:styleId="680">
    <w:name w:val="Heading 2"/>
    <w:basedOn w:val="856"/>
    <w:next w:val="856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1">
    <w:name w:val="Heading 2 Char"/>
    <w:basedOn w:val="857"/>
    <w:link w:val="680"/>
    <w:uiPriority w:val="9"/>
    <w:rPr>
      <w:rFonts w:ascii="Arial" w:hAnsi="Arial" w:cs="Arial" w:eastAsia="Arial"/>
      <w:sz w:val="34"/>
    </w:rPr>
  </w:style>
  <w:style w:type="paragraph" w:styleId="682">
    <w:name w:val="Heading 3"/>
    <w:basedOn w:val="856"/>
    <w:next w:val="856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3">
    <w:name w:val="Heading 3 Char"/>
    <w:basedOn w:val="857"/>
    <w:link w:val="682"/>
    <w:uiPriority w:val="9"/>
    <w:rPr>
      <w:rFonts w:ascii="Arial" w:hAnsi="Arial" w:cs="Arial" w:eastAsia="Arial"/>
      <w:sz w:val="30"/>
      <w:szCs w:val="30"/>
    </w:rPr>
  </w:style>
  <w:style w:type="paragraph" w:styleId="684">
    <w:name w:val="Heading 4"/>
    <w:basedOn w:val="856"/>
    <w:next w:val="856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5">
    <w:name w:val="Heading 4 Char"/>
    <w:basedOn w:val="857"/>
    <w:link w:val="684"/>
    <w:uiPriority w:val="9"/>
    <w:rPr>
      <w:rFonts w:ascii="Arial" w:hAnsi="Arial" w:cs="Arial" w:eastAsia="Arial"/>
      <w:b/>
      <w:bCs/>
      <w:sz w:val="26"/>
      <w:szCs w:val="26"/>
    </w:rPr>
  </w:style>
  <w:style w:type="paragraph" w:styleId="686">
    <w:name w:val="Heading 5"/>
    <w:basedOn w:val="856"/>
    <w:next w:val="856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7">
    <w:name w:val="Heading 5 Char"/>
    <w:basedOn w:val="857"/>
    <w:link w:val="686"/>
    <w:uiPriority w:val="9"/>
    <w:rPr>
      <w:rFonts w:ascii="Arial" w:hAnsi="Arial" w:cs="Arial" w:eastAsia="Arial"/>
      <w:b/>
      <w:bCs/>
      <w:sz w:val="24"/>
      <w:szCs w:val="24"/>
    </w:rPr>
  </w:style>
  <w:style w:type="paragraph" w:styleId="688">
    <w:name w:val="Heading 6"/>
    <w:basedOn w:val="856"/>
    <w:next w:val="856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9">
    <w:name w:val="Heading 6 Char"/>
    <w:basedOn w:val="857"/>
    <w:link w:val="688"/>
    <w:uiPriority w:val="9"/>
    <w:rPr>
      <w:rFonts w:ascii="Arial" w:hAnsi="Arial" w:cs="Arial" w:eastAsia="Arial"/>
      <w:b/>
      <w:bCs/>
      <w:sz w:val="22"/>
      <w:szCs w:val="22"/>
    </w:rPr>
  </w:style>
  <w:style w:type="paragraph" w:styleId="690">
    <w:name w:val="Heading 7"/>
    <w:basedOn w:val="856"/>
    <w:next w:val="856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1">
    <w:name w:val="Heading 7 Char"/>
    <w:basedOn w:val="857"/>
    <w:link w:val="6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2">
    <w:name w:val="Heading 8"/>
    <w:basedOn w:val="856"/>
    <w:next w:val="856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3">
    <w:name w:val="Heading 8 Char"/>
    <w:basedOn w:val="857"/>
    <w:link w:val="692"/>
    <w:uiPriority w:val="9"/>
    <w:rPr>
      <w:rFonts w:ascii="Arial" w:hAnsi="Arial" w:cs="Arial" w:eastAsia="Arial"/>
      <w:i/>
      <w:iCs/>
      <w:sz w:val="22"/>
      <w:szCs w:val="22"/>
    </w:rPr>
  </w:style>
  <w:style w:type="paragraph" w:styleId="694">
    <w:name w:val="Heading 9"/>
    <w:basedOn w:val="856"/>
    <w:next w:val="856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5">
    <w:name w:val="Heading 9 Char"/>
    <w:basedOn w:val="857"/>
    <w:link w:val="694"/>
    <w:uiPriority w:val="9"/>
    <w:rPr>
      <w:rFonts w:ascii="Arial" w:hAnsi="Arial" w:cs="Arial" w:eastAsia="Arial"/>
      <w:i/>
      <w:iCs/>
      <w:sz w:val="21"/>
      <w:szCs w:val="21"/>
    </w:rPr>
  </w:style>
  <w:style w:type="paragraph" w:styleId="696">
    <w:name w:val="List Paragraph"/>
    <w:basedOn w:val="856"/>
    <w:uiPriority w:val="34"/>
    <w:qFormat/>
    <w:pPr>
      <w:contextualSpacing/>
      <w:ind w:left="720"/>
    </w:pPr>
  </w:style>
  <w:style w:type="paragraph" w:styleId="697">
    <w:name w:val="No Spacing"/>
    <w:uiPriority w:val="1"/>
    <w:qFormat/>
    <w:pPr>
      <w:spacing w:before="0" w:after="0" w:line="240" w:lineRule="auto"/>
    </w:pPr>
  </w:style>
  <w:style w:type="paragraph" w:styleId="698">
    <w:name w:val="Title"/>
    <w:basedOn w:val="856"/>
    <w:next w:val="856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basedOn w:val="857"/>
    <w:link w:val="698"/>
    <w:uiPriority w:val="10"/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basedOn w:val="857"/>
    <w:link w:val="700"/>
    <w:uiPriority w:val="11"/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6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basedOn w:val="857"/>
    <w:link w:val="706"/>
    <w:uiPriority w:val="99"/>
  </w:style>
  <w:style w:type="paragraph" w:styleId="708">
    <w:name w:val="Footer"/>
    <w:basedOn w:val="856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basedOn w:val="857"/>
    <w:link w:val="708"/>
    <w:uiPriority w:val="99"/>
  </w:style>
  <w:style w:type="paragraph" w:styleId="710">
    <w:name w:val="Caption"/>
    <w:basedOn w:val="856"/>
    <w:next w:val="8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8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2">
    <w:name w:val="List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6">
    <w:name w:val="List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6">
    <w:name w:val="Bordered &amp; 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0">
    <w:name w:val="Bordered &amp; 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basedOn w:val="857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basedOn w:val="857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7" w:default="1">
    <w:name w:val="Default Paragraph Font"/>
    <w:uiPriority w:val="1"/>
    <w:semiHidden/>
    <w:unhideWhenUsed/>
  </w:style>
  <w:style w:type="table" w:styleId="8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9" w:default="1">
    <w:name w:val="No List"/>
    <w:uiPriority w:val="99"/>
    <w:semiHidden/>
    <w:unhideWhenUsed/>
  </w:style>
  <w:style w:type="paragraph" w:styleId="86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8</cp:revision>
  <dcterms:created xsi:type="dcterms:W3CDTF">2021-09-11T09:19:00Z</dcterms:created>
  <dcterms:modified xsi:type="dcterms:W3CDTF">2022-05-15T23:23:46Z</dcterms:modified>
</cp:coreProperties>
</file>