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нЧисло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0xF0,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0x2A,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0x8A 0x5F,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0xB1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0xF0 0xF6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0x2A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0x6F 0x8A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Частное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Остаток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1000 0000 / 32640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 0000 /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1010 0110 1111 / 10863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0010 / 114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0001 /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0001 0101 0000 0000 / 5376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0110 0100 / 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 0101 / 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100 1100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/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0x2A6F 0x5F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0x1500 0x64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1011 0001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0010 1010 0000 000x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 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1100 0110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0100 0000 00xx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1010 1000 0000 0xxx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1 0100 0100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1000 1000 0000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1 0010 0100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0100 1000 000x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1110 0100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1001 0000 00xx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1000 0xxx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1111 0100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0000 xxxx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2022-04-01T09:46:01Z</dcterms:modified>
</cp:coreProperties>
</file>