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D63C" w14:textId="77777777" w:rsidR="00CD3E02" w:rsidRPr="00A07C6D" w:rsidRDefault="00963B42" w:rsidP="00A07C6D">
      <w:pPr>
        <w:pStyle w:val="a4"/>
        <w:rPr>
          <w:sz w:val="40"/>
        </w:rPr>
      </w:pPr>
      <w:r w:rsidRPr="00A07C6D">
        <w:rPr>
          <w:sz w:val="40"/>
        </w:rPr>
        <w:t>01. Урок «</w:t>
      </w:r>
      <w:r w:rsidR="00F8230F" w:rsidRPr="00A07C6D">
        <w:rPr>
          <w:sz w:val="40"/>
        </w:rPr>
        <w:t xml:space="preserve">Проработка </w:t>
      </w:r>
      <w:r w:rsidR="00E30171" w:rsidRPr="00A07C6D">
        <w:rPr>
          <w:sz w:val="40"/>
        </w:rPr>
        <w:t>бизнес-</w:t>
      </w:r>
      <w:r w:rsidR="00F8230F" w:rsidRPr="00A07C6D">
        <w:rPr>
          <w:sz w:val="40"/>
        </w:rPr>
        <w:t>идеи и п</w:t>
      </w:r>
      <w:r w:rsidRPr="00A07C6D">
        <w:rPr>
          <w:sz w:val="40"/>
        </w:rPr>
        <w:t>олучение финансирования». Конспект выступления</w:t>
      </w:r>
    </w:p>
    <w:p w14:paraId="11F86F33" w14:textId="77777777" w:rsidR="00E30171" w:rsidRPr="00E30171" w:rsidRDefault="00E30171" w:rsidP="00A07C6D">
      <w:pPr>
        <w:pStyle w:val="1"/>
      </w:pPr>
      <w:r w:rsidRPr="00E30171">
        <w:t xml:space="preserve">Цель урока </w:t>
      </w:r>
    </w:p>
    <w:p w14:paraId="02CEC23D" w14:textId="77777777" w:rsidR="00963B42" w:rsidRPr="00A07C6D" w:rsidRDefault="0072755C" w:rsidP="00A07C6D">
      <w:r w:rsidRPr="0072755C">
        <w:t xml:space="preserve">Познакомить с процессом проработки бизнес-идеи, формулированием идеи в виде бизнес-плана, </w:t>
      </w:r>
      <w:r w:rsidR="00153CA7">
        <w:t xml:space="preserve">научить </w:t>
      </w:r>
      <w:r w:rsidRPr="0072755C">
        <w:t>рассчит</w:t>
      </w:r>
      <w:r w:rsidR="00153CA7">
        <w:t>ывать потребность</w:t>
      </w:r>
      <w:r w:rsidRPr="0072755C">
        <w:t xml:space="preserve"> в финансировании проекта, получить финансирование для его реализации</w:t>
      </w:r>
      <w:r w:rsidR="00E30171" w:rsidRPr="00A07C6D">
        <w:t>.</w:t>
      </w:r>
    </w:p>
    <w:p w14:paraId="50FE45F2" w14:textId="77777777" w:rsidR="00FC6A68" w:rsidRPr="00FC6A68" w:rsidRDefault="00FC6A68" w:rsidP="00A07C6D">
      <w:r>
        <w:t>Проработка бизнес-идеи нацелена на то, чтобы на начальном этапе сформулировать общее представление о продукте, а также обдумать существенные особенности её реализации</w:t>
      </w:r>
      <w:r w:rsidR="00E75D82">
        <w:t>, включая последовательность разработки, ограничения и стоимость разработки</w:t>
      </w:r>
      <w:r>
        <w:t xml:space="preserve">. </w:t>
      </w:r>
      <w:r w:rsidR="0009277F">
        <w:t>Все эти положения</w:t>
      </w:r>
      <w:r w:rsidR="00A07C6D">
        <w:t xml:space="preserve"> </w:t>
      </w:r>
      <w:r w:rsidR="0009277F">
        <w:t>войдут в бизнес-план, который будет предоставл</w:t>
      </w:r>
      <w:r w:rsidR="00C85321">
        <w:t>ен</w:t>
      </w:r>
      <w:r w:rsidR="0009277F">
        <w:t xml:space="preserve"> инвесторам для получения финансирования.</w:t>
      </w:r>
    </w:p>
    <w:p w14:paraId="3CF5C3D0" w14:textId="77777777" w:rsidR="00EB2A33" w:rsidRDefault="00EB2A33" w:rsidP="00EB2A33">
      <w:pPr>
        <w:pStyle w:val="1"/>
      </w:pPr>
      <w:r>
        <w:t>Цели инвесторов и разработчиков продукта</w:t>
      </w:r>
    </w:p>
    <w:p w14:paraId="3B65D00A" w14:textId="40963F96" w:rsidR="00EB2A33" w:rsidRDefault="00EB2A33" w:rsidP="00EB2A33">
      <w:r>
        <w:t>Цель внутренних инвесторов: получить продукт для внутреннего использования, максимально соответствующим потребностям. Риски: получить некачественный продукт</w:t>
      </w:r>
      <w:r w:rsidR="00C70CEB">
        <w:t xml:space="preserve"> или с существенной задержкой сроков</w:t>
      </w:r>
      <w:r>
        <w:t>.</w:t>
      </w:r>
    </w:p>
    <w:p w14:paraId="4BEAE26E" w14:textId="77777777" w:rsidR="00EB2A33" w:rsidRDefault="00EB2A33" w:rsidP="00EB2A33">
      <w:r>
        <w:t xml:space="preserve">Цель внешних инвесторов: найти направления для вложения денег – деньги должны приносить деньги. Необходимо отобрать наиболее перспективные и наименее рискованные проекты. Внешние инвесторы рассматривают проект как закрытую коробку только с финансовой точки зрения. Риски: коммерческая неэффективность продукта. </w:t>
      </w:r>
    </w:p>
    <w:p w14:paraId="0CFD64CA" w14:textId="77777777" w:rsidR="00EB2A33" w:rsidRDefault="00EB2A33" w:rsidP="00EB2A33">
      <w:r>
        <w:t>Цель исполнителя: получить финансирование на реализацию проекта. Исполнитель рассматривает проект как коммерчески интересную задачу, развивающую собственные компетенции. Риски: конкуренция за финансирование с другими исполнителями.</w:t>
      </w:r>
    </w:p>
    <w:p w14:paraId="7CE48A61" w14:textId="5C19891F" w:rsidR="00E75BDD" w:rsidRDefault="00E75BDD" w:rsidP="00E75BDD">
      <w:pPr>
        <w:pStyle w:val="1"/>
      </w:pPr>
      <w:r>
        <w:t>Риски привлечения внешних инвесторов</w:t>
      </w:r>
    </w:p>
    <w:p w14:paraId="3AB520F3" w14:textId="61B639FB" w:rsidR="00E75BDD" w:rsidRDefault="00E75BDD" w:rsidP="00E75BDD">
      <w:r>
        <w:t>Инвесторы, вкладывая собственные деньги в проекты, участвуют в принятии решений, и их участие далеко не всегда оказывается приятным и плодотворным.</w:t>
      </w:r>
    </w:p>
    <w:p w14:paraId="51BDE4B7" w14:textId="2A8412E5" w:rsidR="00E75BDD" w:rsidRDefault="00E75BDD" w:rsidP="00E75BDD">
      <w:r>
        <w:t>Советы инвесторов, в первую очередь, направлены на то, чтобы превратить проект в машину по возврату инвестиций. Соглашаясь с ними, вы постепенно отчуждаете себя от проекта, который перестает служить вашим целям.</w:t>
      </w:r>
    </w:p>
    <w:p w14:paraId="7CFC2388" w14:textId="449D2ED3" w:rsidR="00E75BDD" w:rsidRDefault="00E75BDD" w:rsidP="00E75BDD">
      <w:r>
        <w:t xml:space="preserve">При внушительных инвестициях </w:t>
      </w:r>
      <w:r w:rsidR="002A5C45">
        <w:t>руководители проектов</w:t>
      </w:r>
      <w:r>
        <w:t xml:space="preserve"> начин</w:t>
      </w:r>
      <w:r w:rsidR="00E662B4">
        <w:t>ают необдуманно тратить деньги.</w:t>
      </w:r>
    </w:p>
    <w:p w14:paraId="62449A69" w14:textId="3F3C9C4B" w:rsidR="00E75BDD" w:rsidRDefault="00E75BDD" w:rsidP="002A5C45">
      <w:r>
        <w:t>При первом же серьезном проколе инвесторы могут прекратить финансировать проект, объявив о вашей несостоятельности как руководителя</w:t>
      </w:r>
      <w:r w:rsidR="002A5C45">
        <w:t xml:space="preserve"> проекта.</w:t>
      </w:r>
    </w:p>
    <w:p w14:paraId="77B0E8BC" w14:textId="1F8C247B" w:rsidR="00EB2A33" w:rsidRDefault="00EB2A33" w:rsidP="00031E07">
      <w:pPr>
        <w:pStyle w:val="1"/>
      </w:pPr>
      <w:r>
        <w:lastRenderedPageBreak/>
        <w:t>Формирование бизнес-плана</w:t>
      </w:r>
    </w:p>
    <w:p w14:paraId="3F35CE57" w14:textId="0E39BBD8" w:rsidR="000073D0" w:rsidRDefault="000073D0" w:rsidP="000073D0">
      <w:pPr>
        <w:pStyle w:val="2"/>
      </w:pPr>
      <w:r>
        <w:t>Цели создания бизнес-плана</w:t>
      </w:r>
    </w:p>
    <w:p w14:paraId="34E9D1E3" w14:textId="77777777" w:rsidR="007C7515" w:rsidRDefault="00BF37E5" w:rsidP="00BF37E5">
      <w:r>
        <w:t xml:space="preserve">Полноценный бизнес-план - опциональный пункт для разговора с внешними инвесторами. </w:t>
      </w:r>
    </w:p>
    <w:p w14:paraId="58F34EED" w14:textId="6BD0A6B6" w:rsidR="007C7515" w:rsidRDefault="007C7515" w:rsidP="00BF37E5">
      <w:r>
        <w:t>Работа над бизнес-планом как работа над отдельным проектом – требуется время, ресурсы, работники.</w:t>
      </w:r>
      <w:r w:rsidR="00281516">
        <w:t xml:space="preserve"> Разработка бизнес-плана ведется человеком, который в дальнейшем становится владельцем продукта.</w:t>
      </w:r>
    </w:p>
    <w:p w14:paraId="6BEB3B5C" w14:textId="6EDABF8C" w:rsidR="00BF37E5" w:rsidRDefault="00BF37E5" w:rsidP="00BF37E5">
      <w:r>
        <w:t xml:space="preserve">Обычно формируется бизнес-план в виде отдельного документа и презентации – выжимки ключевых положений бизнес-плана. </w:t>
      </w:r>
    </w:p>
    <w:p w14:paraId="37D8EB49" w14:textId="77777777" w:rsidR="00A835D6" w:rsidRDefault="00A835D6" w:rsidP="00A835D6">
      <w:r>
        <w:t>Если планируется полноценная защита, то заранее запросите требования к содержанию бизнес-плана и формату презентации.</w:t>
      </w:r>
    </w:p>
    <w:p w14:paraId="17C70E63" w14:textId="77777777" w:rsidR="00A835D6" w:rsidRDefault="00A835D6" w:rsidP="00A835D6">
      <w:r>
        <w:t>Бизнес-план может рассматриваться на инвестиционном комитете в отсутствии автора, поэтому все положения должны быть включены в бизнес-план и презентацию.</w:t>
      </w:r>
    </w:p>
    <w:p w14:paraId="728A5041" w14:textId="77777777" w:rsidR="000073D0" w:rsidRDefault="000073D0" w:rsidP="000073D0">
      <w:pPr>
        <w:pStyle w:val="2"/>
      </w:pPr>
      <w:r>
        <w:t>Структура бизнес-плана</w:t>
      </w:r>
    </w:p>
    <w:p w14:paraId="07D98EEC" w14:textId="5EBD2D1D" w:rsidR="00BF37E5" w:rsidRPr="00BF37E5" w:rsidRDefault="00BF37E5" w:rsidP="00BF37E5">
      <w:r>
        <w:t>Примерная структура бизнес-плана:</w:t>
      </w:r>
    </w:p>
    <w:p w14:paraId="3D3272E2" w14:textId="77777777" w:rsidR="008C467F" w:rsidRPr="00BF37E5" w:rsidRDefault="009D572F" w:rsidP="00BF37E5">
      <w:pPr>
        <w:numPr>
          <w:ilvl w:val="0"/>
          <w:numId w:val="11"/>
        </w:numPr>
      </w:pPr>
      <w:r w:rsidRPr="00BF37E5">
        <w:t>Описание бизнес-идеи, бизнес-процессов / функций</w:t>
      </w:r>
    </w:p>
    <w:p w14:paraId="536E1A26" w14:textId="77777777" w:rsidR="008C467F" w:rsidRPr="00BF37E5" w:rsidRDefault="009D572F" w:rsidP="00BF37E5">
      <w:pPr>
        <w:numPr>
          <w:ilvl w:val="0"/>
          <w:numId w:val="11"/>
        </w:numPr>
      </w:pPr>
      <w:r w:rsidRPr="00BF37E5">
        <w:t>Описание способа (способов) реализации и ограничений</w:t>
      </w:r>
    </w:p>
    <w:p w14:paraId="41EDF9AC" w14:textId="77777777" w:rsidR="008C467F" w:rsidRPr="00BF37E5" w:rsidRDefault="009D572F" w:rsidP="00BF37E5">
      <w:pPr>
        <w:numPr>
          <w:ilvl w:val="0"/>
          <w:numId w:val="11"/>
        </w:numPr>
      </w:pPr>
      <w:r w:rsidRPr="00BF37E5">
        <w:t>План реализации</w:t>
      </w:r>
    </w:p>
    <w:p w14:paraId="61901B77" w14:textId="77777777" w:rsidR="008C467F" w:rsidRPr="00BF37E5" w:rsidRDefault="009D572F" w:rsidP="00BF37E5">
      <w:pPr>
        <w:numPr>
          <w:ilvl w:val="0"/>
          <w:numId w:val="11"/>
        </w:numPr>
      </w:pPr>
      <w:r w:rsidRPr="00BF37E5">
        <w:t>Организационная структура проекта</w:t>
      </w:r>
    </w:p>
    <w:p w14:paraId="707A9838" w14:textId="77777777" w:rsidR="008C467F" w:rsidRPr="00BF37E5" w:rsidRDefault="009D572F" w:rsidP="00BF37E5">
      <w:pPr>
        <w:numPr>
          <w:ilvl w:val="0"/>
          <w:numId w:val="11"/>
        </w:numPr>
      </w:pPr>
      <w:r w:rsidRPr="00BF37E5">
        <w:t>Потребности в финансировании</w:t>
      </w:r>
    </w:p>
    <w:p w14:paraId="2A2E7D14" w14:textId="77777777" w:rsidR="008C467F" w:rsidRPr="00BF37E5" w:rsidRDefault="009D572F" w:rsidP="00BF37E5">
      <w:pPr>
        <w:numPr>
          <w:ilvl w:val="0"/>
          <w:numId w:val="11"/>
        </w:numPr>
      </w:pPr>
      <w:r w:rsidRPr="00BF37E5">
        <w:t>Дополнительные материалы, раскрывающие представление о конечном продукте, опыт потенциального исполнителя</w:t>
      </w:r>
    </w:p>
    <w:p w14:paraId="45CE4010" w14:textId="552EF4EB" w:rsidR="00E30171" w:rsidRPr="00FC6A68" w:rsidRDefault="00232470" w:rsidP="00232470">
      <w:pPr>
        <w:pStyle w:val="2"/>
      </w:pPr>
      <w:r>
        <w:t>Формулировка бизнес-идеи</w:t>
      </w:r>
    </w:p>
    <w:p w14:paraId="147C8CEB" w14:textId="77777777" w:rsidR="00A07C6D" w:rsidRDefault="00A07C6D" w:rsidP="00A07C6D">
      <w:r>
        <w:t>Бизнес-идея – что будет сделано в проекте. Формулируется в виде краткого (тизер) и полного (трейлер) описания. Тизер – формулировка сути проекта в виде одной фразы. Трейлер –  рассказ-презентация сути проекта с подробностями</w:t>
      </w:r>
      <w:r w:rsidR="005874F9">
        <w:t xml:space="preserve"> (от двух до пяти минут)</w:t>
      </w:r>
      <w:r>
        <w:t>.</w:t>
      </w:r>
    </w:p>
    <w:p w14:paraId="0936C474" w14:textId="77777777" w:rsidR="00FC6A68" w:rsidRDefault="00A07C6D" w:rsidP="00A07C6D">
      <w:r>
        <w:t xml:space="preserve">Пример тизера:  </w:t>
      </w:r>
    </w:p>
    <w:p w14:paraId="151B48A5" w14:textId="77777777" w:rsidR="00A07C6D" w:rsidRPr="005874F9" w:rsidRDefault="00A07C6D" w:rsidP="00A07C6D">
      <w:pPr>
        <w:rPr>
          <w:i/>
        </w:rPr>
      </w:pPr>
      <w:r w:rsidRPr="005874F9">
        <w:rPr>
          <w:i/>
        </w:rPr>
        <w:t>«Мы планируем сделать новостной сайт по тематике информационных технологий»</w:t>
      </w:r>
    </w:p>
    <w:p w14:paraId="52BEA5C0" w14:textId="77777777" w:rsidR="00A07C6D" w:rsidRDefault="00A07C6D" w:rsidP="00A07C6D">
      <w:r>
        <w:t xml:space="preserve">Пример трейлера: </w:t>
      </w:r>
    </w:p>
    <w:p w14:paraId="76E99F59" w14:textId="77777777" w:rsidR="00A07C6D" w:rsidRDefault="005874F9" w:rsidP="00A07C6D">
      <w:pPr>
        <w:rPr>
          <w:i/>
        </w:rPr>
      </w:pPr>
      <w:r w:rsidRPr="005874F9">
        <w:rPr>
          <w:i/>
        </w:rPr>
        <w:t>«</w:t>
      </w:r>
      <w:r w:rsidR="00A07C6D" w:rsidRPr="005874F9">
        <w:rPr>
          <w:i/>
        </w:rPr>
        <w:t xml:space="preserve">Мы хотим сделать сайт для публикации новостей о компьютерном оборудовании и программном обеспечении. Публикация новостей является основной бизнес-идеей этого продукта, в русле которого продукт будет развиваться много лет. </w:t>
      </w:r>
      <w:r>
        <w:rPr>
          <w:i/>
        </w:rPr>
        <w:t>С</w:t>
      </w:r>
      <w:r w:rsidR="00A07C6D" w:rsidRPr="005874F9">
        <w:rPr>
          <w:i/>
        </w:rPr>
        <w:t xml:space="preserve">айт будет нацелен на потребителей в возрасте от 15 до 50 лет, которые обладают минимальными и средними знаниями в области устройства компьютеров и оборудования, интересуются техническими новинками, периодически играют в компьютерные игры и заходят на сайт для развлечения почитать интересные новости и обменяться своим мнением с единомышленниками по поводу </w:t>
      </w:r>
      <w:r w:rsidR="00A07C6D" w:rsidRPr="005874F9">
        <w:rPr>
          <w:i/>
        </w:rPr>
        <w:lastRenderedPageBreak/>
        <w:t>опубликованных статей. На сайте будет минимум узкоспециализированных статей, таких как статьи по деталям разработки программного обеспечения, построения сложных вычислительных кластеров или финансирования государственных программ в области разработки программного обеспечения. Новостные статьи должны обновляться достаточно часто – не менее двух-трех десятков статей в день – чтобы обеспечить постоянный возврат пользователей на сайт. В качестве конкурентов такому новостному сайту выступают три-пять сайтов в русскоязычном сегменте интернета, а также десять-пятнадцать сайтов</w:t>
      </w:r>
      <w:r w:rsidRPr="005874F9">
        <w:rPr>
          <w:i/>
        </w:rPr>
        <w:t xml:space="preserve"> в англоязычной части интернета».</w:t>
      </w:r>
    </w:p>
    <w:p w14:paraId="66803DD8" w14:textId="77777777" w:rsidR="00B64668" w:rsidRDefault="00B35E23" w:rsidP="00926395">
      <w:pPr>
        <w:pStyle w:val="2"/>
      </w:pPr>
      <w:r>
        <w:t>Кратко о</w:t>
      </w:r>
      <w:r w:rsidR="00B64668">
        <w:t>пишите бизнес-процессы / функции</w:t>
      </w:r>
    </w:p>
    <w:p w14:paraId="60D17131" w14:textId="75E3C268" w:rsidR="004E0FBB" w:rsidRDefault="00F9398A" w:rsidP="004E0FBB">
      <w:r>
        <w:t xml:space="preserve">Для информационных систем, которые автоматизируют внутренние процессы организаций, описываются </w:t>
      </w:r>
      <w:r w:rsidR="003A186C">
        <w:t xml:space="preserve">бизнес-процессы и пользователи, которые в них вовлечены. Для функциональных </w:t>
      </w:r>
      <w:r w:rsidR="00375257">
        <w:t xml:space="preserve">приложений - сайты общего пользования (соцсети, почта), </w:t>
      </w:r>
      <w:r w:rsidR="003A186C">
        <w:t>игр</w:t>
      </w:r>
      <w:r w:rsidR="00375257">
        <w:t>ы,</w:t>
      </w:r>
      <w:r w:rsidR="003A186C">
        <w:t xml:space="preserve"> утилит</w:t>
      </w:r>
      <w:r w:rsidR="00375257">
        <w:t xml:space="preserve">ы - </w:t>
      </w:r>
      <w:r w:rsidR="003A186C">
        <w:t>описываются функции, которые будут реализованы в продукте.</w:t>
      </w:r>
    </w:p>
    <w:p w14:paraId="5DF049F4" w14:textId="77777777" w:rsidR="004E0FBB" w:rsidRDefault="004E0FBB" w:rsidP="004E0FBB">
      <w:r>
        <w:t xml:space="preserve">Пример бизнес-процессов для новостного сайта:    </w:t>
      </w:r>
    </w:p>
    <w:p w14:paraId="6651F7B8" w14:textId="77777777" w:rsidR="004E0FBB" w:rsidRDefault="004E0FBB" w:rsidP="004E0FBB">
      <w:pPr>
        <w:pStyle w:val="a3"/>
        <w:numPr>
          <w:ilvl w:val="0"/>
          <w:numId w:val="1"/>
        </w:numPr>
      </w:pPr>
      <w:r>
        <w:t>Бизнес-процесс регистрации на сайте новых авторов. Пользователи: незарегистрированный автор новостных публикации, модератор заявки. Незарегистрированный автор новостных</w:t>
      </w:r>
      <w:r w:rsidR="00952CB1">
        <w:t xml:space="preserve"> публикаций подает заявку на регистрацию, модератор заявки проверяет качество заполнения и одобряет или отклоняет заявку.</w:t>
      </w:r>
    </w:p>
    <w:p w14:paraId="71994520" w14:textId="77777777" w:rsidR="004E0FBB" w:rsidRDefault="004E0FBB" w:rsidP="004E0FBB">
      <w:pPr>
        <w:pStyle w:val="a3"/>
        <w:numPr>
          <w:ilvl w:val="0"/>
          <w:numId w:val="1"/>
        </w:numPr>
      </w:pPr>
      <w:r>
        <w:t>Бизнес-процесс рецензирования поступающих от авторов заявок на публикацию статей по компьютерной тематике и публикация на сайте.</w:t>
      </w:r>
      <w:r w:rsidR="00952CB1">
        <w:t xml:space="preserve"> Пользователи: зарегистрированный автор новостных публикаций, ре</w:t>
      </w:r>
      <w:r w:rsidR="00167C88">
        <w:t>дактор</w:t>
      </w:r>
      <w:r w:rsidR="00952CB1">
        <w:t xml:space="preserve">. Зарегистрированный автор отправляет </w:t>
      </w:r>
      <w:r w:rsidR="00167C88">
        <w:t>текст статьи для публикации, редактор вносит правки или замечания – цикл может повторяться несколько раз. По окончании процесса происходит отклонение текста или его публикация.</w:t>
      </w:r>
    </w:p>
    <w:p w14:paraId="1FFDE36C" w14:textId="77777777" w:rsidR="004E0FBB" w:rsidRDefault="004E0FBB" w:rsidP="004E0FBB">
      <w:pPr>
        <w:pStyle w:val="a3"/>
        <w:numPr>
          <w:ilvl w:val="0"/>
          <w:numId w:val="1"/>
        </w:numPr>
      </w:pPr>
      <w:r>
        <w:t xml:space="preserve">Бизнес-процесс выплаты гонораров авторам.  </w:t>
      </w:r>
      <w:r w:rsidR="00167C88">
        <w:t xml:space="preserve">Пользователи: специалист финансовой службы. Специалист финансовой службы рассчитывает гонорар автора за статью (серию статей за период) и перечисляет деньги автору.   </w:t>
      </w:r>
    </w:p>
    <w:p w14:paraId="6A0A7761" w14:textId="77777777" w:rsidR="00224FCF" w:rsidRDefault="00224FCF" w:rsidP="00224FCF">
      <w:pPr>
        <w:pStyle w:val="a3"/>
        <w:numPr>
          <w:ilvl w:val="0"/>
          <w:numId w:val="1"/>
        </w:numPr>
      </w:pPr>
      <w:r>
        <w:t>Бизнес-процесс размещения рекламы на сайте и получения дохода от её размещения.</w:t>
      </w:r>
    </w:p>
    <w:p w14:paraId="2E92B994" w14:textId="77777777" w:rsidR="00C85F68" w:rsidRDefault="00C85F68" w:rsidP="004E0FBB">
      <w:pPr>
        <w:pStyle w:val="a3"/>
        <w:numPr>
          <w:ilvl w:val="0"/>
          <w:numId w:val="1"/>
        </w:numPr>
      </w:pPr>
      <w:r>
        <w:t xml:space="preserve">Бизнес-процесс самостоятельной регистрации посетителя сайта. Пользователи: незарегистрированный посетитель сайта. Незарегистрированный посетитель сайта подает информацию о себе и регистрируется на сайте. </w:t>
      </w:r>
    </w:p>
    <w:p w14:paraId="4DE62779" w14:textId="77777777" w:rsidR="004E0FBB" w:rsidRDefault="004E0FBB" w:rsidP="004E0FBB">
      <w:pPr>
        <w:pStyle w:val="a3"/>
        <w:numPr>
          <w:ilvl w:val="0"/>
          <w:numId w:val="1"/>
        </w:numPr>
      </w:pPr>
      <w:r>
        <w:t>Бизнес-процесс модерации обсуждения статьи пользователями</w:t>
      </w:r>
      <w:r w:rsidR="00C85F68">
        <w:t xml:space="preserve"> на форуме</w:t>
      </w:r>
      <w:r>
        <w:t>.</w:t>
      </w:r>
      <w:r w:rsidR="00E16DD5">
        <w:t xml:space="preserve"> Пользователи: </w:t>
      </w:r>
      <w:r w:rsidR="00C85F68">
        <w:t>зарегистрированный посетитель</w:t>
      </w:r>
      <w:r w:rsidR="00E16DD5">
        <w:t xml:space="preserve"> са</w:t>
      </w:r>
      <w:r w:rsidR="00C85F68">
        <w:t xml:space="preserve">йта, модератор. Зарегистрированный посетитель сайта размещает на форуме статью, не соответствующую правилам обсуждения, модератор удаляет статью </w:t>
      </w:r>
      <w:r w:rsidR="00224FCF">
        <w:t>и блокирует учетную запись посетителя сайта.</w:t>
      </w:r>
      <w:r w:rsidR="00C85F68">
        <w:t xml:space="preserve"> </w:t>
      </w:r>
    </w:p>
    <w:p w14:paraId="11853C74" w14:textId="77777777" w:rsidR="00B745DF" w:rsidRDefault="00B745DF" w:rsidP="00B64668">
      <w:r>
        <w:t>Пример функций:</w:t>
      </w:r>
    </w:p>
    <w:p w14:paraId="3F6CEC68" w14:textId="77777777" w:rsidR="00B745DF" w:rsidRDefault="00B745DF" w:rsidP="00B745DF">
      <w:pPr>
        <w:pStyle w:val="a3"/>
        <w:numPr>
          <w:ilvl w:val="0"/>
          <w:numId w:val="8"/>
        </w:numPr>
      </w:pPr>
      <w:r>
        <w:t>Автоматический расчет гонорара автора на основании публикаций (по количеству знаков, количеству просмотров и/или другим признакам).</w:t>
      </w:r>
    </w:p>
    <w:p w14:paraId="50B62972" w14:textId="77777777" w:rsidR="00B745DF" w:rsidRDefault="00B745DF" w:rsidP="00B745DF">
      <w:pPr>
        <w:pStyle w:val="a3"/>
        <w:numPr>
          <w:ilvl w:val="0"/>
          <w:numId w:val="8"/>
        </w:numPr>
      </w:pPr>
      <w:r>
        <w:t>Автоматическая проверка орфографии и пунктуации.</w:t>
      </w:r>
    </w:p>
    <w:p w14:paraId="7760E82E" w14:textId="77777777" w:rsidR="00B64668" w:rsidRDefault="004E0FBB" w:rsidP="00B64668">
      <w:r>
        <w:lastRenderedPageBreak/>
        <w:t xml:space="preserve">На данном этапе нет необходимости в глубокой проработке и прорисовке бизнес-процессов в виде схем. </w:t>
      </w:r>
    </w:p>
    <w:p w14:paraId="5BB830E2" w14:textId="77777777" w:rsidR="00952CB1" w:rsidRDefault="00952CB1" w:rsidP="00952CB1">
      <w:r>
        <w:t>Описание бизнес-процессов не отвечает на вопрос о том, как они будут реализованы в системе.</w:t>
      </w:r>
    </w:p>
    <w:p w14:paraId="443837D3" w14:textId="77777777" w:rsidR="003A186C" w:rsidRDefault="00031E07" w:rsidP="00926395">
      <w:pPr>
        <w:pStyle w:val="2"/>
      </w:pPr>
      <w:r>
        <w:t>Альтернативные варианты реализации</w:t>
      </w:r>
    </w:p>
    <w:p w14:paraId="3BC27ECE" w14:textId="77777777" w:rsidR="007F5D46" w:rsidRDefault="00621FCB" w:rsidP="00B64668">
      <w:r>
        <w:t xml:space="preserve">Одну и ту же бизнес-идею и бизнес-процессы можно реализовать бесконечным количеством способом. </w:t>
      </w:r>
      <w:r w:rsidR="007F5D46">
        <w:t xml:space="preserve">На данном этапе максимальная гибкость, после принятия направления движения изменить будет дорого и сложно. </w:t>
      </w:r>
      <w:r>
        <w:t>Рассмотрите хотя бы несколько альтернатив</w:t>
      </w:r>
      <w:r w:rsidR="00B72223">
        <w:t>ных способов реализации, опишите плюсы и минусы каждого подхода</w:t>
      </w:r>
      <w:r w:rsidR="007F5D46">
        <w:t>, а также возможные ограничения</w:t>
      </w:r>
      <w:r>
        <w:t>.</w:t>
      </w:r>
      <w:r w:rsidR="00B72223">
        <w:t xml:space="preserve"> </w:t>
      </w:r>
    </w:p>
    <w:p w14:paraId="28F99EF1" w14:textId="77777777" w:rsidR="003369DC" w:rsidRDefault="003369DC" w:rsidP="003369DC">
      <w:r>
        <w:t>Возможно выносить на инвесторов разные способы реализации. Если выносится несколько вариантов, то по каждому готовится свое описание способа реализации и расчет финансирования (см. ниже).</w:t>
      </w:r>
    </w:p>
    <w:p w14:paraId="2F8786EB" w14:textId="77777777" w:rsidR="000E0367" w:rsidRDefault="000E0367" w:rsidP="00B64668">
      <w:r>
        <w:t>Возможные ограничения:</w:t>
      </w:r>
    </w:p>
    <w:p w14:paraId="7D4FB64A" w14:textId="77777777" w:rsidR="003F45A5" w:rsidRDefault="003F45A5" w:rsidP="007F5D46">
      <w:pPr>
        <w:pStyle w:val="a3"/>
        <w:numPr>
          <w:ilvl w:val="0"/>
          <w:numId w:val="2"/>
        </w:numPr>
      </w:pPr>
      <w:r>
        <w:t>Ограничения временные: продукт должен быть готов к заданному сроку.</w:t>
      </w:r>
    </w:p>
    <w:p w14:paraId="76113BAD" w14:textId="77777777" w:rsidR="007F5D46" w:rsidRDefault="007F5D46" w:rsidP="007F5D46">
      <w:pPr>
        <w:pStyle w:val="a3"/>
        <w:numPr>
          <w:ilvl w:val="0"/>
          <w:numId w:val="2"/>
        </w:numPr>
      </w:pPr>
      <w:r>
        <w:t>Ограничения функциональные: для готовых продуктов бизнес-процессы в организации должны будут подстраиваться под продукт, а не наоборот.</w:t>
      </w:r>
    </w:p>
    <w:p w14:paraId="0E2B535D" w14:textId="77777777" w:rsidR="00031E07" w:rsidRDefault="007F5D46" w:rsidP="007F5D46">
      <w:pPr>
        <w:pStyle w:val="a3"/>
        <w:numPr>
          <w:ilvl w:val="0"/>
          <w:numId w:val="2"/>
        </w:numPr>
      </w:pPr>
      <w:r>
        <w:t xml:space="preserve">Ограничения технические: быстродействие, масштабируемость нагрузки – количество одновременно  работающих пользователей. </w:t>
      </w:r>
    </w:p>
    <w:p w14:paraId="2F29BF79" w14:textId="77777777" w:rsidR="007F5D46" w:rsidRDefault="007F5D46" w:rsidP="007F5D46">
      <w:pPr>
        <w:pStyle w:val="a3"/>
        <w:numPr>
          <w:ilvl w:val="0"/>
          <w:numId w:val="2"/>
        </w:numPr>
      </w:pPr>
      <w:r>
        <w:t xml:space="preserve">Ограничения финансовые: для готовых продуктов политика лицензирования может предполагать существенные финансовые отчисления при увеличении количества пользователей. </w:t>
      </w:r>
    </w:p>
    <w:p w14:paraId="6FA350A2" w14:textId="77777777" w:rsidR="003F45A5" w:rsidRDefault="003F45A5" w:rsidP="007F5D46">
      <w:pPr>
        <w:pStyle w:val="a3"/>
        <w:numPr>
          <w:ilvl w:val="0"/>
          <w:numId w:val="2"/>
        </w:numPr>
      </w:pPr>
      <w:r>
        <w:t xml:space="preserve">Ограничения качества реализации: качественный продукт или некачественный. </w:t>
      </w:r>
    </w:p>
    <w:p w14:paraId="67594239" w14:textId="77777777" w:rsidR="00B72223" w:rsidRDefault="00B72223" w:rsidP="00B64668">
      <w:r>
        <w:t xml:space="preserve">Пример </w:t>
      </w:r>
      <w:r w:rsidR="007F5D46">
        <w:t xml:space="preserve">вариантов реализации </w:t>
      </w:r>
      <w:r>
        <w:t>для новостного сайта</w:t>
      </w:r>
      <w:r w:rsidR="0024159A">
        <w:t>:</w:t>
      </w:r>
    </w:p>
    <w:p w14:paraId="664E69C9" w14:textId="77777777" w:rsidR="00B72223" w:rsidRDefault="00B72223" w:rsidP="0024159A">
      <w:pPr>
        <w:pStyle w:val="a3"/>
        <w:numPr>
          <w:ilvl w:val="0"/>
          <w:numId w:val="3"/>
        </w:numPr>
      </w:pPr>
      <w:r>
        <w:t xml:space="preserve">Вариант 1: автоматизация с помощью стороннего готового продукта (например, </w:t>
      </w:r>
      <w:r w:rsidRPr="0024159A">
        <w:rPr>
          <w:lang w:val="en-US"/>
        </w:rPr>
        <w:t>WordPress</w:t>
      </w:r>
      <w:r w:rsidRPr="00B72223">
        <w:t xml:space="preserve"> </w:t>
      </w:r>
      <w:r>
        <w:t xml:space="preserve">или аналогов). Плюсы: быстрое развертывание, </w:t>
      </w:r>
      <w:r w:rsidR="0024159A">
        <w:t>богатый</w:t>
      </w:r>
      <w:r>
        <w:t xml:space="preserve"> и протестированный функционал, дешевый вариант.</w:t>
      </w:r>
      <w:r w:rsidR="007F5D46">
        <w:t xml:space="preserve"> </w:t>
      </w:r>
      <w:r w:rsidR="0024159A">
        <w:t>Минусы: невозможность или ограниченность изменения существующей функциональности продукта.</w:t>
      </w:r>
    </w:p>
    <w:p w14:paraId="693D1F21" w14:textId="7AF7B3EE" w:rsidR="00B72223" w:rsidRDefault="00B72223" w:rsidP="0024159A">
      <w:pPr>
        <w:pStyle w:val="a3"/>
        <w:numPr>
          <w:ilvl w:val="0"/>
          <w:numId w:val="3"/>
        </w:numPr>
      </w:pPr>
      <w:r>
        <w:t xml:space="preserve">Вариант </w:t>
      </w:r>
      <w:r w:rsidR="00B74305">
        <w:t>2: собственная</w:t>
      </w:r>
      <w:r w:rsidR="007F5D46">
        <w:t xml:space="preserve"> разработка.</w:t>
      </w:r>
      <w:r w:rsidR="0024159A">
        <w:t xml:space="preserve"> Плюсы: программа подстраивается под процессы заказчика, полный контроль всех особенностей системы. Минусы: долгая и дорогая разработка. </w:t>
      </w:r>
    </w:p>
    <w:p w14:paraId="7BAD72BF" w14:textId="45CC965C" w:rsidR="002420C5" w:rsidRDefault="002420C5" w:rsidP="00926395">
      <w:pPr>
        <w:pStyle w:val="2"/>
      </w:pPr>
      <w:r>
        <w:t xml:space="preserve">Сформулируйте </w:t>
      </w:r>
      <w:r w:rsidR="00536850">
        <w:t>план</w:t>
      </w:r>
      <w:r w:rsidR="003E2278">
        <w:t xml:space="preserve"> реализации и </w:t>
      </w:r>
      <w:r>
        <w:t>ограничения</w:t>
      </w:r>
    </w:p>
    <w:p w14:paraId="48180458" w14:textId="5784D571" w:rsidR="000C510E" w:rsidRDefault="000C510E" w:rsidP="000C510E">
      <w:r>
        <w:t xml:space="preserve">Необходимо </w:t>
      </w:r>
      <w:r w:rsidR="004E46B7">
        <w:t xml:space="preserve">управлять ожиданиями инвесторов и пользователей: </w:t>
      </w:r>
      <w:r>
        <w:t xml:space="preserve">сформулировать </w:t>
      </w:r>
      <w:r w:rsidR="00536850">
        <w:t>план</w:t>
      </w:r>
      <w:r>
        <w:t xml:space="preserve"> реализации, что будет и что не будет сделано на каждом этапе</w:t>
      </w:r>
      <w:r w:rsidR="00C9069B">
        <w:t>, сроки реализации</w:t>
      </w:r>
      <w:r>
        <w:t xml:space="preserve">. </w:t>
      </w:r>
      <w:r w:rsidR="00C9069B">
        <w:t>Этапы реализации: сначала важное, потом менее важное.</w:t>
      </w:r>
      <w:r w:rsidR="00990628">
        <w:t xml:space="preserve"> По окончании каждого этапа пользователь должен получать завершенный функционал, который можно использовать в работе.</w:t>
      </w:r>
      <w:r w:rsidR="00536850">
        <w:t xml:space="preserve"> Формулировки результата в терминах пользы для заказчика / результата для инвесторов.</w:t>
      </w:r>
    </w:p>
    <w:p w14:paraId="671460D6" w14:textId="45012212" w:rsidR="00536850" w:rsidRDefault="00536850" w:rsidP="000C510E">
      <w:r>
        <w:t>План является обязательством исполнителя перед инвесторами.</w:t>
      </w:r>
    </w:p>
    <w:p w14:paraId="5C6B80A7" w14:textId="77777777" w:rsidR="00FB31D9" w:rsidRPr="00FB31D9" w:rsidRDefault="00FB31D9" w:rsidP="000C510E">
      <w:r>
        <w:lastRenderedPageBreak/>
        <w:t>Первый этап(ы) должен быть сделан быстро, чтобы показать инвесторам успехи в реализации проекта (</w:t>
      </w:r>
      <w:r>
        <w:rPr>
          <w:lang w:val="en-US"/>
        </w:rPr>
        <w:t>Quick</w:t>
      </w:r>
      <w:r w:rsidRPr="00FB31D9">
        <w:t xml:space="preserve"> </w:t>
      </w:r>
      <w:r>
        <w:rPr>
          <w:lang w:val="en-US"/>
        </w:rPr>
        <w:t>Wins</w:t>
      </w:r>
      <w:r w:rsidRPr="00FB31D9">
        <w:t>)</w:t>
      </w:r>
      <w:r w:rsidR="00F20CDC" w:rsidRPr="00F20CDC">
        <w:t>.</w:t>
      </w:r>
      <w:r>
        <w:t xml:space="preserve"> </w:t>
      </w:r>
    </w:p>
    <w:p w14:paraId="23337AF5" w14:textId="77777777" w:rsidR="00C9069B" w:rsidRDefault="00C9069B" w:rsidP="000C510E">
      <w:r>
        <w:t>Пример для новостного сайта:</w:t>
      </w:r>
    </w:p>
    <w:p w14:paraId="0900DF40" w14:textId="4C7E0858" w:rsidR="00C9069B" w:rsidRDefault="00C9069B" w:rsidP="000C510E">
      <w:r>
        <w:t>Этап 1. Цель этапа: начальная реализация новостного сайта и размещения рекламы для получения прибыли. Будет реализован внешний вид сайта с новостями без реализации форума. Ограничения: авторы присылают статьи и взаимодействуют с редакторами по электронной почте, расчет и начисление гонораров производится вручную.</w:t>
      </w:r>
    </w:p>
    <w:p w14:paraId="0181505A" w14:textId="1848A492" w:rsidR="00C9069B" w:rsidRDefault="00C9069B" w:rsidP="000C510E">
      <w:r>
        <w:t>Этап 2. Цель этапа: улучшение взаимодействия автор</w:t>
      </w:r>
      <w:r w:rsidR="00DC6757">
        <w:t>ов с редакторами</w:t>
      </w:r>
      <w:r>
        <w:t xml:space="preserve">. Будет реализован личный кабинет автора с возможностью автоматической переписки с редактором. Ограничения: не будет реализован автоматический расчет </w:t>
      </w:r>
      <w:r w:rsidR="0049312D">
        <w:t xml:space="preserve">стоимости статей и проверка орфографии. </w:t>
      </w:r>
    </w:p>
    <w:p w14:paraId="58F445B7" w14:textId="77777777" w:rsidR="0049312D" w:rsidRPr="000C510E" w:rsidRDefault="0049312D" w:rsidP="0049312D">
      <w:r>
        <w:t>Этап 3…</w:t>
      </w:r>
    </w:p>
    <w:p w14:paraId="2E236017" w14:textId="77777777" w:rsidR="00BC5CFD" w:rsidRDefault="00BC5CFD" w:rsidP="00926395">
      <w:pPr>
        <w:pStyle w:val="2"/>
      </w:pPr>
      <w:r>
        <w:t>Рассчитайте потребности в финансировании</w:t>
      </w:r>
    </w:p>
    <w:p w14:paraId="1E2A12CC" w14:textId="77777777" w:rsidR="00164614" w:rsidRDefault="00164614" w:rsidP="002420C5">
      <w:r>
        <w:t xml:space="preserve">Два вида расчета финансирования проекта: </w:t>
      </w:r>
    </w:p>
    <w:p w14:paraId="4F1FD7AD" w14:textId="77777777" w:rsidR="00164614" w:rsidRDefault="00164614" w:rsidP="00164614">
      <w:pPr>
        <w:pStyle w:val="a3"/>
        <w:numPr>
          <w:ilvl w:val="0"/>
          <w:numId w:val="5"/>
        </w:numPr>
      </w:pPr>
      <w:r>
        <w:t>Рассчитывается цена для покупателя на основании себестоимости и нормы прибыли.</w:t>
      </w:r>
    </w:p>
    <w:p w14:paraId="13A1F133" w14:textId="77777777" w:rsidR="00164614" w:rsidRDefault="00164614" w:rsidP="00164614">
      <w:pPr>
        <w:pStyle w:val="a3"/>
        <w:numPr>
          <w:ilvl w:val="0"/>
          <w:numId w:val="5"/>
        </w:numPr>
      </w:pPr>
      <w:r>
        <w:t>Рассчитывается прибыль на основании фиксированной цены для покупателя и себестоимости.</w:t>
      </w:r>
    </w:p>
    <w:p w14:paraId="46AEF3D7" w14:textId="77777777" w:rsidR="00164614" w:rsidRDefault="00D53D42" w:rsidP="002420C5">
      <w:r>
        <w:t>См. пример расчета</w:t>
      </w:r>
      <w:r w:rsidR="00046CEA">
        <w:t xml:space="preserve"> - файл</w:t>
      </w:r>
      <w:r>
        <w:t xml:space="preserve"> «Структура цены проекта</w:t>
      </w:r>
      <w:r w:rsidR="00046CEA" w:rsidRPr="00046CEA">
        <w:t>.</w:t>
      </w:r>
      <w:r w:rsidR="00046CEA">
        <w:rPr>
          <w:lang w:val="en-US"/>
        </w:rPr>
        <w:t>xlsx</w:t>
      </w:r>
      <w:r>
        <w:t>»</w:t>
      </w:r>
    </w:p>
    <w:p w14:paraId="40CD4F6E" w14:textId="77777777" w:rsidR="00046CEA" w:rsidRDefault="00046CEA" w:rsidP="002420C5">
      <w:r>
        <w:t>При расчете цены для покупателя на основании себестоимости и нормы прибыли следующая логика расчета:</w:t>
      </w:r>
    </w:p>
    <w:p w14:paraId="1F6CFE03" w14:textId="77777777" w:rsidR="00046CEA" w:rsidRDefault="00046CEA" w:rsidP="00046CEA">
      <w:pPr>
        <w:pStyle w:val="a3"/>
        <w:numPr>
          <w:ilvl w:val="0"/>
          <w:numId w:val="6"/>
        </w:numPr>
      </w:pPr>
      <w:r>
        <w:t>Рассчитываем себестоимость собственных работ</w:t>
      </w:r>
      <w:r w:rsidR="00BC6BBA">
        <w:t xml:space="preserve"> без НДС</w:t>
      </w:r>
      <w:r>
        <w:t>: фонд оплаты труда (ФОТ), страховые взносы, прочие расходы на реализацию проекта (лицензии для разработки, аренда вычислительных мощностей, покупка оборудования и т.д.), накладные расходы (аренда офиса, непроизводственный персонал и т.д.).</w:t>
      </w:r>
    </w:p>
    <w:p w14:paraId="335984C5" w14:textId="77777777" w:rsidR="00046CEA" w:rsidRDefault="00046CEA" w:rsidP="00046CEA">
      <w:pPr>
        <w:pStyle w:val="a3"/>
        <w:numPr>
          <w:ilvl w:val="0"/>
          <w:numId w:val="6"/>
        </w:numPr>
      </w:pPr>
      <w:r>
        <w:t>Рассчитываем себестоимость внешних затрат</w:t>
      </w:r>
      <w:r w:rsidR="00BC6BBA">
        <w:t xml:space="preserve"> без НДС</w:t>
      </w:r>
      <w:r>
        <w:t>: затраты на подрядные работы внешних организаций, затраты на поставляемые заказчику лицензии для эксплуатации разрабатываемого программного обеспечения</w:t>
      </w:r>
    </w:p>
    <w:p w14:paraId="0C473E94" w14:textId="77777777" w:rsidR="00046CEA" w:rsidRDefault="00046CEA" w:rsidP="00046CEA">
      <w:pPr>
        <w:pStyle w:val="a3"/>
        <w:numPr>
          <w:ilvl w:val="0"/>
          <w:numId w:val="6"/>
        </w:numPr>
      </w:pPr>
      <w:r>
        <w:t xml:space="preserve">Рассчитываем прибыль проекта </w:t>
      </w:r>
      <w:r w:rsidR="00BC6BBA">
        <w:t xml:space="preserve">без НДС </w:t>
      </w:r>
      <w:r>
        <w:t xml:space="preserve">как определенный норматив от </w:t>
      </w:r>
      <w:r w:rsidR="00BC6BBA">
        <w:t>себестоимости</w:t>
      </w:r>
    </w:p>
    <w:p w14:paraId="24387268" w14:textId="77777777" w:rsidR="00BC6BBA" w:rsidRDefault="00BC6BBA" w:rsidP="00046CEA">
      <w:pPr>
        <w:pStyle w:val="a3"/>
        <w:numPr>
          <w:ilvl w:val="0"/>
          <w:numId w:val="6"/>
        </w:numPr>
      </w:pPr>
      <w:r>
        <w:t>Получаем цену для заказчика (без НДС) как сумму пунктов 1-3</w:t>
      </w:r>
    </w:p>
    <w:p w14:paraId="2489D3ED" w14:textId="77777777" w:rsidR="00BC6BBA" w:rsidRPr="00046CEA" w:rsidRDefault="00BC6BBA" w:rsidP="00046CEA">
      <w:pPr>
        <w:pStyle w:val="a3"/>
        <w:numPr>
          <w:ilvl w:val="0"/>
          <w:numId w:val="6"/>
        </w:numPr>
      </w:pPr>
      <w:r>
        <w:t xml:space="preserve">Добавляем </w:t>
      </w:r>
      <w:r w:rsidR="003D1A8F">
        <w:t xml:space="preserve">к пункту 4 </w:t>
      </w:r>
      <w:r>
        <w:t xml:space="preserve">НДС (если компания платит НДС) или </w:t>
      </w:r>
      <w:r w:rsidR="003D1A8F">
        <w:t>УСН (если компания платит УСН)</w:t>
      </w:r>
      <w:r>
        <w:t xml:space="preserve"> и получаем </w:t>
      </w:r>
      <w:r w:rsidR="003D1A8F">
        <w:t>цену для покупателя.</w:t>
      </w:r>
    </w:p>
    <w:p w14:paraId="56940443" w14:textId="77777777" w:rsidR="003D1A8F" w:rsidRDefault="003D1A8F" w:rsidP="002420C5">
      <w:r>
        <w:t>Если покупатель заранее фиксирует цену, которую он готов заплатить, то производится расчет прибыли на основании цены покупателя и себестоимости. В этом случае сначала рассчитываем себестоимость (пункты 1-3), затем рассчитываем цену без НДС (или без УСН), а прибыль рассчитывается как разница между ценой без НДС (без УСН) и себестоимостью. Если прибыль отрицательна или мала, то можно попытаться обсудить с заказч</w:t>
      </w:r>
      <w:r w:rsidR="008E0D7D">
        <w:t>иком уменьшение стоимости работ или отказаться от их выполнения.</w:t>
      </w:r>
    </w:p>
    <w:p w14:paraId="07745E07" w14:textId="77777777" w:rsidR="0056132B" w:rsidRDefault="0056132B" w:rsidP="002420C5">
      <w:r>
        <w:lastRenderedPageBreak/>
        <w:t xml:space="preserve">Фонд оплаты труда (ФОТ) рассчитывается как </w:t>
      </w:r>
      <w:r w:rsidR="00183DAE">
        <w:t>сумма зарплат занятых на проекте сотрудников с учетом их занятости в проекте. Занятость может быть не равна 100% в случае, если сотрудник одновременно работает в нескольких проектах.</w:t>
      </w:r>
    </w:p>
    <w:p w14:paraId="1647E44C" w14:textId="77777777" w:rsidR="00666EC6" w:rsidRDefault="00666EC6" w:rsidP="00666EC6">
      <w:r>
        <w:t>Прочие расходы, стоимость работ подрядных организаций, лицензии для эксплуатации включаются в расчет без НДС.</w:t>
      </w:r>
    </w:p>
    <w:p w14:paraId="5F0E0276" w14:textId="77777777" w:rsidR="00666EC6" w:rsidRDefault="00666EC6" w:rsidP="00666EC6">
      <w:r>
        <w:t>Аналитика по структуре цены проекта:</w:t>
      </w:r>
    </w:p>
    <w:p w14:paraId="37815451" w14:textId="77777777" w:rsidR="00183DAE" w:rsidRDefault="00666EC6" w:rsidP="00666EC6">
      <w:pPr>
        <w:pStyle w:val="a3"/>
        <w:numPr>
          <w:ilvl w:val="0"/>
          <w:numId w:val="7"/>
        </w:numPr>
      </w:pPr>
      <w:r>
        <w:t>Оценивается соотношение собственных работ к работам сторонних организаций. Если доля собственных работ небольшая, то компетенции уходят к сторонней организации.</w:t>
      </w:r>
    </w:p>
    <w:p w14:paraId="778C6D08" w14:textId="77777777" w:rsidR="00666EC6" w:rsidRDefault="00666EC6" w:rsidP="00666EC6">
      <w:pPr>
        <w:pStyle w:val="a3"/>
        <w:numPr>
          <w:ilvl w:val="0"/>
          <w:numId w:val="7"/>
        </w:numPr>
      </w:pPr>
      <w:r>
        <w:t>Оценивается соотношение собственных работ к стоимости сторонних лицензий. Если доля средств на собственные работы небольшая, то цель проекта – поставка, а не разработка.</w:t>
      </w:r>
    </w:p>
    <w:p w14:paraId="613FC24B" w14:textId="77777777" w:rsidR="00083035" w:rsidRPr="00164614" w:rsidRDefault="00164614" w:rsidP="002420C5">
      <w:r>
        <w:t>Если планируется выполнять проект в течение нескольких периодов, то производится расчёт денежного потока (</w:t>
      </w:r>
      <w:proofErr w:type="spellStart"/>
      <w:r>
        <w:rPr>
          <w:lang w:val="en-US"/>
        </w:rPr>
        <w:t>CashFlow</w:t>
      </w:r>
      <w:proofErr w:type="spellEnd"/>
      <w:r>
        <w:t xml:space="preserve">), который отражает потребность в финансировании и получение прибыли в периодах. </w:t>
      </w:r>
      <w:r w:rsidR="000C0C5E">
        <w:t xml:space="preserve">Для каждого периода производится отдельный расчет проекта. </w:t>
      </w:r>
      <w:r>
        <w:t>См. пример расчета денежного потока</w:t>
      </w:r>
      <w:r w:rsidR="00046CEA">
        <w:t xml:space="preserve"> – файл «</w:t>
      </w:r>
      <w:r w:rsidR="00046CEA">
        <w:rPr>
          <w:lang w:val="en-US"/>
        </w:rPr>
        <w:t>Cashflow</w:t>
      </w:r>
      <w:r w:rsidR="00046CEA" w:rsidRPr="00046CEA">
        <w:t>.</w:t>
      </w:r>
      <w:r w:rsidR="00046CEA">
        <w:rPr>
          <w:lang w:val="en-US"/>
        </w:rPr>
        <w:t>xlsx</w:t>
      </w:r>
      <w:r w:rsidR="00046CEA">
        <w:t>»</w:t>
      </w:r>
      <w:r>
        <w:t>.</w:t>
      </w:r>
    </w:p>
    <w:p w14:paraId="5A8AECEC" w14:textId="77777777" w:rsidR="00CD573C" w:rsidRPr="00B72223" w:rsidRDefault="00CD573C" w:rsidP="00CD573C">
      <w:pPr>
        <w:pStyle w:val="2"/>
      </w:pPr>
      <w:r>
        <w:t>Дополнительные материалы</w:t>
      </w:r>
    </w:p>
    <w:p w14:paraId="1EB005EF" w14:textId="0BF77722" w:rsidR="00CD573C" w:rsidRDefault="00CD573C" w:rsidP="00CD573C">
      <w:r>
        <w:t xml:space="preserve">Дополнительные </w:t>
      </w:r>
      <w:r w:rsidR="001544A1">
        <w:t xml:space="preserve">материалы </w:t>
      </w:r>
      <w:r>
        <w:t>бизнес-плана:</w:t>
      </w:r>
    </w:p>
    <w:p w14:paraId="61E06063" w14:textId="5B04D3C1" w:rsidR="00CD573C" w:rsidRDefault="00CD573C" w:rsidP="00CD573C">
      <w:pPr>
        <w:pStyle w:val="a3"/>
        <w:numPr>
          <w:ilvl w:val="0"/>
          <w:numId w:val="9"/>
        </w:numPr>
      </w:pPr>
      <w:r>
        <w:t>Краткое описание личного опыта выполнения аналогичных работ. Наличие опыта является существенным плюсом в глазах инвесторов.</w:t>
      </w:r>
    </w:p>
    <w:p w14:paraId="77DEA980" w14:textId="77777777" w:rsidR="00CD573C" w:rsidRDefault="00CD573C" w:rsidP="00CD573C">
      <w:pPr>
        <w:pStyle w:val="a3"/>
        <w:numPr>
          <w:ilvl w:val="0"/>
          <w:numId w:val="9"/>
        </w:numPr>
      </w:pPr>
      <w:r>
        <w:t>Эскизы или наброски будущего решения (интерфейс и т.д.)</w:t>
      </w:r>
    </w:p>
    <w:p w14:paraId="34199726" w14:textId="77777777" w:rsidR="00CD573C" w:rsidRDefault="00CD573C" w:rsidP="00CD573C">
      <w:pPr>
        <w:pStyle w:val="a3"/>
        <w:numPr>
          <w:ilvl w:val="0"/>
          <w:numId w:val="9"/>
        </w:numPr>
      </w:pPr>
      <w:r>
        <w:t>Техническое задание на реализацию первого этапа.</w:t>
      </w:r>
    </w:p>
    <w:p w14:paraId="660D90C9" w14:textId="34043C64" w:rsidR="003E2278" w:rsidRDefault="00870399" w:rsidP="00870399">
      <w:pPr>
        <w:pStyle w:val="1"/>
      </w:pPr>
      <w:r>
        <w:t>Защит</w:t>
      </w:r>
      <w:r w:rsidR="00926395">
        <w:t>а</w:t>
      </w:r>
      <w:r>
        <w:t xml:space="preserve"> бизнес-план</w:t>
      </w:r>
      <w:r w:rsidR="00926395">
        <w:t>а</w:t>
      </w:r>
      <w:r>
        <w:t xml:space="preserve"> и получ</w:t>
      </w:r>
      <w:r w:rsidR="005024E3">
        <w:t>ение</w:t>
      </w:r>
      <w:r>
        <w:t xml:space="preserve"> финансирован</w:t>
      </w:r>
      <w:r w:rsidR="00B522C5">
        <w:t>ия</w:t>
      </w:r>
    </w:p>
    <w:p w14:paraId="7BFD0063" w14:textId="02FC7122" w:rsidR="00394CFD" w:rsidRDefault="00394CFD" w:rsidP="003E2278">
      <w:r>
        <w:t xml:space="preserve">Существенным плюсом при защите бизнес-плана является возможность поговорить с участниками комиссии инвесторов до самой защиты, выслушать и учесть их пожелания при разработке бизнес-плана. </w:t>
      </w:r>
    </w:p>
    <w:p w14:paraId="31784B2F" w14:textId="3135E773" w:rsidR="00870399" w:rsidRDefault="00AE7947" w:rsidP="003E2278">
      <w:r>
        <w:t>Защита бизнес-плана:</w:t>
      </w:r>
    </w:p>
    <w:p w14:paraId="073FCD62" w14:textId="3BB91F99" w:rsidR="00394CFD" w:rsidRDefault="00394CFD" w:rsidP="00AE7947">
      <w:pPr>
        <w:pStyle w:val="a3"/>
        <w:numPr>
          <w:ilvl w:val="0"/>
          <w:numId w:val="10"/>
        </w:numPr>
      </w:pPr>
      <w:r w:rsidRPr="00394CFD">
        <w:t>До презентации рассылка материалов инвесторам</w:t>
      </w:r>
    </w:p>
    <w:p w14:paraId="6EE90D95" w14:textId="62919CF8" w:rsidR="00AE7947" w:rsidRDefault="00AE7947" w:rsidP="00AE7947">
      <w:pPr>
        <w:pStyle w:val="a3"/>
        <w:numPr>
          <w:ilvl w:val="0"/>
          <w:numId w:val="10"/>
        </w:numPr>
      </w:pPr>
      <w:r>
        <w:t>Презентация 15 минут.</w:t>
      </w:r>
    </w:p>
    <w:p w14:paraId="7DBB0037" w14:textId="77777777" w:rsidR="00AE7947" w:rsidRDefault="00AE7947" w:rsidP="00AE7947">
      <w:pPr>
        <w:pStyle w:val="a3"/>
        <w:numPr>
          <w:ilvl w:val="0"/>
          <w:numId w:val="10"/>
        </w:numPr>
      </w:pPr>
      <w:r>
        <w:t>Обсуждение с инвесторами в формате вопрос-ответ.</w:t>
      </w:r>
    </w:p>
    <w:p w14:paraId="0A043E30" w14:textId="77777777" w:rsidR="00AE7947" w:rsidRDefault="00AE7947" w:rsidP="00AE7947">
      <w:pPr>
        <w:pStyle w:val="a3"/>
        <w:numPr>
          <w:ilvl w:val="0"/>
          <w:numId w:val="10"/>
        </w:numPr>
      </w:pPr>
      <w:r>
        <w:t>Решение о выделении финансирования.</w:t>
      </w:r>
    </w:p>
    <w:p w14:paraId="003E8CE5" w14:textId="77777777" w:rsidR="00394CFD" w:rsidRDefault="00394CFD" w:rsidP="00394CFD">
      <w:r>
        <w:t xml:space="preserve">Продажа себя на защите плана.  </w:t>
      </w:r>
    </w:p>
    <w:p w14:paraId="1482585A" w14:textId="77777777" w:rsidR="00394CFD" w:rsidRPr="00394CFD" w:rsidRDefault="00394CFD" w:rsidP="00394CFD">
      <w:r w:rsidRPr="00394CFD">
        <w:t>Результаты:</w:t>
      </w:r>
    </w:p>
    <w:p w14:paraId="67842300" w14:textId="77777777" w:rsidR="00394CFD" w:rsidRPr="00394CFD" w:rsidRDefault="00394CFD" w:rsidP="00394CFD">
      <w:pPr>
        <w:pStyle w:val="a3"/>
        <w:numPr>
          <w:ilvl w:val="0"/>
          <w:numId w:val="12"/>
        </w:numPr>
      </w:pPr>
      <w:r w:rsidRPr="00394CFD">
        <w:t>Решение о выделении финансирования</w:t>
      </w:r>
    </w:p>
    <w:p w14:paraId="533FA615" w14:textId="77777777" w:rsidR="00394CFD" w:rsidRPr="00394CFD" w:rsidRDefault="00394CFD" w:rsidP="00394CFD">
      <w:pPr>
        <w:pStyle w:val="a3"/>
        <w:numPr>
          <w:ilvl w:val="0"/>
          <w:numId w:val="12"/>
        </w:numPr>
      </w:pPr>
      <w:r w:rsidRPr="00394CFD">
        <w:t xml:space="preserve">Отклонение </w:t>
      </w:r>
    </w:p>
    <w:p w14:paraId="3FB168EA" w14:textId="4AC3F051" w:rsidR="00394CFD" w:rsidRDefault="00394CFD" w:rsidP="00394CFD">
      <w:pPr>
        <w:pStyle w:val="a3"/>
        <w:numPr>
          <w:ilvl w:val="0"/>
          <w:numId w:val="12"/>
        </w:numPr>
      </w:pPr>
      <w:r w:rsidRPr="00394CFD">
        <w:t>Отправка на доработку</w:t>
      </w:r>
    </w:p>
    <w:p w14:paraId="62F4AA0E" w14:textId="788826FF" w:rsidR="00394CFD" w:rsidRDefault="00394CFD" w:rsidP="00394CFD">
      <w:pPr>
        <w:ind w:left="567" w:firstLine="0"/>
      </w:pPr>
      <w:r>
        <w:lastRenderedPageBreak/>
        <w:t>Если результаты защиты неудачны, а проект не является узким, то возможен поиск других инвесторов.</w:t>
      </w:r>
    </w:p>
    <w:p w14:paraId="45851BF0" w14:textId="77777777" w:rsidR="00672A9F" w:rsidRDefault="00672A9F" w:rsidP="00672A9F">
      <w:pPr>
        <w:pStyle w:val="1"/>
      </w:pPr>
      <w:r>
        <w:t>Итоги урока</w:t>
      </w:r>
    </w:p>
    <w:p w14:paraId="1E8DB203" w14:textId="77777777" w:rsidR="00672A9F" w:rsidRDefault="00672A9F" w:rsidP="00672A9F">
      <w:r>
        <w:t>В уроке были рассмотрены темы:</w:t>
      </w:r>
    </w:p>
    <w:p w14:paraId="7080ADF8" w14:textId="11285445" w:rsidR="00672A9F" w:rsidRDefault="00672A9F" w:rsidP="00672A9F">
      <w:pPr>
        <w:pStyle w:val="a3"/>
        <w:numPr>
          <w:ilvl w:val="0"/>
          <w:numId w:val="13"/>
        </w:numPr>
      </w:pPr>
      <w:r>
        <w:t>Цели внутренних и внешних инвесторов при выделении финансирования, цели разработчиков при получении финансирования.</w:t>
      </w:r>
    </w:p>
    <w:p w14:paraId="54C47E26" w14:textId="497EF299" w:rsidR="00672A9F" w:rsidRDefault="00672A9F" w:rsidP="00672A9F">
      <w:pPr>
        <w:pStyle w:val="a3"/>
        <w:numPr>
          <w:ilvl w:val="0"/>
          <w:numId w:val="13"/>
        </w:numPr>
      </w:pPr>
      <w:r>
        <w:t>Структура бизнес-плана: формулировка бизнес-идеи, изложение сути проекта в виде описания бизнес-процессов или функций для автоматизации, план реализации.</w:t>
      </w:r>
    </w:p>
    <w:p w14:paraId="53359416" w14:textId="4235CB52" w:rsidR="00672A9F" w:rsidRDefault="00672A9F" w:rsidP="00672A9F">
      <w:pPr>
        <w:pStyle w:val="a3"/>
        <w:numPr>
          <w:ilvl w:val="0"/>
          <w:numId w:val="13"/>
        </w:numPr>
      </w:pPr>
      <w:r>
        <w:t>Расчет потребности в финансировании</w:t>
      </w:r>
    </w:p>
    <w:p w14:paraId="262DB2EC" w14:textId="24C5DC7C" w:rsidR="00672A9F" w:rsidRPr="00831ADA" w:rsidRDefault="00672A9F" w:rsidP="00672A9F">
      <w:pPr>
        <w:pStyle w:val="a3"/>
        <w:numPr>
          <w:ilvl w:val="0"/>
          <w:numId w:val="13"/>
        </w:numPr>
      </w:pPr>
      <w:r>
        <w:t>Защита бизнес-плана</w:t>
      </w:r>
    </w:p>
    <w:p w14:paraId="194D4CB9" w14:textId="77777777" w:rsidR="00672A9F" w:rsidRDefault="00672A9F" w:rsidP="00394CFD">
      <w:pPr>
        <w:ind w:left="567" w:firstLine="0"/>
      </w:pPr>
    </w:p>
    <w:p w14:paraId="59E72E8A" w14:textId="77777777" w:rsidR="00394CFD" w:rsidRPr="00B64668" w:rsidRDefault="00394CFD" w:rsidP="00394CFD">
      <w:pPr>
        <w:ind w:firstLine="0"/>
      </w:pPr>
    </w:p>
    <w:sectPr w:rsidR="00394CFD" w:rsidRPr="00B6466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DA07C" w14:textId="77777777" w:rsidR="0016197B" w:rsidRDefault="0016197B" w:rsidP="00A07C6D">
      <w:r>
        <w:separator/>
      </w:r>
    </w:p>
  </w:endnote>
  <w:endnote w:type="continuationSeparator" w:id="0">
    <w:p w14:paraId="2FE22DE4" w14:textId="77777777" w:rsidR="0016197B" w:rsidRDefault="0016197B" w:rsidP="00A07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4459829"/>
      <w:docPartObj>
        <w:docPartGallery w:val="Page Numbers (Bottom of Page)"/>
        <w:docPartUnique/>
      </w:docPartObj>
    </w:sdtPr>
    <w:sdtContent>
      <w:p w14:paraId="2C47D68D" w14:textId="10C4D3DD" w:rsidR="00963B42" w:rsidRDefault="00963B42" w:rsidP="00B5515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69DC">
          <w:rPr>
            <w:noProof/>
          </w:rPr>
          <w:t>4</w:t>
        </w:r>
        <w:r>
          <w:fldChar w:fldCharType="end"/>
        </w:r>
      </w:p>
    </w:sdtContent>
  </w:sdt>
  <w:p w14:paraId="5AFE9BFD" w14:textId="77777777" w:rsidR="00963B42" w:rsidRDefault="00963B42" w:rsidP="00A07C6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FA189" w14:textId="77777777" w:rsidR="0016197B" w:rsidRDefault="0016197B" w:rsidP="00A07C6D">
      <w:r>
        <w:separator/>
      </w:r>
    </w:p>
  </w:footnote>
  <w:footnote w:type="continuationSeparator" w:id="0">
    <w:p w14:paraId="749390D7" w14:textId="77777777" w:rsidR="0016197B" w:rsidRDefault="0016197B" w:rsidP="00A07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428C"/>
    <w:multiLevelType w:val="hybridMultilevel"/>
    <w:tmpl w:val="6B6C87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4471B79"/>
    <w:multiLevelType w:val="hybridMultilevel"/>
    <w:tmpl w:val="657A53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4F64E7D"/>
    <w:multiLevelType w:val="hybridMultilevel"/>
    <w:tmpl w:val="B31016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2F6A27"/>
    <w:multiLevelType w:val="hybridMultilevel"/>
    <w:tmpl w:val="34B6A070"/>
    <w:lvl w:ilvl="0" w:tplc="04190001">
      <w:start w:val="1"/>
      <w:numFmt w:val="bullet"/>
      <w:lvlText w:val=""/>
      <w:lvlJc w:val="left"/>
      <w:pPr>
        <w:ind w:left="1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</w:abstractNum>
  <w:abstractNum w:abstractNumId="4" w15:restartNumberingAfterBreak="0">
    <w:nsid w:val="25197C8D"/>
    <w:multiLevelType w:val="hybridMultilevel"/>
    <w:tmpl w:val="240E916E"/>
    <w:lvl w:ilvl="0" w:tplc="B0041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1C2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4A9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2CF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4C1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821B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600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6AB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4E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60420DC"/>
    <w:multiLevelType w:val="hybridMultilevel"/>
    <w:tmpl w:val="81A2BC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1FF347D"/>
    <w:multiLevelType w:val="hybridMultilevel"/>
    <w:tmpl w:val="A3346B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5662A7F"/>
    <w:multiLevelType w:val="hybridMultilevel"/>
    <w:tmpl w:val="295876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C801C0B"/>
    <w:multiLevelType w:val="hybridMultilevel"/>
    <w:tmpl w:val="3280AA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EBC4173"/>
    <w:multiLevelType w:val="hybridMultilevel"/>
    <w:tmpl w:val="573891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0D80324"/>
    <w:multiLevelType w:val="hybridMultilevel"/>
    <w:tmpl w:val="4B3824B8"/>
    <w:lvl w:ilvl="0" w:tplc="04190001">
      <w:start w:val="1"/>
      <w:numFmt w:val="bullet"/>
      <w:lvlText w:val=""/>
      <w:lvlJc w:val="left"/>
      <w:pPr>
        <w:ind w:left="13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</w:abstractNum>
  <w:abstractNum w:abstractNumId="11" w15:restartNumberingAfterBreak="0">
    <w:nsid w:val="69CA29D4"/>
    <w:multiLevelType w:val="hybridMultilevel"/>
    <w:tmpl w:val="A8A671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2D34BC7"/>
    <w:multiLevelType w:val="hybridMultilevel"/>
    <w:tmpl w:val="9AF2A6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BE30789"/>
    <w:multiLevelType w:val="hybridMultilevel"/>
    <w:tmpl w:val="A99689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663818177">
    <w:abstractNumId w:val="6"/>
  </w:num>
  <w:num w:numId="2" w16cid:durableId="840924556">
    <w:abstractNumId w:val="0"/>
  </w:num>
  <w:num w:numId="3" w16cid:durableId="237403363">
    <w:abstractNumId w:val="7"/>
  </w:num>
  <w:num w:numId="4" w16cid:durableId="1101533666">
    <w:abstractNumId w:val="8"/>
  </w:num>
  <w:num w:numId="5" w16cid:durableId="779107928">
    <w:abstractNumId w:val="9"/>
  </w:num>
  <w:num w:numId="6" w16cid:durableId="1252352477">
    <w:abstractNumId w:val="5"/>
  </w:num>
  <w:num w:numId="7" w16cid:durableId="1718235283">
    <w:abstractNumId w:val="10"/>
  </w:num>
  <w:num w:numId="8" w16cid:durableId="1437019535">
    <w:abstractNumId w:val="3"/>
  </w:num>
  <w:num w:numId="9" w16cid:durableId="1600721683">
    <w:abstractNumId w:val="12"/>
  </w:num>
  <w:num w:numId="10" w16cid:durableId="959536170">
    <w:abstractNumId w:val="13"/>
  </w:num>
  <w:num w:numId="11" w16cid:durableId="1174220797">
    <w:abstractNumId w:val="4"/>
  </w:num>
  <w:num w:numId="12" w16cid:durableId="1794518236">
    <w:abstractNumId w:val="2"/>
  </w:num>
  <w:num w:numId="13" w16cid:durableId="1549879114">
    <w:abstractNumId w:val="1"/>
  </w:num>
  <w:num w:numId="14" w16cid:durableId="11614341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BD"/>
    <w:rsid w:val="000073D0"/>
    <w:rsid w:val="00022B83"/>
    <w:rsid w:val="00031E07"/>
    <w:rsid w:val="00046CEA"/>
    <w:rsid w:val="000640AF"/>
    <w:rsid w:val="00083035"/>
    <w:rsid w:val="0009277F"/>
    <w:rsid w:val="000A31B7"/>
    <w:rsid w:val="000C0C5E"/>
    <w:rsid w:val="000C510E"/>
    <w:rsid w:val="000E0367"/>
    <w:rsid w:val="00153CA7"/>
    <w:rsid w:val="001544A1"/>
    <w:rsid w:val="0016197B"/>
    <w:rsid w:val="00164614"/>
    <w:rsid w:val="00167C88"/>
    <w:rsid w:val="00183DAE"/>
    <w:rsid w:val="001D6D4D"/>
    <w:rsid w:val="001F6C63"/>
    <w:rsid w:val="00224FCF"/>
    <w:rsid w:val="00232470"/>
    <w:rsid w:val="0024159A"/>
    <w:rsid w:val="002420C5"/>
    <w:rsid w:val="00252318"/>
    <w:rsid w:val="00274D47"/>
    <w:rsid w:val="00281516"/>
    <w:rsid w:val="002A5C45"/>
    <w:rsid w:val="002B1690"/>
    <w:rsid w:val="002B4347"/>
    <w:rsid w:val="003369DC"/>
    <w:rsid w:val="00375257"/>
    <w:rsid w:val="00394CFD"/>
    <w:rsid w:val="003979DE"/>
    <w:rsid w:val="003A186C"/>
    <w:rsid w:val="003D1A8F"/>
    <w:rsid w:val="003E2278"/>
    <w:rsid w:val="003F02BC"/>
    <w:rsid w:val="003F02C4"/>
    <w:rsid w:val="003F45A5"/>
    <w:rsid w:val="004828E0"/>
    <w:rsid w:val="0049312D"/>
    <w:rsid w:val="004A5406"/>
    <w:rsid w:val="004E0FBB"/>
    <w:rsid w:val="004E46B7"/>
    <w:rsid w:val="005024E3"/>
    <w:rsid w:val="0053668F"/>
    <w:rsid w:val="00536850"/>
    <w:rsid w:val="0056132B"/>
    <w:rsid w:val="005874F9"/>
    <w:rsid w:val="005A7275"/>
    <w:rsid w:val="00621D77"/>
    <w:rsid w:val="00621FCB"/>
    <w:rsid w:val="00656842"/>
    <w:rsid w:val="00666EC6"/>
    <w:rsid w:val="00672A9F"/>
    <w:rsid w:val="006F359E"/>
    <w:rsid w:val="00724212"/>
    <w:rsid w:val="0072755C"/>
    <w:rsid w:val="007C7515"/>
    <w:rsid w:val="007E5606"/>
    <w:rsid w:val="007E7DF8"/>
    <w:rsid w:val="007F5D46"/>
    <w:rsid w:val="00870399"/>
    <w:rsid w:val="008C467F"/>
    <w:rsid w:val="008D33E2"/>
    <w:rsid w:val="008E0D7D"/>
    <w:rsid w:val="00926395"/>
    <w:rsid w:val="00933033"/>
    <w:rsid w:val="00952CB1"/>
    <w:rsid w:val="009601EB"/>
    <w:rsid w:val="00963B42"/>
    <w:rsid w:val="00964F7C"/>
    <w:rsid w:val="009711C1"/>
    <w:rsid w:val="00990628"/>
    <w:rsid w:val="009D572F"/>
    <w:rsid w:val="00A07C6D"/>
    <w:rsid w:val="00A12E35"/>
    <w:rsid w:val="00A6739B"/>
    <w:rsid w:val="00A835D6"/>
    <w:rsid w:val="00AD75E9"/>
    <w:rsid w:val="00AE7947"/>
    <w:rsid w:val="00B35E23"/>
    <w:rsid w:val="00B522C5"/>
    <w:rsid w:val="00B52D56"/>
    <w:rsid w:val="00B55150"/>
    <w:rsid w:val="00B64668"/>
    <w:rsid w:val="00B72223"/>
    <w:rsid w:val="00B74305"/>
    <w:rsid w:val="00B745DF"/>
    <w:rsid w:val="00B77DBD"/>
    <w:rsid w:val="00BB0CDD"/>
    <w:rsid w:val="00BC5CFD"/>
    <w:rsid w:val="00BC6BBA"/>
    <w:rsid w:val="00BF37E5"/>
    <w:rsid w:val="00C250E2"/>
    <w:rsid w:val="00C30A1A"/>
    <w:rsid w:val="00C70CEB"/>
    <w:rsid w:val="00C85321"/>
    <w:rsid w:val="00C85F68"/>
    <w:rsid w:val="00C9069B"/>
    <w:rsid w:val="00CD3E02"/>
    <w:rsid w:val="00CD573C"/>
    <w:rsid w:val="00CD7041"/>
    <w:rsid w:val="00D40AD3"/>
    <w:rsid w:val="00D53D42"/>
    <w:rsid w:val="00D725CA"/>
    <w:rsid w:val="00D92196"/>
    <w:rsid w:val="00DC6757"/>
    <w:rsid w:val="00E134DF"/>
    <w:rsid w:val="00E16DD5"/>
    <w:rsid w:val="00E30171"/>
    <w:rsid w:val="00E662B4"/>
    <w:rsid w:val="00E75BDD"/>
    <w:rsid w:val="00E75D82"/>
    <w:rsid w:val="00E95884"/>
    <w:rsid w:val="00EB2A33"/>
    <w:rsid w:val="00F162CF"/>
    <w:rsid w:val="00F20CDC"/>
    <w:rsid w:val="00F5675C"/>
    <w:rsid w:val="00F8230F"/>
    <w:rsid w:val="00F9398A"/>
    <w:rsid w:val="00FB31D9"/>
    <w:rsid w:val="00FC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B4977"/>
  <w15:docId w15:val="{7EB3304A-4308-4E3F-B4FB-38137C62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C6D"/>
    <w:pPr>
      <w:ind w:firstLine="567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0171"/>
    <w:pPr>
      <w:keepNext/>
      <w:keepLines/>
      <w:spacing w:before="480" w:after="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6A68"/>
    <w:pPr>
      <w:keepNext/>
      <w:keepLines/>
      <w:spacing w:before="200" w:after="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B4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07C6D"/>
    <w:pPr>
      <w:pBdr>
        <w:bottom w:val="single" w:sz="8" w:space="4" w:color="4F81BD" w:themeColor="accent1"/>
      </w:pBdr>
      <w:spacing w:after="30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A07C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header"/>
    <w:basedOn w:val="a"/>
    <w:link w:val="a7"/>
    <w:uiPriority w:val="99"/>
    <w:unhideWhenUsed/>
    <w:rsid w:val="00963B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3B42"/>
  </w:style>
  <w:style w:type="paragraph" w:styleId="a8">
    <w:name w:val="footer"/>
    <w:basedOn w:val="a"/>
    <w:link w:val="a9"/>
    <w:uiPriority w:val="99"/>
    <w:unhideWhenUsed/>
    <w:rsid w:val="00963B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3B42"/>
  </w:style>
  <w:style w:type="character" w:customStyle="1" w:styleId="10">
    <w:name w:val="Заголовок 1 Знак"/>
    <w:basedOn w:val="a0"/>
    <w:link w:val="1"/>
    <w:uiPriority w:val="9"/>
    <w:rsid w:val="00E30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C6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annotation reference"/>
    <w:basedOn w:val="a0"/>
    <w:uiPriority w:val="99"/>
    <w:semiHidden/>
    <w:unhideWhenUsed/>
    <w:rsid w:val="00A12E3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12E3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12E3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12E3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12E35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A12E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A12E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6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8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8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90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5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0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2060</Words>
  <Characters>11745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Пользователь Windows</cp:lastModifiedBy>
  <cp:revision>2</cp:revision>
  <dcterms:created xsi:type="dcterms:W3CDTF">2023-02-20T13:39:00Z</dcterms:created>
  <dcterms:modified xsi:type="dcterms:W3CDTF">2023-02-20T13:39:00Z</dcterms:modified>
</cp:coreProperties>
</file>