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3"/>
        <w:rPr>
          <w:sz w:val="40"/>
        </w:rPr>
      </w:pPr>
      <w:r>
        <w:rPr>
          <w:sz w:val="40"/>
        </w:rPr>
        <w:t xml:space="preserve">01. Урок «Проработка бизнес-идеи и получение финансирования». </w:t>
      </w:r>
      <w:r>
        <w:rPr>
          <w:sz w:val="40"/>
        </w:rPr>
        <w:t xml:space="preserve">Домашнее задание</w:t>
      </w:r>
      <w:r/>
    </w:p>
    <w:p>
      <w:pPr>
        <w:pStyle w:val="668"/>
      </w:pPr>
      <w:r>
        <w:t xml:space="preserve">Дополнительные материалы</w:t>
      </w:r>
      <w:r/>
    </w:p>
    <w:p>
      <w:r>
        <w:t xml:space="preserve">Прочитайте статью об отношениях между заказчиком и исполнителем:</w:t>
      </w:r>
      <w:r/>
    </w:p>
    <w:p>
      <w:r/>
      <w:hyperlink r:id="rId10" w:tooltip="https://habr.com/ru/company/trinion/blog/345676/" w:history="1">
        <w:r>
          <w:rPr>
            <w:rStyle w:val="681"/>
          </w:rPr>
          <w:t xml:space="preserve">https://habr.com/ru/company/trinion/blog/345676/</w:t>
        </w:r>
      </w:hyperlink>
      <w:r/>
      <w:r/>
    </w:p>
    <w:p>
      <w:r>
        <w:t xml:space="preserve">Прочитайте про опыт создания стартапа «с нуля» и причины отказа от привлечения инвестиций</w:t>
      </w:r>
      <w:r/>
    </w:p>
    <w:p>
      <w:r/>
      <w:hyperlink r:id="rId11" w:tooltip="https://habr.com/ru/company/omnidesk/blog/217371/" w:history="1">
        <w:r>
          <w:rPr>
            <w:rStyle w:val="681"/>
          </w:rPr>
          <w:t xml:space="preserve">https://habr.com/ru/company/omnidesk/blog/217371/</w:t>
        </w:r>
      </w:hyperlink>
      <w:r/>
      <w:r/>
    </w:p>
    <w:p>
      <w:r>
        <w:t xml:space="preserve">Как создать бизнес-стратегию</w:t>
      </w:r>
      <w:r>
        <w:t xml:space="preserve">:</w:t>
      </w:r>
      <w:r/>
    </w:p>
    <w:p>
      <w:r/>
      <w:hyperlink r:id="rId12" w:tooltip="https://www.youtube.com/watch?v=2vMXgXOI8V4" w:history="1">
        <w:r>
          <w:rPr>
            <w:rStyle w:val="681"/>
          </w:rPr>
          <w:t xml:space="preserve">https://www.youtube.com/watch?v=2vMXgXOI8V4</w:t>
        </w:r>
      </w:hyperlink>
      <w:r/>
      <w:r/>
    </w:p>
    <w:p>
      <w:r>
        <w:t xml:space="preserve">Как создать конкурентные преимущества продукта: методика</w:t>
      </w:r>
      <w:r/>
    </w:p>
    <w:p>
      <w:r/>
      <w:hyperlink r:id="rId13" w:tooltip="https://www.youtube.com/watch?v=IXna02uWiTw" w:history="1">
        <w:r>
          <w:rPr>
            <w:rStyle w:val="681"/>
          </w:rPr>
          <w:t xml:space="preserve">https://www.youtube.com/watch?v=IXna02uWiTw</w:t>
        </w:r>
      </w:hyperlink>
      <w:r/>
      <w:r/>
    </w:p>
    <w:p>
      <w:r/>
      <w:r/>
    </w:p>
    <w:p>
      <w:pPr>
        <w:pStyle w:val="668"/>
      </w:pPr>
      <w:r>
        <w:t xml:space="preserve">Разработка прототипа бизнес-плана</w:t>
      </w:r>
      <w:r/>
    </w:p>
    <w:p>
      <w:pPr>
        <w:pStyle w:val="669"/>
      </w:pPr>
      <w:r>
        <w:t xml:space="preserve">Сформулируйте бизнес-идею</w:t>
      </w:r>
      <w:r/>
    </w:p>
    <w:p>
      <w:pPr>
        <w:rPr>
          <w:highlight w:val="none"/>
        </w:rPr>
      </w:pPr>
      <w:r>
        <w:t xml:space="preserve">Придумайте или возьмите готовый программный продукт. Разработайте для него тизер и трейлер.</w:t>
      </w:r>
      <w:r/>
    </w:p>
    <w:p>
      <w:pPr>
        <w:rPr>
          <w:bCs/>
          <w:i/>
        </w:rPr>
      </w:pPr>
      <w:r>
        <w:rPr>
          <w:i/>
          <w:iCs/>
          <w:highlight w:val="none"/>
        </w:rPr>
        <w:t xml:space="preserve">Программный продукт — образовательная платформа Stepik.</w:t>
      </w:r>
      <w:r>
        <w:rPr>
          <w:i/>
          <w:iCs/>
          <w:highlight w:val="none"/>
        </w:rPr>
      </w:r>
    </w:p>
    <w:p>
      <w:pPr>
        <w:rPr>
          <w:highlight w:val="none"/>
        </w:rPr>
      </w:pPr>
      <w:r>
        <w:t xml:space="preserve">Тизер:</w:t>
      </w:r>
      <w:r/>
    </w:p>
    <w:p>
      <w:pPr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Мы планируем сделать </w:t>
      </w:r>
      <w:r>
        <w:rPr>
          <w:i/>
          <w:iCs/>
          <w:highlight w:val="none"/>
        </w:rPr>
        <w:t xml:space="preserve"> образовательную платформу, где каждый сможет добавить курс из теории и практических заданий.</w:t>
      </w:r>
      <w:r>
        <w:rPr>
          <w:i/>
          <w:iCs/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Трейлер:</w:t>
      </w:r>
      <w:r/>
    </w:p>
    <w:p>
      <w:pPr>
        <w:jc w:val="both"/>
        <w:rPr>
          <w:bCs/>
          <w:i/>
        </w:rPr>
      </w:pPr>
      <w:r>
        <w:rPr>
          <w:i/>
          <w:iCs/>
          <w:highlight w:val="none"/>
        </w:rPr>
        <w:t xml:space="preserve">Мы хотим сделать платформу, для публикации образовательных онлайн-курсов на произвольную тематику. Курсы могут быть как платными, так и бесплатными. Каждый курс состоит из модулей, а модули – из уроков, уроки – из заданий. Основные типы заданий: тесты, задания на программирование, задания с развернутым ответом и перекрестной проверкой. Каждому заданию в соответствие ставится его «цена» в баллах.  Основные форматы контента – текстовые, графический, видео. По получении определенного количества баллов за выполненные задания пользователь получает сертификат об «успешном» или «отличном» прохождении курса. Курсы создаются и редактируются во встроенном онлайн-конструкторе, задания на программированние должны поддерживаться возможность автоматической проверки. Курсы можно оценить или оставить отзыв.</w:t>
      </w:r>
      <w:r>
        <w:rPr>
          <w:i/>
          <w:iCs/>
          <w:highlight w:val="none"/>
        </w:rPr>
      </w:r>
    </w:p>
    <w:p>
      <w:r/>
      <w:r/>
    </w:p>
    <w:p>
      <w:pPr>
        <w:pStyle w:val="669"/>
      </w:pPr>
      <w:r>
        <w:t xml:space="preserve">Опишите бизнес-процессы или функции продукта</w:t>
      </w:r>
      <w:r/>
    </w:p>
    <w:p>
      <w:r>
        <w:t xml:space="preserve">Опишите бизнес-процессы (для программных продуктов, автоматизирующих процессы) </w:t>
      </w:r>
      <w:r>
        <w:t xml:space="preserve">и/</w:t>
      </w:r>
      <w:r>
        <w:t xml:space="preserve">или функции (для продуктов, автоматизирующих функционал). Для бизнес-процессов обязательно указать </w:t>
      </w:r>
      <w:r>
        <w:t xml:space="preserve">пользователей.</w:t>
      </w:r>
      <w:r/>
    </w:p>
    <w:p>
      <w:pPr>
        <w:rPr>
          <w:highlight w:val="none"/>
        </w:rPr>
      </w:pPr>
      <w:r>
        <w:t xml:space="preserve">Функции:</w:t>
      </w:r>
      <w:r/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Создание курса в онлайн-конструкторе;</w:t>
      </w:r>
      <w:r>
        <w:rPr>
          <w:highlight w:val="none"/>
        </w:rPr>
      </w:r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Редактирование курса;</w:t>
      </w:r>
      <w:r>
        <w:rPr>
          <w:highlight w:val="none"/>
        </w:rPr>
      </w:r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Подписка на курс / покупка курса;</w:t>
      </w:r>
      <w:r>
        <w:rPr>
          <w:highlight w:val="none"/>
        </w:rPr>
      </w:r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Просмотр видеоматериалов;</w:t>
      </w:r>
      <w:r>
        <w:rPr>
          <w:highlight w:val="none"/>
        </w:rPr>
      </w:r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Решение заданий (в т.ч. на программирование или с перекрестной проверкой);</w:t>
      </w:r>
      <w:r>
        <w:rPr>
          <w:highlight w:val="none"/>
        </w:rPr>
      </w:r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Оставить отзыв на курс;</w:t>
      </w:r>
      <w:r>
        <w:rPr>
          <w:highlight w:val="none"/>
        </w:rPr>
      </w:r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Оценить курс;</w:t>
      </w:r>
      <w:r>
        <w:rPr>
          <w:highlight w:val="none"/>
        </w:rPr>
      </w:r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Скачать электронный сертификат о прохождении курса;</w:t>
      </w:r>
      <w:r>
        <w:rPr>
          <w:highlight w:val="none"/>
        </w:rPr>
      </w:r>
    </w:p>
    <w:p>
      <w:pPr>
        <w:pStyle w:val="675"/>
        <w:numPr>
          <w:ilvl w:val="0"/>
          <w:numId w:val="4"/>
        </w:numPr>
      </w:pPr>
      <w:r>
        <w:rPr>
          <w:highlight w:val="none"/>
        </w:rPr>
        <w:t xml:space="preserve">Просмотр прогресса по курсам в личном кабинете. </w:t>
      </w:r>
      <w:r>
        <w:rPr>
          <w:highlight w:val="none"/>
        </w:rPr>
      </w:r>
    </w:p>
    <w:p>
      <w:r/>
      <w:r/>
    </w:p>
    <w:p>
      <w:pPr>
        <w:pStyle w:val="669"/>
      </w:pPr>
      <w:r>
        <w:t xml:space="preserve">Опишите альтернативные способы реализации</w:t>
      </w:r>
      <w:r/>
    </w:p>
    <w:p>
      <w:r>
        <w:t xml:space="preserve">Опишите два альтернативных варианта реализации с указанием плюсов и минусов каждого варианта.</w:t>
      </w:r>
      <w:r/>
    </w:p>
    <w:p>
      <w:r>
        <w:t xml:space="preserve">Вариант 1:</w:t>
      </w:r>
      <w:r/>
    </w:p>
    <w:p>
      <w:r/>
      <w:r/>
    </w:p>
    <w:p>
      <w:r>
        <w:t xml:space="preserve">Вариант 2:</w:t>
      </w:r>
      <w:r/>
    </w:p>
    <w:p>
      <w:r/>
      <w:r/>
    </w:p>
    <w:p>
      <w:pPr>
        <w:pStyle w:val="669"/>
      </w:pPr>
      <w:r>
        <w:t xml:space="preserve">Опишите этапы реализации и ограничения</w:t>
      </w:r>
      <w:r/>
    </w:p>
    <w:p>
      <w:r>
        <w:t xml:space="preserve">Для одного из двух вариантов опишите этапы реализации проекта</w:t>
      </w:r>
      <w:r>
        <w:t xml:space="preserve">, результаты работ по этапу </w:t>
      </w:r>
      <w:r>
        <w:t xml:space="preserve">и ограничения на каждом этапе.</w:t>
      </w:r>
      <w:r>
        <w:t xml:space="preserve"> Заказчик должен получать завершенный функционал в конце каждого этапа.</w:t>
      </w:r>
      <w:r/>
    </w:p>
    <w:p>
      <w:r>
        <w:t xml:space="preserve">Этап 1.</w:t>
      </w:r>
      <w:r/>
    </w:p>
    <w:p>
      <w:r>
        <w:t xml:space="preserve">Результаты этапа:</w:t>
      </w:r>
      <w:r/>
    </w:p>
    <w:p>
      <w:r/>
      <w:r/>
    </w:p>
    <w:p>
      <w:r>
        <w:t xml:space="preserve">Ограничения:</w:t>
      </w:r>
      <w:r/>
    </w:p>
    <w:p>
      <w:r/>
      <w:r/>
    </w:p>
    <w:p>
      <w:r>
        <w:t xml:space="preserve">Этап 2. </w:t>
      </w:r>
      <w:r/>
    </w:p>
    <w:p>
      <w:r>
        <w:t xml:space="preserve">Результаты этапа:</w:t>
      </w:r>
      <w:r/>
    </w:p>
    <w:p>
      <w:r/>
      <w:r/>
    </w:p>
    <w:p>
      <w:r>
        <w:t xml:space="preserve">Ограничения:</w:t>
      </w:r>
      <w:r/>
    </w:p>
    <w:p>
      <w:r/>
      <w:r/>
    </w:p>
    <w:p>
      <w:pPr>
        <w:pStyle w:val="669"/>
      </w:pPr>
      <w:r>
        <w:t xml:space="preserve">Рассчитайте потребности в финансировании</w:t>
      </w:r>
      <w:r/>
    </w:p>
    <w:p>
      <w:r>
        <w:t xml:space="preserve">Расчет 1. </w:t>
      </w:r>
      <w:r>
        <w:t xml:space="preserve">Рассчитайте цену для покупателя на основании себестоимости и нормы прибыли на основании следующих параметров:</w:t>
      </w:r>
      <w:r/>
    </w:p>
    <w:p>
      <w:pPr>
        <w:pStyle w:val="675"/>
        <w:numPr>
          <w:ilvl w:val="0"/>
          <w:numId w:val="3"/>
        </w:numPr>
      </w:pPr>
      <w:r>
        <w:t xml:space="preserve">Продолжительность реализации проекта 5 месяцев.</w:t>
      </w:r>
      <w:r/>
    </w:p>
    <w:p>
      <w:pPr>
        <w:pStyle w:val="675"/>
        <w:numPr>
          <w:ilvl w:val="0"/>
          <w:numId w:val="3"/>
        </w:numPr>
      </w:pPr>
      <w:r>
        <w:t xml:space="preserve">В проекте заняты 1 владелец продукта (50% загрузки), 2 аналитика (100% загрузки), 3 бэкенд-разработчика (100% загрузки), 2 </w:t>
      </w:r>
      <w:r>
        <w:t xml:space="preserve">фронтенд</w:t>
      </w:r>
      <w:r>
        <w:t xml:space="preserve">-разработчика (100% загрузки), 1 </w:t>
      </w:r>
      <w:r>
        <w:rPr>
          <w:lang w:val="en-US"/>
        </w:rPr>
        <w:t xml:space="preserve">devops</w:t>
      </w:r>
      <w:r>
        <w:t xml:space="preserve">-</w:t>
      </w:r>
      <w:r>
        <w:t xml:space="preserve">инженер (20</w:t>
      </w:r>
      <w:r>
        <w:t xml:space="preserve">% </w:t>
      </w:r>
      <w:r>
        <w:t xml:space="preserve">загрузки</w:t>
      </w:r>
      <w:r>
        <w:t xml:space="preserve">)</w:t>
      </w:r>
      <w:r>
        <w:t xml:space="preserve">.</w:t>
      </w:r>
      <w:r>
        <w:t xml:space="preserve"> </w:t>
      </w:r>
      <w:r>
        <w:t xml:space="preserve">Заработная плата – на основании открытых источников (взять данные с </w:t>
      </w:r>
      <w:r>
        <w:rPr>
          <w:lang w:val="en-US"/>
        </w:rPr>
        <w:t xml:space="preserve">hh</w:t>
      </w:r>
      <w:r>
        <w:t xml:space="preserve">.</w:t>
      </w:r>
      <w:r>
        <w:rPr>
          <w:lang w:val="en-US"/>
        </w:rPr>
        <w:t xml:space="preserve">ru</w:t>
      </w:r>
      <w:r>
        <w:t xml:space="preserve">).</w:t>
      </w:r>
      <w:r/>
    </w:p>
    <w:p>
      <w:pPr>
        <w:pStyle w:val="675"/>
        <w:numPr>
          <w:ilvl w:val="0"/>
          <w:numId w:val="3"/>
        </w:numPr>
      </w:pPr>
      <w:r>
        <w:t xml:space="preserve">Норматив накладных расходов – 90%</w:t>
      </w:r>
      <w:r/>
    </w:p>
    <w:p>
      <w:pPr>
        <w:pStyle w:val="675"/>
        <w:numPr>
          <w:ilvl w:val="0"/>
          <w:numId w:val="3"/>
        </w:numPr>
      </w:pPr>
      <w:r>
        <w:t xml:space="preserve">Прочие расходы – 2 млн. рублей</w:t>
      </w:r>
      <w:r/>
    </w:p>
    <w:p>
      <w:pPr>
        <w:pStyle w:val="675"/>
        <w:numPr>
          <w:ilvl w:val="0"/>
          <w:numId w:val="3"/>
        </w:numPr>
      </w:pPr>
      <w:r>
        <w:t xml:space="preserve">Стоимость работ сторонних организаций – 5 млн. рублей</w:t>
      </w:r>
      <w:r/>
    </w:p>
    <w:p>
      <w:pPr>
        <w:pStyle w:val="675"/>
        <w:numPr>
          <w:ilvl w:val="0"/>
          <w:numId w:val="3"/>
        </w:numPr>
      </w:pPr>
      <w:r>
        <w:t xml:space="preserve">Норма прибыли – 20%</w:t>
      </w:r>
      <w:r/>
    </w:p>
    <w:p>
      <w:r/>
      <w:r/>
    </w:p>
    <w:p>
      <w:r>
        <w:t xml:space="preserve">Расчет 2. </w:t>
      </w:r>
      <w:r>
        <w:t xml:space="preserve">Рассчитайте прибыль</w:t>
      </w:r>
      <w:r>
        <w:t xml:space="preserve"> исполнителя в случае, если покупатель зафиксировал цену работ в 30 миллионов рублей. Себестоимость работ аналогична тем, которые приведены для расчета 1.</w:t>
      </w:r>
      <w:r>
        <w:t xml:space="preserve"> </w:t>
      </w:r>
      <w:r/>
    </w:p>
    <w:p>
      <w:r>
        <w:t xml:space="preserve">Расчеты </w:t>
      </w:r>
      <w:r>
        <w:t xml:space="preserve">1 и 2 </w:t>
      </w:r>
      <w:r>
        <w:t xml:space="preserve">проводятся в файле </w:t>
      </w:r>
      <w:r>
        <w:rPr>
          <w:lang w:val="en-US"/>
        </w:rPr>
        <w:t xml:space="preserve">excel</w:t>
      </w:r>
      <w:r>
        <w:t xml:space="preserve">.</w:t>
      </w:r>
      <w:r/>
    </w:p>
    <w:p>
      <w:r/>
      <w:r/>
    </w:p>
    <w:p>
      <w:r>
        <w:t xml:space="preserve">Анализ </w:t>
      </w:r>
      <w:r>
        <w:t xml:space="preserve">структуры цены. </w:t>
      </w:r>
      <w:r/>
    </w:p>
    <w:p>
      <w:r>
        <w:t xml:space="preserve">Как вы можете охарактеризовать проект, исходя из себестоимости собственных и сторонних работ? </w:t>
      </w:r>
      <w:r/>
    </w:p>
    <w:p>
      <w:r>
        <w:t xml:space="preserve">Характеристика проекта:</w:t>
      </w:r>
      <w:r/>
    </w:p>
    <w:p>
      <w:r/>
      <w:r/>
    </w:p>
    <w:p>
      <w:pPr>
        <w:pStyle w:val="669"/>
      </w:pPr>
      <w:r>
        <w:t xml:space="preserve">(Опционально) Разработайте бизнес-план</w:t>
      </w:r>
      <w:r/>
    </w:p>
    <w:p>
      <w:r>
        <w:t xml:space="preserve">Это необязательное для выполнения задание, так как требует существенного времени на выполнение.</w:t>
      </w:r>
      <w:r/>
    </w:p>
    <w:p>
      <w:r>
        <w:t xml:space="preserve">Разработайте бизнес-план в виде документа и презентации. Структура бизнес-плана соответствует структуре приведенных выше разделов. Презентация должна быть выполнена в едином стиле и отражать ключевые положения бизнес-плана. 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97649295"/>
      <w:docPartObj>
        <w:docPartGallery w:val="Page Numbers (Bottom of Page)"/>
        <w:docPartUnique w:val="true"/>
      </w:docPartObj>
      <w:rPr/>
    </w:sdtPr>
    <w:sdtContent>
      <w:p>
        <w:pPr>
          <w:pStyle w:val="67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67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0"/>
    <w:link w:val="66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0"/>
    <w:link w:val="669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7"/>
    <w:next w:val="66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7"/>
    <w:next w:val="66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7"/>
    <w:next w:val="66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7"/>
    <w:next w:val="66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7"/>
    <w:next w:val="66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7"/>
    <w:next w:val="66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7"/>
    <w:next w:val="66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0"/>
    <w:link w:val="673"/>
    <w:uiPriority w:val="10"/>
    <w:rPr>
      <w:sz w:val="48"/>
      <w:szCs w:val="48"/>
    </w:rPr>
  </w:style>
  <w:style w:type="paragraph" w:styleId="36">
    <w:name w:val="Subtitle"/>
    <w:basedOn w:val="667"/>
    <w:next w:val="66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0"/>
    <w:link w:val="36"/>
    <w:uiPriority w:val="11"/>
    <w:rPr>
      <w:sz w:val="24"/>
      <w:szCs w:val="24"/>
    </w:rPr>
  </w:style>
  <w:style w:type="paragraph" w:styleId="38">
    <w:name w:val="Quote"/>
    <w:basedOn w:val="667"/>
    <w:next w:val="66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7"/>
    <w:next w:val="66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0"/>
    <w:link w:val="677"/>
    <w:uiPriority w:val="99"/>
  </w:style>
  <w:style w:type="character" w:styleId="45">
    <w:name w:val="Footer Char"/>
    <w:basedOn w:val="670"/>
    <w:link w:val="679"/>
    <w:uiPriority w:val="99"/>
  </w:style>
  <w:style w:type="paragraph" w:styleId="46">
    <w:name w:val="Caption"/>
    <w:basedOn w:val="667"/>
    <w:next w:val="6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9"/>
    <w:uiPriority w:val="99"/>
  </w:style>
  <w:style w:type="table" w:styleId="48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6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0"/>
    <w:uiPriority w:val="99"/>
    <w:unhideWhenUsed/>
    <w:rPr>
      <w:vertAlign w:val="superscript"/>
    </w:rPr>
  </w:style>
  <w:style w:type="paragraph" w:styleId="178">
    <w:name w:val="endnote text"/>
    <w:basedOn w:val="66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0"/>
    <w:uiPriority w:val="99"/>
    <w:semiHidden/>
    <w:unhideWhenUsed/>
    <w:rPr>
      <w:vertAlign w:val="superscript"/>
    </w:rPr>
  </w:style>
  <w:style w:type="paragraph" w:styleId="181">
    <w:name w:val="toc 1"/>
    <w:basedOn w:val="667"/>
    <w:next w:val="66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7"/>
    <w:next w:val="66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7"/>
    <w:next w:val="66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7"/>
    <w:next w:val="66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7"/>
    <w:next w:val="66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7"/>
    <w:next w:val="66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7"/>
    <w:next w:val="66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7"/>
    <w:next w:val="66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7"/>
    <w:next w:val="66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7"/>
    <w:next w:val="667"/>
    <w:uiPriority w:val="99"/>
    <w:unhideWhenUsed/>
    <w:pPr>
      <w:spacing w:after="0" w:afterAutospacing="0"/>
    </w:pPr>
  </w:style>
  <w:style w:type="paragraph" w:styleId="667" w:default="1">
    <w:name w:val="Normal"/>
    <w:qFormat/>
  </w:style>
  <w:style w:type="paragraph" w:styleId="668">
    <w:name w:val="Heading 1"/>
    <w:basedOn w:val="667"/>
    <w:next w:val="667"/>
    <w:link w:val="67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9">
    <w:name w:val="Heading 2"/>
    <w:basedOn w:val="667"/>
    <w:next w:val="667"/>
    <w:link w:val="682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paragraph" w:styleId="673">
    <w:name w:val="Title"/>
    <w:basedOn w:val="667"/>
    <w:next w:val="667"/>
    <w:link w:val="674"/>
    <w:uiPriority w:val="10"/>
    <w:qFormat/>
    <w:pPr>
      <w:contextualSpacing/>
      <w:spacing w:after="300" w:line="240" w:lineRule="auto"/>
      <w:pBdr>
        <w:bottom w:val="single" w:color="5B9BD5" w:themeColor="accent1" w:sz="8" w:space="4"/>
      </w:pBdr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674" w:customStyle="1">
    <w:name w:val="Заголовок Знак"/>
    <w:basedOn w:val="670"/>
    <w:link w:val="673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675">
    <w:name w:val="List Paragraph"/>
    <w:basedOn w:val="667"/>
    <w:uiPriority w:val="34"/>
    <w:qFormat/>
    <w:pPr>
      <w:contextualSpacing/>
      <w:ind w:left="720"/>
    </w:pPr>
  </w:style>
  <w:style w:type="character" w:styleId="676" w:customStyle="1">
    <w:name w:val="Заголовок 1 Знак"/>
    <w:basedOn w:val="670"/>
    <w:link w:val="668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77">
    <w:name w:val="Header"/>
    <w:basedOn w:val="667"/>
    <w:link w:val="67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8" w:customStyle="1">
    <w:name w:val="Верхний колонтитул Знак"/>
    <w:basedOn w:val="670"/>
    <w:link w:val="677"/>
    <w:uiPriority w:val="99"/>
  </w:style>
  <w:style w:type="paragraph" w:styleId="679">
    <w:name w:val="Footer"/>
    <w:basedOn w:val="667"/>
    <w:link w:val="68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0" w:customStyle="1">
    <w:name w:val="Нижний колонтитул Знак"/>
    <w:basedOn w:val="670"/>
    <w:link w:val="679"/>
    <w:uiPriority w:val="99"/>
  </w:style>
  <w:style w:type="character" w:styleId="681">
    <w:name w:val="Hyperlink"/>
    <w:basedOn w:val="670"/>
    <w:uiPriority w:val="99"/>
    <w:unhideWhenUsed/>
    <w:rPr>
      <w:color w:val="0563c1" w:themeColor="hyperlink"/>
      <w:u w:val="single"/>
    </w:rPr>
  </w:style>
  <w:style w:type="character" w:styleId="682" w:customStyle="1">
    <w:name w:val="Заголовок 2 Знак"/>
    <w:basedOn w:val="670"/>
    <w:link w:val="669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habr.com/ru/company/trinion/blog/345676/" TargetMode="External"/><Relationship Id="rId11" Type="http://schemas.openxmlformats.org/officeDocument/2006/relationships/hyperlink" Target="https://habr.com/ru/company/omnidesk/blog/217371/" TargetMode="External"/><Relationship Id="rId12" Type="http://schemas.openxmlformats.org/officeDocument/2006/relationships/hyperlink" Target="https://www.youtube.com/watch?v=2vMXgXOI8V4" TargetMode="External"/><Relationship Id="rId13" Type="http://schemas.openxmlformats.org/officeDocument/2006/relationships/hyperlink" Target="https://www.youtube.com/watch?v=IXna02uWiT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Илья Борисович</dc:creator>
  <cp:keywords/>
  <dc:description/>
  <cp:revision>3</cp:revision>
  <dcterms:created xsi:type="dcterms:W3CDTF">2023-02-20T13:37:00Z</dcterms:created>
  <dcterms:modified xsi:type="dcterms:W3CDTF">2023-02-23T23:10:39Z</dcterms:modified>
</cp:coreProperties>
</file>