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0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Программирование ветвлений и циклов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00" w:before="0" w:after="0"/>
        <w:ind w:left="1843" w:right="0" w:hanging="0"/>
        <w:rPr>
          <w:sz w:val="32"/>
          <w:szCs w:val="32"/>
          <w:highlight w:val="white"/>
          <w:u w:val="single"/>
        </w:rPr>
      </w:pPr>
      <w:r>
        <w:rPr>
          <w:sz w:val="32"/>
          <w:szCs w:val="32"/>
          <w:highlight w:val="white"/>
          <w:u w:val="singl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ind w:left="142"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3"/>
        <w:gridCol w:w="2212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LibreOffice/7.0.1.2$Windows_x86 LibreOffice_project/7cbcfc562f6eb6708b5ff7d7397325de9e764452</Application>
  <Pages>1</Pages>
  <Words>81</Words>
  <Characters>632</Characters>
  <CharactersWithSpaces>690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2021-03-23T00:07:44Z</dcterms:modified>
  <cp:revision>6</cp:revision>
  <dc:subject/>
  <dc:title/>
</cp:coreProperties>
</file>