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ded.xml" ContentType="application/vnd.openxmlformats-officedocument.wordprocessingml.commentsExtended+xml"/>
  <Override PartName="/word/comments.xml" ContentType="application/vnd.openxmlformats-officedocument.wordprocessingml.comment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437"/>
      </w:tblGrid>
      <w:tr>
        <w:trPr/>
        <w:tc>
          <w:tcPr>
            <w:tcW w:w="1384" w:type="dxa"/>
            <w:textDirection w:val="lrTb"/>
            <w:noWrap w:val="false"/>
          </w:tcPr>
          <w:p>
            <w:pPr>
              <w:rPr>
                <w:b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251657728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19050" t="0" r="9525" b="0"/>
                      <wp:wrapTight wrapText="bothSides">
                        <wp:wrapPolygon edited="1">
                          <wp:start x="-561" y="0"/>
                          <wp:lineTo x="-561" y="21352"/>
                          <wp:lineTo x="21881" y="21352"/>
                          <wp:lineTo x="21881" y="0"/>
                          <wp:lineTo x="-561" y="0"/>
                        </wp:wrapPolygon>
                      </wp:wrapTight>
                      <wp:docPr id="1" name="Рисунок 2" descr="Gerb-BMSTU_01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 descr="Gerb-BMSTU_01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3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z-index:-251657728;o:allowoverlap:true;o:allowincell:true;mso-position-horizontal-relative:text;margin-left:-1.1pt;mso-position-horizontal:absolute;mso-position-vertical-relative:text;margin-top:16.5pt;mso-position-vertical:absolute;width:57.8pt;height:65.2pt;mso-wrap-distance-left:9.0pt;mso-wrap-distance-top:0.0pt;mso-wrap-distance-right:9.0pt;mso-wrap-distance-bottom:0.0pt;" wrapcoords="-2596 0 -2596 98852 101301 98852 101301 0 -2596 0" stroked="f" strokeweight="0.75pt">
                      <v:path textboxrect="0,0,0,0"/>
                      <w10:wrap type="tight"/>
                      <v:imagedata r:id="rId13" o:title=""/>
                    </v:shape>
                  </w:pict>
                </mc:Fallback>
              </mc:AlternateContent>
            </w:r>
            <w:r/>
          </w:p>
        </w:tc>
        <w:tc>
          <w:tcPr>
            <w:tcW w:w="8469" w:type="dxa"/>
            <w:textDirection w:val="lrTb"/>
            <w:noWrap w:val="false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Министерство </w:t>
            </w:r>
            <w:r>
              <w:rPr>
                <w:b/>
              </w:rPr>
              <w:t xml:space="preserve">науки и высшего образования</w:t>
            </w:r>
            <w:r>
              <w:rPr>
                <w:b/>
              </w:rPr>
              <w:t xml:space="preserve"> Российской Федерации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Федеральное государственное бюджетное образовательное учреждение 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высшего образования</w:t>
            </w:r>
            <w:r/>
          </w:p>
          <w:p>
            <w:pPr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имени Н.Э. Баумана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(национальный исследовательский университет)»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(МГТУ им. Н.Э. Баумана)</w:t>
            </w:r>
            <w:r/>
          </w:p>
        </w:tc>
      </w:tr>
    </w:tbl>
    <w:p>
      <w:pPr>
        <w:jc w:val="center"/>
        <w:rPr>
          <w:b/>
          <w:sz w:val="10"/>
        </w:rPr>
        <w:pBdr>
          <w:bottom w:val="single" w:color="auto" w:sz="24" w:space="1"/>
        </w:pBdr>
      </w:pPr>
      <w:r>
        <w:rPr>
          <w:b/>
          <w:sz w:val="10"/>
        </w:rPr>
      </w:r>
      <w:r/>
    </w:p>
    <w:p>
      <w:pPr>
        <w:rPr>
          <w:b/>
        </w:rPr>
      </w:pPr>
      <w:r>
        <w:rPr>
          <w:b/>
        </w:rPr>
      </w:r>
      <w:r/>
    </w:p>
    <w:p>
      <w:r>
        <w:t xml:space="preserve">ФАКУЛЬТЕТ </w:t>
      </w:r>
      <w:r>
        <w:rPr>
          <w:b/>
          <w:caps/>
        </w:rPr>
        <w:t xml:space="preserve">Информатика и системы управления</w:t>
      </w:r>
      <w:r/>
    </w:p>
    <w:p>
      <w:r/>
      <w:r/>
    </w:p>
    <w:p>
      <w:pPr>
        <w:rPr>
          <w:b/>
        </w:rPr>
      </w:pPr>
      <w:r>
        <w:t xml:space="preserve">КАФЕДРА </w:t>
      </w:r>
      <w:r>
        <w:rPr>
          <w:b/>
          <w:caps/>
        </w:rPr>
        <w:t xml:space="preserve">Компьютерные системы и сети (ИУ</w:t>
      </w:r>
      <w:r>
        <w:rPr>
          <w:b/>
          <w:caps/>
        </w:rPr>
        <w:t xml:space="preserve">6</w:t>
      </w:r>
      <w:r>
        <w:rPr>
          <w:b/>
          <w:caps/>
        </w:rPr>
        <w:t xml:space="preserve">)</w:t>
      </w:r>
      <w:r/>
    </w:p>
    <w:p>
      <w:pPr>
        <w:rPr>
          <w:i/>
        </w:rPr>
      </w:pPr>
      <w:r>
        <w:rPr>
          <w:i/>
        </w:rPr>
      </w:r>
      <w:r/>
    </w:p>
    <w:p>
      <w:pPr>
        <w:rPr>
          <w:highlight w:val="none"/>
        </w:rPr>
      </w:pPr>
      <w:r>
        <w:rPr>
          <w:highlight w:val="none"/>
        </w:rPr>
        <w:t xml:space="preserve">НАПРАВЛЕНИЕ ПОДГОТОВКИ  </w:t>
      </w:r>
      <w:r>
        <w:rPr>
          <w:b/>
          <w:highlight w:val="none"/>
        </w:rPr>
        <w:t xml:space="preserve">09.03.01  Информатика и вычислительная техника</w:t>
      </w:r>
      <w:r>
        <w:rPr>
          <w:highlight w:val="none"/>
        </w:rPr>
      </w:r>
      <w:r/>
    </w:p>
    <w:p>
      <w:pPr>
        <w:rPr>
          <w:i/>
          <w:sz w:val="32"/>
          <w:highlight w:val="none"/>
        </w:rPr>
      </w:pPr>
      <w:r>
        <w:rPr>
          <w:i/>
          <w:sz w:val="32"/>
          <w:highlight w:val="none"/>
        </w:rPr>
      </w:r>
      <w:r>
        <w:rPr>
          <w:highlight w:val="none"/>
        </w:rPr>
      </w:r>
      <w:r/>
    </w:p>
    <w:p>
      <w:pPr>
        <w:rPr>
          <w:i/>
          <w:sz w:val="32"/>
          <w:highlight w:val="none"/>
        </w:rPr>
      </w:pPr>
      <w:r>
        <w:rPr>
          <w:i/>
          <w:sz w:val="32"/>
          <w:highlight w:val="none"/>
        </w:rPr>
      </w:r>
      <w:r>
        <w:rPr>
          <w:highlight w:val="none"/>
        </w:rPr>
      </w:r>
      <w:r/>
    </w:p>
    <w:p>
      <w:pPr>
        <w:jc w:val="center"/>
        <w:rPr>
          <w:b/>
          <w:sz w:val="44"/>
          <w:highlight w:val="none"/>
        </w:rPr>
      </w:pPr>
      <w:r>
        <w:rPr>
          <w:b/>
          <w:sz w:val="44"/>
          <w:highlight w:val="none"/>
        </w:rPr>
      </w:r>
      <w:r>
        <w:rPr>
          <w:highlight w:val="none"/>
        </w:rPr>
      </w:r>
      <w:r/>
    </w:p>
    <w:p>
      <w:pPr>
        <w:jc w:val="center"/>
        <w:rPr>
          <w:b/>
          <w:sz w:val="44"/>
          <w:highlight w:val="none"/>
        </w:rPr>
      </w:pPr>
      <w:r>
        <w:rPr>
          <w:b/>
          <w:sz w:val="44"/>
          <w:highlight w:val="none"/>
        </w:rPr>
        <w:t xml:space="preserve">РАСЧЕТНО-ПОЯСНИТЕЛЬНАЯ ЗАПИСКА</w:t>
      </w:r>
      <w:r>
        <w:rPr>
          <w:highlight w:val="none"/>
        </w:rPr>
      </w:r>
      <w:r/>
    </w:p>
    <w:p>
      <w:pPr>
        <w:jc w:val="center"/>
        <w:rPr>
          <w:i/>
          <w:highlight w:val="none"/>
        </w:rPr>
      </w:pPr>
      <w:r>
        <w:rPr>
          <w:i/>
          <w:highlight w:val="none"/>
        </w:rPr>
      </w:r>
      <w:r>
        <w:rPr>
          <w:highlight w:val="none"/>
        </w:rPr>
      </w:r>
      <w:r/>
    </w:p>
    <w:p>
      <w:pPr>
        <w:jc w:val="center"/>
        <w:rPr>
          <w:b/>
          <w:i/>
          <w:sz w:val="40"/>
          <w:highlight w:val="none"/>
        </w:rPr>
      </w:pPr>
      <w:r>
        <w:rPr>
          <w:b/>
          <w:i/>
          <w:sz w:val="40"/>
          <w:highlight w:val="none"/>
        </w:rPr>
        <w:t xml:space="preserve">К</w:t>
      </w:r>
      <w:r>
        <w:rPr>
          <w:b/>
          <w:i/>
          <w:sz w:val="40"/>
          <w:highlight w:val="none"/>
        </w:rPr>
        <w:t xml:space="preserve"> </w:t>
      </w:r>
      <w:r>
        <w:rPr>
          <w:b/>
          <w:i/>
          <w:sz w:val="40"/>
          <w:highlight w:val="none"/>
        </w:rPr>
        <w:t xml:space="preserve">НАУЧНО-ИССЛЕДОВАТЕЛЬСКОЙ</w:t>
      </w:r>
      <w:r>
        <w:rPr>
          <w:b/>
          <w:i/>
          <w:sz w:val="40"/>
          <w:highlight w:val="none"/>
        </w:rPr>
        <w:t xml:space="preserve"> </w:t>
      </w:r>
      <w:r>
        <w:rPr>
          <w:b/>
          <w:i/>
          <w:sz w:val="40"/>
          <w:highlight w:val="none"/>
        </w:rPr>
        <w:t xml:space="preserve">РАБОТЕ</w:t>
      </w:r>
      <w:r>
        <w:rPr>
          <w:b/>
          <w:i/>
          <w:sz w:val="40"/>
          <w:highlight w:val="none"/>
        </w:rPr>
        <w:t xml:space="preserve"> </w:t>
      </w:r>
      <w:r>
        <w:rPr>
          <w:highlight w:val="none"/>
        </w:rPr>
      </w:r>
      <w:r/>
    </w:p>
    <w:p>
      <w:pPr>
        <w:jc w:val="center"/>
        <w:rPr>
          <w:b/>
          <w:i/>
          <w:sz w:val="28"/>
          <w:highlight w:val="none"/>
        </w:rPr>
      </w:pPr>
      <w:r>
        <w:rPr>
          <w:b/>
          <w:i/>
          <w:sz w:val="28"/>
          <w:highlight w:val="none"/>
        </w:rPr>
      </w:r>
      <w:r>
        <w:rPr>
          <w:highlight w:val="none"/>
        </w:rPr>
      </w:r>
      <w:r/>
    </w:p>
    <w:p>
      <w:pPr>
        <w:jc w:val="center"/>
        <w:rPr>
          <w:b/>
          <w:i/>
          <w:sz w:val="40"/>
          <w:highlight w:val="none"/>
        </w:rPr>
      </w:pPr>
      <w:r>
        <w:rPr>
          <w:b/>
          <w:i/>
          <w:sz w:val="40"/>
          <w:highlight w:val="none"/>
        </w:rPr>
        <w:t xml:space="preserve">НА ТЕМУ:</w:t>
      </w:r>
      <w:r>
        <w:rPr>
          <w:highlight w:val="none"/>
        </w:rPr>
      </w:r>
      <w:r/>
    </w:p>
    <w:p>
      <w:pPr>
        <w:rPr>
          <w:b/>
          <w:i/>
          <w:sz w:val="40"/>
        </w:rPr>
      </w:pPr>
      <w:r>
        <w:rPr>
          <w:b/>
          <w:i/>
          <w:sz w:val="40"/>
          <w:highlight w:val="none"/>
        </w:rPr>
        <w:t xml:space="preserve">______</w:t>
      </w:r>
      <w:r>
        <w:rPr>
          <w:b/>
          <w:i/>
          <w:sz w:val="40"/>
          <w:highlight w:val="none"/>
          <w:u w:val="single"/>
        </w:rPr>
        <w:t xml:space="preserve">Анализ систем тестирования знаний языков программирования</w:t>
      </w:r>
      <w:r>
        <w:rPr>
          <w:b/>
          <w:i/>
          <w:sz w:val="40"/>
          <w:highlight w:val="none"/>
        </w:rPr>
        <w:t xml:space="preserve">_</w:t>
      </w:r>
      <w:r>
        <w:rPr>
          <w:b/>
          <w:i/>
          <w:sz w:val="40"/>
        </w:rPr>
        <w:t xml:space="preserve">________________</w:t>
      </w:r>
      <w:r>
        <w:rPr>
          <w:b/>
          <w:i/>
          <w:sz w:val="40"/>
        </w:rPr>
        <w:t xml:space="preserve">_</w:t>
      </w:r>
      <w:r>
        <w:rPr>
          <w:b/>
          <w:i/>
          <w:sz w:val="40"/>
        </w:rPr>
        <w:t xml:space="preserve">____________</w:t>
      </w:r>
      <w:r/>
    </w:p>
    <w:p>
      <w:pPr>
        <w:rPr>
          <w:b/>
          <w:i/>
          <w:sz w:val="40"/>
        </w:rPr>
      </w:pPr>
      <w:r>
        <w:rPr>
          <w:b/>
          <w:i/>
          <w:sz w:val="40"/>
        </w:rPr>
        <w:t xml:space="preserve">_________________________________________</w:t>
      </w:r>
      <w:r>
        <w:rPr>
          <w:b/>
          <w:i/>
          <w:sz w:val="40"/>
        </w:rPr>
        <w:t xml:space="preserve">_</w:t>
      </w:r>
      <w:r>
        <w:rPr>
          <w:b/>
          <w:i/>
          <w:sz w:val="40"/>
        </w:rPr>
        <w:t xml:space="preserve">_____</w:t>
      </w:r>
      <w:r/>
    </w:p>
    <w:p>
      <w:pPr>
        <w:rPr>
          <w:b/>
          <w:i/>
          <w:sz w:val="40"/>
        </w:rPr>
      </w:pPr>
      <w:r>
        <w:rPr>
          <w:b/>
          <w:i/>
          <w:sz w:val="40"/>
        </w:rPr>
        <w:t xml:space="preserve">_________________________________________</w:t>
      </w:r>
      <w:r>
        <w:rPr>
          <w:b/>
          <w:i/>
          <w:sz w:val="40"/>
        </w:rPr>
        <w:t xml:space="preserve">_</w:t>
      </w:r>
      <w:r>
        <w:rPr>
          <w:b/>
          <w:i/>
          <w:sz w:val="40"/>
        </w:rPr>
        <w:t xml:space="preserve">_____</w:t>
      </w:r>
      <w:r/>
    </w:p>
    <w:p>
      <w:pPr>
        <w:rPr>
          <w:b/>
          <w:i/>
          <w:sz w:val="40"/>
        </w:rPr>
      </w:pPr>
      <w:r>
        <w:rPr>
          <w:b/>
          <w:i/>
          <w:sz w:val="40"/>
        </w:rPr>
        <w:t xml:space="preserve">_________________________________________</w:t>
      </w:r>
      <w:r>
        <w:rPr>
          <w:b/>
          <w:i/>
          <w:sz w:val="40"/>
        </w:rPr>
        <w:t xml:space="preserve">_</w:t>
      </w:r>
      <w:r>
        <w:rPr>
          <w:b/>
          <w:i/>
          <w:sz w:val="40"/>
        </w:rPr>
        <w:t xml:space="preserve">_____</w:t>
      </w:r>
      <w:r/>
    </w:p>
    <w:p>
      <w:pPr>
        <w:rPr>
          <w:b/>
          <w:i/>
          <w:sz w:val="40"/>
        </w:rPr>
      </w:pPr>
      <w:r>
        <w:rPr>
          <w:b/>
          <w:i/>
          <w:sz w:val="40"/>
        </w:rPr>
      </w:r>
      <w:r/>
    </w:p>
    <w:p>
      <w:r/>
      <w:r/>
    </w:p>
    <w:p>
      <w:r/>
      <w:r/>
    </w:p>
    <w:tbl>
      <w:tblPr>
        <w:tblW w:w="0" w:type="auto"/>
        <w:tblInd w:w="392" w:type="dxa"/>
        <w:tblLook w:val="04A0" w:firstRow="1" w:lastRow="0" w:firstColumn="1" w:lastColumn="0" w:noHBand="0" w:noVBand="1"/>
      </w:tblPr>
      <w:tblGrid>
        <w:gridCol w:w="2027"/>
        <w:gridCol w:w="1427"/>
        <w:gridCol w:w="1120"/>
        <w:gridCol w:w="2226"/>
        <w:gridCol w:w="2661"/>
      </w:tblGrid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r>
              <w:t xml:space="preserve">Студент</w:t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pBdr>
                <w:bottom w:val="single" w:color="auto" w:sz="6" w:space="1"/>
              </w:pBdr>
            </w:pPr>
            <w:r>
              <w:t xml:space="preserve">ИУ</w:t>
            </w:r>
            <w:r>
              <w:rPr>
                <w:highlight w:val="none"/>
              </w:rPr>
              <w:t xml:space="preserve">6-</w:t>
            </w:r>
            <w:r>
              <w:rPr>
                <w:highlight w:val="none"/>
                <w:lang w:val="en-US"/>
              </w:rPr>
              <w:t xml:space="preserve">72</w:t>
            </w:r>
            <w:r>
              <w:rPr>
                <w:highlight w:val="none"/>
              </w:rPr>
              <w:t xml:space="preserve">Б</w:t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r/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color="auto" w:sz="6" w:space="1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color="auto" w:sz="6" w:space="1"/>
              </w:pBdr>
            </w:pPr>
            <w:r>
              <w:rPr>
                <w:sz w:val="28"/>
                <w:szCs w:val="28"/>
                <w:highlight w:val="none"/>
              </w:rPr>
              <w:t xml:space="preserve">С.В. Астахов</w:t>
            </w:r>
            <w:r>
              <w:rPr>
                <w:sz w:val="28"/>
                <w:szCs w:val="28"/>
                <w:highlight w:val="yellow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(Группа)</w:t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(Подпись, дата)</w:t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(И.О. Фамилия)</w:t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r>
              <w:t xml:space="preserve">Руководитель</w:t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r/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rPr>
                <w:sz w:val="28"/>
                <w:szCs w:val="28"/>
                <w:highlight w:val="none"/>
              </w:rPr>
              <w:pBdr>
                <w:bottom w:val="single" w:color="auto" w:sz="6" w:space="1"/>
              </w:pBd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highlight w:val="none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rPr>
                <w:sz w:val="28"/>
                <w:szCs w:val="28"/>
                <w:highlight w:val="none"/>
              </w:rPr>
              <w:pBdr>
                <w:bottom w:val="single" w:color="auto" w:sz="6" w:space="1"/>
              </w:pBdr>
            </w:pPr>
            <w:r>
              <w:rPr>
                <w:sz w:val="28"/>
                <w:szCs w:val="28"/>
                <w:highlight w:val="none"/>
              </w:rPr>
              <w:t xml:space="preserve">Т</w:t>
            </w:r>
            <w:r>
              <w:rPr>
                <w:sz w:val="28"/>
                <w:szCs w:val="28"/>
                <w:highlight w:val="none"/>
              </w:rPr>
              <w:t xml:space="preserve">.А. </w:t>
            </w:r>
            <w:r>
              <w:rPr>
                <w:sz w:val="28"/>
                <w:szCs w:val="28"/>
                <w:highlight w:val="none"/>
              </w:rPr>
              <w:t xml:space="preserve">Ким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(Подпись, дата)</w:t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(И.О. Фамилия)</w:t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rPr>
                <w:highlight w:val="yellow"/>
              </w:rPr>
            </w:pPr>
            <w:r>
              <w:rPr>
                <w:highlight w:val="yellow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r/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r/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  <w:highlight w:val="yellow"/>
              </w:rPr>
            </w:pPr>
            <w:r>
              <w:rPr>
                <w:sz w:val="18"/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  <w:highlight w:val="yellow"/>
              </w:rPr>
            </w:pPr>
            <w:r>
              <w:rPr>
                <w:sz w:val="18"/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  <w:highlight w:val="yellow"/>
              </w:rPr>
            </w:pPr>
            <w:r>
              <w:rPr>
                <w:sz w:val="18"/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r/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r/>
            <w:r/>
          </w:p>
        </w:tc>
      </w:tr>
    </w:tbl>
    <w:p>
      <w:pPr>
        <w:rPr>
          <w:highlight w:val="yellow"/>
        </w:rPr>
      </w:pPr>
      <w:r>
        <w:rPr>
          <w:highlight w:val="yellow"/>
        </w:rPr>
      </w:r>
      <w:r>
        <w:rPr>
          <w:highlight w:val="yellow"/>
        </w:rPr>
      </w:r>
      <w:r/>
    </w:p>
    <w:p>
      <w:pPr>
        <w:jc w:val="center"/>
        <w:rPr>
          <w:i/>
          <w:sz w:val="22"/>
          <w:highlight w:val="yellow"/>
        </w:rPr>
      </w:pPr>
      <w:r>
        <w:rPr>
          <w:i/>
          <w:sz w:val="22"/>
          <w:highlight w:val="yellow"/>
        </w:rPr>
      </w:r>
      <w:r>
        <w:rPr>
          <w:highlight w:val="yellow"/>
        </w:rPr>
      </w:r>
      <w:r/>
    </w:p>
    <w:p>
      <w:pPr>
        <w:jc w:val="center"/>
        <w:rPr>
          <w:i/>
          <w:sz w:val="22"/>
          <w:highlight w:val="yellow"/>
        </w:rPr>
      </w:pPr>
      <w:r>
        <w:rPr>
          <w:i/>
          <w:sz w:val="22"/>
          <w:highlight w:val="yellow"/>
        </w:rPr>
      </w:r>
      <w:r>
        <w:rPr>
          <w:highlight w:val="yellow"/>
        </w:rPr>
      </w:r>
      <w:r/>
    </w:p>
    <w:p>
      <w:pPr>
        <w:jc w:val="center"/>
        <w:rPr>
          <w:i/>
          <w:sz w:val="22"/>
        </w:rPr>
      </w:pPr>
      <w:r>
        <w:rPr>
          <w:i/>
          <w:sz w:val="22"/>
        </w:rPr>
      </w:r>
      <w:r/>
    </w:p>
    <w:p>
      <w:pPr>
        <w:jc w:val="left"/>
        <w:tabs>
          <w:tab w:val="left" w:pos="6175" w:leader="none"/>
        </w:tabs>
        <w:rPr>
          <w:i/>
          <w:sz w:val="22"/>
        </w:rPr>
      </w:pPr>
      <w:r>
        <w:rPr>
          <w:i/>
          <w:sz w:val="22"/>
        </w:rPr>
      </w:r>
      <w:r>
        <w:tab/>
      </w:r>
      <w:r>
        <w:rPr>
          <w:i/>
          <w:sz w:val="22"/>
        </w:rPr>
      </w:r>
      <w:r/>
    </w:p>
    <w:p>
      <w:pPr>
        <w:jc w:val="left"/>
        <w:rPr>
          <w:bCs/>
          <w:i/>
          <w:sz w:val="22"/>
          <w:szCs w:val="22"/>
        </w:rPr>
      </w:pPr>
      <w:r>
        <w:rPr>
          <w:i/>
          <w:sz w:val="22"/>
        </w:rPr>
      </w:r>
      <w:r/>
    </w:p>
    <w:p>
      <w:pPr>
        <w:jc w:val="center"/>
        <w:rPr>
          <w:i/>
          <w:sz w:val="22"/>
        </w:rPr>
      </w:pPr>
      <w:r>
        <w:rPr>
          <w:i/>
          <w:sz w:val="22"/>
        </w:rPr>
      </w:r>
      <w:r/>
    </w:p>
    <w:p>
      <w:pPr>
        <w:jc w:val="center"/>
        <w:rPr>
          <w:i/>
          <w:sz w:val="28"/>
          <w:highlight w:val="none"/>
        </w:rPr>
      </w:pPr>
      <w:r>
        <w:rPr>
          <w:i/>
          <w:sz w:val="28"/>
        </w:rPr>
        <w:t xml:space="preserve">20</w:t>
      </w:r>
      <w:r>
        <w:rPr>
          <w:i/>
          <w:sz w:val="28"/>
        </w:rPr>
        <w:t xml:space="preserve">2</w:t>
      </w:r>
      <w:r>
        <w:rPr>
          <w:i/>
          <w:sz w:val="28"/>
        </w:rPr>
        <w:t xml:space="preserve">2  г.</w:t>
      </w:r>
      <w:r/>
    </w:p>
    <w:p>
      <w:pPr>
        <w:jc w:val="center"/>
        <w:rPr>
          <w:b/>
        </w:rPr>
      </w:pPr>
      <w:r>
        <w:rPr>
          <w:b/>
        </w:rPr>
        <w:t xml:space="preserve">Министерство </w:t>
      </w:r>
      <w:r>
        <w:rPr>
          <w:b/>
        </w:rPr>
        <w:t xml:space="preserve">науки и высшего образования</w:t>
      </w:r>
      <w:r>
        <w:rPr>
          <w:b/>
        </w:rPr>
        <w:t xml:space="preserve"> Российской Федерации</w:t>
      </w:r>
      <w:r/>
    </w:p>
    <w:p>
      <w:pPr>
        <w:jc w:val="center"/>
        <w:rPr>
          <w:b/>
        </w:rPr>
      </w:pPr>
      <w:r>
        <w:rPr>
          <w:b/>
        </w:rPr>
        <w:t xml:space="preserve">Федеральное государственное бюджетное образовательное учреждение </w:t>
      </w:r>
      <w:r/>
    </w:p>
    <w:p>
      <w:pPr>
        <w:jc w:val="center"/>
        <w:rPr>
          <w:b/>
        </w:rPr>
      </w:pPr>
      <w:r>
        <w:rPr>
          <w:b/>
        </w:rPr>
        <w:t xml:space="preserve">в</w:t>
      </w:r>
      <w:r>
        <w:rPr>
          <w:b/>
        </w:rPr>
        <w:t xml:space="preserve">ысшего</w:t>
      </w:r>
      <w:r>
        <w:rPr>
          <w:b/>
        </w:rPr>
        <w:t xml:space="preserve"> </w:t>
      </w:r>
      <w:r>
        <w:rPr>
          <w:b/>
        </w:rPr>
        <w:t xml:space="preserve">образования</w:t>
      </w:r>
      <w:r/>
    </w:p>
    <w:p>
      <w:pPr>
        <w:jc w:val="center"/>
        <w:rPr>
          <w:b/>
        </w:rPr>
      </w:pPr>
      <w:r>
        <w:rPr>
          <w:b/>
        </w:rPr>
        <w:t xml:space="preserve">«Московский государственный технический университет имени Н.Э.</w:t>
      </w:r>
      <w:r>
        <w:rPr>
          <w:b/>
        </w:rPr>
        <w:t xml:space="preserve"> </w:t>
      </w:r>
      <w:r>
        <w:rPr>
          <w:b/>
        </w:rPr>
        <w:t xml:space="preserve">Баумана</w:t>
      </w:r>
      <w:r/>
    </w:p>
    <w:p>
      <w:pPr>
        <w:jc w:val="center"/>
        <w:rPr>
          <w:b/>
        </w:rPr>
      </w:pPr>
      <w:r>
        <w:rPr>
          <w:b/>
        </w:rPr>
        <w:t xml:space="preserve">(национальный исследовательский университет)</w:t>
      </w:r>
      <w:r>
        <w:rPr>
          <w:b/>
        </w:rPr>
        <w:t xml:space="preserve">»</w:t>
      </w:r>
      <w:r/>
    </w:p>
    <w:p>
      <w:pPr>
        <w:jc w:val="center"/>
        <w:rPr>
          <w:b/>
        </w:rPr>
        <w:pBdr>
          <w:bottom w:val="single" w:color="auto" w:sz="24" w:space="1"/>
        </w:pBdr>
      </w:pPr>
      <w:r>
        <w:rPr>
          <w:b/>
        </w:rPr>
        <w:t xml:space="preserve">(МГТУ им. Н.Э.</w:t>
      </w:r>
      <w:r>
        <w:rPr>
          <w:b/>
        </w:rPr>
        <w:t xml:space="preserve"> </w:t>
      </w:r>
      <w:r>
        <w:rPr>
          <w:b/>
        </w:rPr>
        <w:t xml:space="preserve">Баумана)</w:t>
      </w:r>
      <w:r/>
    </w:p>
    <w:p>
      <w:pPr>
        <w:jc w:val="center"/>
        <w:rPr>
          <w:b/>
          <w:sz w:val="14"/>
        </w:rPr>
      </w:pPr>
      <w:r>
        <w:rPr>
          <w:b/>
          <w:sz w:val="14"/>
        </w:rPr>
      </w:r>
      <w:r/>
    </w:p>
    <w:p>
      <w:pPr>
        <w:pStyle w:val="907"/>
        <w:widowControl/>
        <w:rPr>
          <w:sz w:val="14"/>
        </w:rPr>
      </w:pPr>
      <w:r>
        <w:rPr>
          <w:sz w:val="14"/>
        </w:rPr>
      </w:r>
      <w:r/>
    </w:p>
    <w:p>
      <w:pPr>
        <w:pStyle w:val="907"/>
        <w:widowControl/>
        <w:rPr>
          <w:sz w:val="14"/>
        </w:rPr>
      </w:pPr>
      <w:r>
        <w:rPr>
          <w:sz w:val="14"/>
        </w:rPr>
      </w:r>
      <w:r/>
    </w:p>
    <w:p>
      <w:pPr>
        <w:pStyle w:val="907"/>
        <w:widowControl/>
        <w:rPr>
          <w:sz w:val="14"/>
        </w:rPr>
      </w:pPr>
      <w:r>
        <w:rPr>
          <w:sz w:val="14"/>
        </w:rPr>
      </w:r>
      <w:r/>
    </w:p>
    <w:p>
      <w:pPr>
        <w:pStyle w:val="907"/>
        <w:widowControl/>
        <w:rPr>
          <w:sz w:val="14"/>
        </w:rPr>
      </w:pPr>
      <w:r>
        <w:rPr>
          <w:sz w:val="14"/>
        </w:rPr>
      </w:r>
      <w:r/>
    </w:p>
    <w:p>
      <w:pPr>
        <w:pStyle w:val="907"/>
        <w:widowControl/>
        <w:rPr>
          <w:sz w:val="14"/>
        </w:rPr>
      </w:pPr>
      <w:r>
        <w:rPr>
          <w:sz w:val="14"/>
        </w:rPr>
      </w:r>
      <w:r>
        <w:rPr>
          <w:sz w:val="14"/>
        </w:rPr>
      </w:r>
      <w:r/>
    </w:p>
    <w:p>
      <w:pPr>
        <w:pStyle w:val="907"/>
        <w:widowControl/>
        <w:rPr>
          <w:sz w:val="14"/>
        </w:rPr>
      </w:pPr>
      <w:r>
        <w:rPr>
          <w:sz w:val="14"/>
        </w:rPr>
      </w:r>
      <w:r/>
    </w:p>
    <w:p>
      <w:pPr>
        <w:pStyle w:val="907"/>
        <w:widowControl/>
        <w:rPr>
          <w:sz w:val="14"/>
        </w:rPr>
      </w:pPr>
      <w:r>
        <w:rPr>
          <w:sz w:val="14"/>
        </w:rPr>
      </w:r>
      <w:r/>
    </w:p>
    <w:p>
      <w:pPr>
        <w:pStyle w:val="907"/>
        <w:widowControl/>
        <w:rPr>
          <w:sz w:val="14"/>
        </w:rPr>
      </w:pPr>
      <w:r>
        <w:rPr>
          <w:sz w:val="14"/>
        </w:rPr>
      </w:r>
      <w:r/>
    </w:p>
    <w:p>
      <w:pPr>
        <w:pStyle w:val="907"/>
        <w:widowControl/>
        <w:rPr>
          <w:sz w:val="14"/>
        </w:rPr>
      </w:pPr>
      <w:r>
        <w:rPr>
          <w:sz w:val="14"/>
        </w:rPr>
      </w:r>
      <w:r/>
    </w:p>
    <w:p>
      <w:pPr>
        <w:jc w:val="center"/>
        <w:rPr>
          <w:b/>
          <w:sz w:val="36"/>
        </w:rPr>
      </w:pPr>
      <w:r>
        <w:rPr>
          <w:b/>
          <w:spacing w:val="100"/>
          <w:sz w:val="36"/>
        </w:rPr>
        <w:t xml:space="preserve">ЗАДАНИЕ</w:t>
      </w:r>
      <w:r/>
    </w:p>
    <w:p>
      <w:pPr>
        <w:jc w:val="center"/>
        <w:rPr>
          <w:b/>
          <w:sz w:val="32"/>
        </w:rPr>
      </w:pPr>
      <w:r>
        <w:rPr>
          <w:b/>
          <w:sz w:val="32"/>
        </w:rPr>
        <w:t xml:space="preserve">на выполнение </w:t>
      </w:r>
      <w:r>
        <w:rPr>
          <w:b/>
          <w:sz w:val="32"/>
        </w:rPr>
        <w:t xml:space="preserve">научно-исследовательской работы</w:t>
      </w:r>
      <w:r/>
    </w:p>
    <w:p>
      <w:pPr>
        <w:rPr>
          <w:sz w:val="14"/>
        </w:rPr>
      </w:pPr>
      <w:r>
        <w:rPr>
          <w:sz w:val="14"/>
        </w:rPr>
      </w:r>
      <w:r/>
    </w:p>
    <w:p>
      <w:pPr>
        <w:rPr>
          <w:sz w:val="28"/>
          <w:szCs w:val="28"/>
          <w:highlight w:val="none"/>
        </w:rPr>
      </w:pPr>
      <w:r>
        <w:t xml:space="preserve">по </w:t>
      </w:r>
      <w:r>
        <w:t xml:space="preserve">теме</w:t>
      </w:r>
      <w:r>
        <w:t xml:space="preserve"> </w:t>
      </w:r>
      <w:r>
        <w:rPr>
          <w:sz w:val="28"/>
          <w:szCs w:val="28"/>
        </w:rPr>
        <w:t xml:space="preserve">___</w:t>
      </w:r>
      <w:r>
        <w:rPr>
          <w:sz w:val="28"/>
          <w:szCs w:val="28"/>
          <w:highlight w:val="none"/>
          <w:u w:val="single"/>
        </w:rPr>
        <w:t xml:space="preserve">Анализ систем тестирования знаний языков программирования</w:t>
      </w:r>
      <w:r>
        <w:rPr>
          <w:sz w:val="28"/>
          <w:szCs w:val="28"/>
          <w:highlight w:val="none"/>
        </w:rPr>
        <w:t xml:space="preserve">_____</w: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  <w:t xml:space="preserve">________________________________________________________________________________</w:t>
      </w:r>
      <w:r>
        <w:rPr>
          <w:highlight w:val="none"/>
        </w:rPr>
      </w:r>
      <w:r/>
    </w:p>
    <w:p>
      <w:pPr>
        <w:rPr>
          <w:sz w:val="14"/>
          <w:highlight w:val="none"/>
        </w:rPr>
      </w:pPr>
      <w:r>
        <w:rPr>
          <w:sz w:val="14"/>
          <w:highlight w:val="none"/>
        </w:rPr>
      </w:r>
      <w:r>
        <w:rPr>
          <w:highlight w:val="none"/>
        </w:rPr>
      </w:r>
      <w:r/>
    </w:p>
    <w:p>
      <w:pPr>
        <w:rPr>
          <w:sz w:val="18"/>
          <w:highlight w:val="none"/>
        </w:rPr>
      </w:pPr>
      <w:r>
        <w:rPr>
          <w:sz w:val="18"/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  <w:t xml:space="preserve">Студент</w:t>
      </w:r>
      <w:r>
        <w:rPr>
          <w:highlight w:val="none"/>
        </w:rPr>
        <w:t xml:space="preserve"> </w:t>
      </w:r>
      <w:r>
        <w:rPr>
          <w:highlight w:val="none"/>
        </w:rPr>
        <w:t xml:space="preserve">группы     </w:t>
      </w:r>
      <w:r>
        <w:rPr>
          <w:highlight w:val="none"/>
          <w:u w:val="single"/>
        </w:rPr>
        <w:t xml:space="preserve">ИУ6-</w:t>
      </w:r>
      <w:r>
        <w:rPr>
          <w:highlight w:val="none"/>
          <w:u w:val="single"/>
        </w:rPr>
        <w:t xml:space="preserve">72Б</w:t>
      </w:r>
      <w:r>
        <w:rPr>
          <w:highlight w:val="none"/>
        </w:rPr>
      </w:r>
      <w:r/>
    </w:p>
    <w:p>
      <w:pPr>
        <w:rPr>
          <w:sz w:val="14"/>
          <w:highlight w:val="none"/>
        </w:rPr>
      </w:pPr>
      <w:r>
        <w:rPr>
          <w:sz w:val="14"/>
          <w:highlight w:val="none"/>
        </w:rPr>
      </w:r>
      <w:r>
        <w:rPr>
          <w:highlight w:val="none"/>
        </w:rPr>
      </w:r>
      <w:r/>
    </w:p>
    <w:p>
      <w:pPr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____________</w:t>
      </w:r>
      <w:r>
        <w:rPr>
          <w:sz w:val="28"/>
          <w:szCs w:val="28"/>
          <w:highlight w:val="none"/>
          <w:u w:val="single"/>
        </w:rPr>
        <w:t xml:space="preserve">Астахов Сергей Викторович</w:t>
      </w:r>
      <w:r>
        <w:rPr>
          <w:sz w:val="28"/>
          <w:szCs w:val="28"/>
          <w:highlight w:val="none"/>
        </w:rPr>
        <w:t xml:space="preserve">_</w:t>
      </w:r>
      <w:r>
        <w:rPr>
          <w:sz w:val="28"/>
          <w:szCs w:val="28"/>
        </w:rPr>
        <w:t xml:space="preserve">____________</w:t>
      </w:r>
      <w:r>
        <w:rPr>
          <w:sz w:val="28"/>
          <w:szCs w:val="28"/>
        </w:rPr>
        <w:t xml:space="preserve">_____________</w:t>
      </w:r>
      <w:r>
        <w:rPr>
          <w:sz w:val="28"/>
          <w:szCs w:val="28"/>
        </w:rPr>
        <w:t xml:space="preserve">______</w:t>
      </w:r>
      <w:r/>
    </w:p>
    <w:p>
      <w:pPr>
        <w:jc w:val="center"/>
        <w:rPr>
          <w:sz w:val="20"/>
        </w:rPr>
      </w:pPr>
      <w:r>
        <w:rPr>
          <w:sz w:val="20"/>
        </w:rPr>
        <w:t xml:space="preserve">(</w:t>
      </w:r>
      <w:r>
        <w:rPr>
          <w:sz w:val="20"/>
        </w:rPr>
        <w:t xml:space="preserve">Ф</w:t>
      </w:r>
      <w:r>
        <w:rPr>
          <w:sz w:val="20"/>
        </w:rPr>
        <w:t xml:space="preserve">амилия, имя, отчество)</w:t>
      </w:r>
      <w:r/>
    </w:p>
    <w:p>
      <w:pPr>
        <w:jc w:val="both"/>
        <w:rPr>
          <w:sz w:val="12"/>
        </w:rPr>
      </w:pPr>
      <w:r>
        <w:rPr>
          <w:sz w:val="12"/>
        </w:rPr>
      </w:r>
      <w:r/>
    </w:p>
    <w:p>
      <w:pPr>
        <w:jc w:val="both"/>
        <w:spacing w:line="360" w:lineRule="auto"/>
      </w:pPr>
      <w:r>
        <w:t xml:space="preserve">Направленность </w:t>
      </w:r>
      <w:r>
        <w:t xml:space="preserve">НИР</w:t>
      </w:r>
      <w:r>
        <w:t xml:space="preserve"> (учебн</w:t>
      </w:r>
      <w:r>
        <w:t xml:space="preserve">ая</w:t>
      </w:r>
      <w:r>
        <w:t xml:space="preserve">, исследовательск</w:t>
      </w:r>
      <w:r>
        <w:t xml:space="preserve">ая</w:t>
      </w:r>
      <w:r>
        <w:t xml:space="preserve">, практическ</w:t>
      </w:r>
      <w:r>
        <w:t xml:space="preserve">ая</w:t>
      </w:r>
      <w:r>
        <w:t xml:space="preserve">, производственн</w:t>
      </w:r>
      <w:r>
        <w:t xml:space="preserve">ая</w:t>
      </w:r>
      <w:r>
        <w:t xml:space="preserve">, др.)</w:t>
      </w:r>
      <w:r/>
    </w:p>
    <w:p>
      <w:pPr>
        <w:jc w:val="both"/>
        <w:spacing w:line="360" w:lineRule="auto"/>
      </w:pPr>
      <w:r>
        <w:t xml:space="preserve">_______________</w:t>
      </w:r>
      <w:r>
        <w:rPr>
          <w:u w:val="single"/>
        </w:rPr>
        <w:t xml:space="preserve">исследовательская</w:t>
      </w:r>
      <w:r>
        <w:t xml:space="preserve">________________________________</w:t>
      </w:r>
      <w:r>
        <w:t xml:space="preserve">__</w:t>
      </w:r>
      <w:r>
        <w:t xml:space="preserve">_______________</w:t>
      </w:r>
      <w:r/>
    </w:p>
    <w:p>
      <w:pPr>
        <w:jc w:val="both"/>
      </w:pPr>
      <w:r>
        <w:t xml:space="preserve">Источник тематики (кафедр</w:t>
      </w:r>
      <w:r>
        <w:t xml:space="preserve">а</w:t>
      </w:r>
      <w:r>
        <w:t xml:space="preserve">, </w:t>
      </w:r>
      <w:r>
        <w:t xml:space="preserve">предприятие, НИР</w:t>
      </w:r>
      <w:r>
        <w:t xml:space="preserve">)</w:t>
      </w:r>
      <w:r>
        <w:t xml:space="preserve"> </w:t>
      </w:r>
      <w:r>
        <w:t xml:space="preserve">___</w:t>
      </w:r>
      <w:r>
        <w:t xml:space="preserve">кафедра____</w:t>
      </w:r>
      <w:r>
        <w:t xml:space="preserve">_____</w:t>
      </w:r>
      <w:r>
        <w:t xml:space="preserve">__________________</w:t>
      </w:r>
      <w:r/>
    </w:p>
    <w:p>
      <w:pPr>
        <w:jc w:val="both"/>
        <w:rPr>
          <w:sz w:val="20"/>
        </w:rPr>
      </w:pPr>
      <w:r>
        <w:rPr>
          <w:sz w:val="20"/>
        </w:rPr>
      </w:r>
      <w:r/>
    </w:p>
    <w:p>
      <w:pPr>
        <w:jc w:val="both"/>
        <w:spacing w:line="300" w:lineRule="exact"/>
      </w:pPr>
      <w:r>
        <w:t xml:space="preserve">График выполнения </w:t>
      </w:r>
      <w:r>
        <w:t xml:space="preserve">НИ</w:t>
      </w:r>
      <w:r>
        <w:t xml:space="preserve">Р</w:t>
      </w:r>
      <w:r>
        <w:t xml:space="preserve">: </w:t>
      </w:r>
      <w:r>
        <w:t xml:space="preserve">   </w:t>
      </w:r>
      <w:r>
        <w:t xml:space="preserve"> 25% </w:t>
      </w:r>
      <w:r>
        <w:t xml:space="preserve"> _</w:t>
      </w:r>
      <w:r>
        <w:rPr>
          <w:u w:val="single"/>
        </w:rPr>
        <w:t xml:space="preserve">4</w:t>
      </w:r>
      <w:r>
        <w:t xml:space="preserve">_ </w:t>
      </w:r>
      <w:r>
        <w:t xml:space="preserve">нед</w:t>
      </w:r>
      <w:r>
        <w:t xml:space="preserve">., 50% </w:t>
      </w:r>
      <w:r>
        <w:t xml:space="preserve"> </w:t>
      </w:r>
      <w:r>
        <w:t xml:space="preserve"> _</w:t>
      </w:r>
      <w:r>
        <w:rPr>
          <w:u w:val="single"/>
        </w:rPr>
        <w:t xml:space="preserve">7</w:t>
      </w:r>
      <w:r>
        <w:t xml:space="preserve">_ </w:t>
      </w:r>
      <w:r>
        <w:t xml:space="preserve">нед</w:t>
      </w:r>
      <w:r>
        <w:t xml:space="preserve">., 75% </w:t>
      </w:r>
      <w:r>
        <w:t xml:space="preserve"> </w:t>
      </w:r>
      <w:r>
        <w:t xml:space="preserve"> _</w:t>
      </w:r>
      <w:r>
        <w:rPr>
          <w:u w:val="single"/>
        </w:rPr>
        <w:t xml:space="preserve">11</w:t>
      </w:r>
      <w:r>
        <w:t xml:space="preserve">_</w:t>
      </w:r>
      <w:r>
        <w:t xml:space="preserve"> </w:t>
      </w:r>
      <w:r>
        <w:t xml:space="preserve">нед</w:t>
      </w:r>
      <w:r>
        <w:t xml:space="preserve">., 100%  </w:t>
      </w:r>
      <w:r>
        <w:t xml:space="preserve">14</w:t>
      </w:r>
      <w:r>
        <w:t xml:space="preserve"> </w:t>
      </w:r>
      <w:r>
        <w:t xml:space="preserve">нед</w:t>
      </w:r>
      <w:r>
        <w:t xml:space="preserve">.</w:t>
      </w:r>
      <w:r/>
    </w:p>
    <w:p>
      <w:pPr>
        <w:pStyle w:val="910"/>
        <w:rPr>
          <w:sz w:val="16"/>
        </w:rPr>
      </w:pPr>
      <w:r>
        <w:rPr>
          <w:sz w:val="16"/>
        </w:rPr>
      </w:r>
      <w:r/>
    </w:p>
    <w:p>
      <w:pPr>
        <w:pStyle w:val="912"/>
        <w:spacing w:line="276" w:lineRule="auto"/>
      </w:pPr>
      <w:r>
        <w:t xml:space="preserve">Техническое задание</w:t>
      </w:r>
      <w:r>
        <w:t xml:space="preserve">:</w:t>
      </w:r>
      <w:r>
        <w:t xml:space="preserve"> </w:t>
      </w:r>
      <w:r>
        <w:t xml:space="preserve">___</w:t>
      </w:r>
      <w:r>
        <w:rPr>
          <w:b w:val="0"/>
          <w:highlight w:val="none"/>
        </w:rPr>
        <w:t xml:space="preserve">выполнить анализ с</w:t>
      </w:r>
      <w:r>
        <w:rPr>
          <w:b w:val="0"/>
          <w:highlight w:val="none"/>
        </w:rPr>
        <w:t xml:space="preserve">истем тестирования знаний языков программирования_</w:t>
      </w:r>
      <w:r>
        <w:rPr>
          <w:b w:val="0"/>
          <w:highlight w:val="yellow"/>
        </w:rPr>
        <w:t xml:space="preserve">, осуществить выбор способов </w:t>
      </w:r>
      <w:r>
        <w:rPr>
          <w:b w:val="0"/>
          <w:highlight w:val="yellow"/>
        </w:rPr>
        <w:t xml:space="preserve">тестирования знаний языков программирования и  на их основе сформировать функциональные требования к</w:t>
      </w:r>
      <w:r>
        <w:rPr>
          <w:b w:val="0"/>
          <w:highlight w:val="yellow"/>
        </w:rPr>
        <w:t xml:space="preserve"> </w:t>
      </w:r>
      <w:r>
        <w:rPr>
          <w:b w:val="0"/>
          <w:highlight w:val="yellow"/>
        </w:rPr>
        <w:t xml:space="preserve">системе тестирования знаний языков программирования</w:t>
      </w:r>
      <w:r>
        <w:rPr>
          <w:b w:val="0"/>
        </w:rPr>
        <w:t xml:space="preserve">_</w:t>
      </w:r>
      <w:r>
        <w:rPr>
          <w:b w:val="0"/>
        </w:rPr>
        <w:t xml:space="preserve">__________</w:t>
      </w:r>
      <w:r>
        <w:t xml:space="preserve">______</w:t>
      </w:r>
      <w:r>
        <w:t xml:space="preserve">_</w:t>
      </w:r>
      <w:r>
        <w:t xml:space="preserve">______________________________________________</w:t>
      </w:r>
      <w:r/>
    </w:p>
    <w:p>
      <w:pPr>
        <w:jc w:val="both"/>
        <w:rPr>
          <w:b/>
          <w:i/>
        </w:rPr>
      </w:pPr>
      <w:r>
        <w:rPr>
          <w:b/>
          <w:i/>
        </w:rPr>
        <w:t xml:space="preserve">Оформление </w:t>
      </w:r>
      <w:r>
        <w:rPr>
          <w:b/>
          <w:i/>
        </w:rPr>
        <w:t xml:space="preserve">научно-исследовательской</w:t>
      </w:r>
      <w:r>
        <w:rPr>
          <w:b/>
          <w:i/>
        </w:rPr>
        <w:t xml:space="preserve"> </w:t>
      </w:r>
      <w:r>
        <w:rPr>
          <w:b/>
          <w:i/>
        </w:rPr>
        <w:t xml:space="preserve">работы</w:t>
      </w:r>
      <w:r>
        <w:rPr>
          <w:b/>
          <w:i/>
        </w:rPr>
        <w:t xml:space="preserve">:</w:t>
      </w:r>
      <w:r/>
    </w:p>
    <w:p>
      <w:pPr>
        <w:jc w:val="both"/>
        <w:rPr>
          <w:b/>
          <w:i/>
          <w:sz w:val="8"/>
        </w:rPr>
      </w:pPr>
      <w:r>
        <w:rPr>
          <w:b/>
          <w:i/>
          <w:sz w:val="8"/>
        </w:rPr>
      </w:r>
      <w:r/>
    </w:p>
    <w:p>
      <w:pPr>
        <w:jc w:val="both"/>
      </w:pPr>
      <w:r>
        <w:t xml:space="preserve">1) </w:t>
      </w:r>
      <w:r>
        <w:t xml:space="preserve">Расчетно-пояснительная записка на </w:t>
      </w:r>
      <w:r>
        <w:t xml:space="preserve">25-30</w:t>
      </w:r>
      <w:r>
        <w:t xml:space="preserve"> листах формата А</w:t>
      </w:r>
      <w:r>
        <w:t xml:space="preserve">4</w:t>
      </w:r>
      <w:r>
        <w:t xml:space="preserve">.</w:t>
      </w:r>
      <w:r/>
    </w:p>
    <w:p>
      <w:pPr>
        <w:jc w:val="both"/>
        <w:spacing w:line="276" w:lineRule="auto"/>
      </w:pPr>
      <w:r>
        <w:t xml:space="preserve">2) </w:t>
      </w:r>
      <w:r>
        <w:t xml:space="preserve">Перечень графического </w:t>
      </w:r>
      <w:r>
        <w:t xml:space="preserve">(иллюстративного) </w:t>
      </w:r>
      <w:r>
        <w:t xml:space="preserve">материала (чертежи</w:t>
      </w:r>
      <w:r>
        <w:t xml:space="preserve">, </w:t>
      </w:r>
      <w:r>
        <w:t xml:space="preserve">плакаты, </w:t>
      </w:r>
      <w:r>
        <w:t xml:space="preserve">слайды</w:t>
      </w:r>
      <w:r>
        <w:t xml:space="preserve"> и т.п.)   </w:t>
      </w:r>
      <w:r/>
    </w:p>
    <w:p>
      <w:pPr>
        <w:jc w:val="both"/>
        <w:spacing w:line="276" w:lineRule="auto"/>
      </w:pPr>
      <w:r>
        <w:rPr>
          <w:u w:val="single"/>
        </w:rPr>
        <w:t xml:space="preserve">____</w:t>
      </w:r>
      <w:r>
        <w:rPr>
          <w:u w:val="single"/>
        </w:rPr>
        <w:t xml:space="preserve">Необходимый иллюстративный графический материал включить в качестве рисунков в расчетно-пояснительную записку</w:t>
      </w:r>
      <w:r>
        <w:t xml:space="preserve"> __________________________________________________</w:t>
      </w:r>
      <w:r/>
    </w:p>
    <w:p>
      <w:pPr>
        <w:jc w:val="both"/>
        <w:spacing w:line="276" w:lineRule="auto"/>
      </w:pPr>
      <w:r>
        <w:t xml:space="preserve">3) </w:t>
      </w:r>
      <w:r>
        <w:t xml:space="preserve">Приложение А. Техническое задание на ВКРБ на 5-8 листах формата А</w:t>
      </w:r>
      <w:r>
        <w:t xml:space="preserve">4</w:t>
      </w:r>
      <w:r>
        <w:t xml:space="preserve">.</w:t>
      </w:r>
      <w:r/>
    </w:p>
    <w:p>
      <w:pPr>
        <w:jc w:val="both"/>
        <w:rPr>
          <w:sz w:val="16"/>
        </w:rPr>
      </w:pPr>
      <w:r>
        <w:rPr>
          <w:sz w:val="16"/>
        </w:rPr>
      </w:r>
      <w:r/>
    </w:p>
    <w:p>
      <w:pPr>
        <w:jc w:val="both"/>
      </w:pPr>
      <w:r>
        <w:t xml:space="preserve">Дата выдачи задания « </w:t>
      </w:r>
      <w:r>
        <w:rPr>
          <w:u w:val="single"/>
        </w:rPr>
        <w:t xml:space="preserve">1</w:t>
      </w:r>
      <w:r>
        <w:t xml:space="preserve"> » </w:t>
      </w:r>
      <w:r>
        <w:rPr>
          <w:u w:val="single"/>
        </w:rPr>
        <w:t xml:space="preserve">сентября</w:t>
      </w:r>
      <w:r>
        <w:t xml:space="preserve"> 20</w:t>
      </w:r>
      <w:r>
        <w:rPr>
          <w:u w:val="single"/>
        </w:rPr>
        <w:t xml:space="preserve">2</w:t>
      </w:r>
      <w:r>
        <w:rPr>
          <w:u w:val="single"/>
        </w:rPr>
        <w:t xml:space="preserve">1</w:t>
      </w:r>
      <w:r>
        <w:t xml:space="preserve"> г.</w:t>
      </w:r>
      <w:r/>
    </w:p>
    <w:p>
      <w:pPr>
        <w:jc w:val="both"/>
      </w:pPr>
      <w:r/>
      <w:r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568"/>
        <w:gridCol w:w="1394"/>
        <w:gridCol w:w="2121"/>
        <w:gridCol w:w="2662"/>
      </w:tblGrid>
      <w:tr>
        <w:trPr>
          <w:trHeight w:val="312"/>
        </w:trPr>
        <w:tc>
          <w:tcPr>
            <w:shd w:val="clear" w:color="auto" w:fill="auto"/>
            <w:tcW w:w="3568" w:type="dxa"/>
            <w:textDirection w:val="lrTb"/>
            <w:noWrap w:val="false"/>
          </w:tcPr>
          <w:p>
            <w:pPr>
              <w:spacing w:before="120"/>
              <w:rPr>
                <w:b/>
              </w:rPr>
            </w:pPr>
            <w:r>
              <w:rPr>
                <w:b/>
              </w:rPr>
              <w:t xml:space="preserve">Руководитель </w:t>
            </w:r>
            <w:bookmarkStart w:id="1" w:name="_GoBack"/>
            <w:r/>
            <w:bookmarkEnd w:id="1"/>
            <w:r/>
            <w:r/>
          </w:p>
        </w:tc>
        <w:tc>
          <w:tcPr>
            <w:shd w:val="clear" w:color="auto" w:fill="auto"/>
            <w:tcW w:w="1394" w:type="dxa"/>
            <w:textDirection w:val="lrTb"/>
            <w:noWrap w:val="false"/>
          </w:tcPr>
          <w:p>
            <w:pPr>
              <w:spacing w:before="120"/>
            </w:pPr>
            <w:r/>
            <w:r/>
          </w:p>
        </w:tc>
        <w:tc>
          <w:tcPr>
            <w:shd w:val="clear" w:color="auto" w:fill="auto"/>
            <w:tcW w:w="2121" w:type="dxa"/>
            <w:textDirection w:val="lrTb"/>
            <w:noWrap w:val="false"/>
          </w:tcPr>
          <w:p>
            <w:pPr>
              <w:spacing w:before="120"/>
              <w:pBdr>
                <w:bottom w:val="single" w:color="auto" w:sz="6" w:space="1"/>
              </w:pBdr>
            </w:pPr>
            <w:r>
              <w:t xml:space="preserve">  </w:t>
            </w:r>
            <w:commentRangeStart w:id="0"/>
            <w:r>
              <w:t xml:space="preserve"> </w:t>
            </w:r>
            <w:commentRangeEnd w:id="0"/>
            <w:r>
              <w:commentReference w:id="0"/>
            </w:r>
            <w:r>
              <w:rPr>
                <w:rStyle w:val="927"/>
              </w:rPr>
            </w:r>
            <w:r/>
          </w:p>
        </w:tc>
        <w:tc>
          <w:tcPr>
            <w:shd w:val="clear" w:color="auto" w:fill="auto"/>
            <w:tcW w:w="2662" w:type="dxa"/>
            <w:textDirection w:val="lrTb"/>
            <w:noWrap w:val="false"/>
          </w:tcPr>
          <w:p>
            <w:pPr>
              <w:spacing w:before="120"/>
              <w:pBdr>
                <w:bottom w:val="single" w:color="auto" w:sz="6" w:space="1"/>
              </w:pBdr>
            </w:pPr>
            <w:r>
              <w:rPr>
                <w:highlight w:val="none"/>
              </w:rPr>
              <w:t xml:space="preserve">Т.А. Ким</w:t>
            </w:r>
            <w:r/>
          </w:p>
        </w:tc>
      </w:tr>
      <w:tr>
        <w:trPr>
          <w:trHeight w:val="236"/>
        </w:trPr>
        <w:tc>
          <w:tcPr>
            <w:shd w:val="clear" w:color="auto" w:fill="auto"/>
            <w:tcW w:w="3568" w:type="dxa"/>
            <w:textDirection w:val="lrTb"/>
            <w:noWrap w:val="false"/>
          </w:tcPr>
          <w:p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  <w:r/>
          </w:p>
        </w:tc>
        <w:tc>
          <w:tcPr>
            <w:shd w:val="clear" w:color="auto" w:fill="auto"/>
            <w:tcW w:w="1394" w:type="dxa"/>
            <w:textDirection w:val="lrTb"/>
            <w:noWrap w:val="false"/>
          </w:tcPr>
          <w:p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  <w:r/>
          </w:p>
        </w:tc>
        <w:tc>
          <w:tcPr>
            <w:shd w:val="clear" w:color="auto" w:fill="auto"/>
            <w:tcW w:w="2121" w:type="dxa"/>
            <w:textDirection w:val="lrTb"/>
            <w:noWrap w:val="false"/>
          </w:tcPr>
          <w:p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(Подпись, дата)</w:t>
            </w:r>
            <w:r/>
          </w:p>
        </w:tc>
        <w:tc>
          <w:tcPr>
            <w:shd w:val="clear" w:color="auto" w:fill="auto"/>
            <w:tcW w:w="2662" w:type="dxa"/>
            <w:textDirection w:val="lrTb"/>
            <w:noWrap w:val="false"/>
          </w:tcPr>
          <w:p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(И.О. Фамилия)</w:t>
            </w:r>
            <w:r/>
          </w:p>
        </w:tc>
      </w:tr>
      <w:tr>
        <w:trPr/>
        <w:tc>
          <w:tcPr>
            <w:shd w:val="clear" w:color="auto" w:fill="auto"/>
            <w:tcW w:w="3568" w:type="dxa"/>
            <w:textDirection w:val="lrTb"/>
            <w:noWrap w:val="false"/>
          </w:tcPr>
          <w:p>
            <w:pPr>
              <w:spacing w:before="120"/>
              <w:rPr>
                <w:b/>
              </w:rPr>
            </w:pPr>
            <w:r>
              <w:rPr>
                <w:b/>
              </w:rPr>
              <w:t xml:space="preserve">Студент</w:t>
            </w:r>
            <w:r/>
          </w:p>
        </w:tc>
        <w:tc>
          <w:tcPr>
            <w:shd w:val="clear" w:color="auto" w:fill="auto"/>
            <w:tcW w:w="1394" w:type="dxa"/>
            <w:textDirection w:val="lrTb"/>
            <w:noWrap w:val="false"/>
          </w:tcPr>
          <w:p>
            <w:pPr>
              <w:spacing w:before="120"/>
            </w:pPr>
            <w:r/>
            <w:r/>
          </w:p>
        </w:tc>
        <w:tc>
          <w:tcPr>
            <w:shd w:val="clear" w:color="auto" w:fill="auto"/>
            <w:tcW w:w="2121" w:type="dxa"/>
            <w:textDirection w:val="lrTb"/>
            <w:noWrap w:val="false"/>
          </w:tcPr>
          <w:p>
            <w:pPr>
              <w:spacing w:before="120"/>
              <w:pBdr>
                <w:bottom w:val="single" w:color="auto" w:sz="6" w:space="1"/>
              </w:pBdr>
            </w:pPr>
            <w:r>
              <w:t xml:space="preserve"> </w:t>
            </w:r>
            <w:commentRangeStart w:id="1"/>
            <w:r>
              <w:t xml:space="preserve"> </w:t>
            </w:r>
            <w:commentRangeEnd w:id="1"/>
            <w:r>
              <w:commentReference w:id="1"/>
            </w:r>
            <w:r>
              <w:rPr>
                <w:rStyle w:val="927"/>
              </w:rPr>
            </w:r>
            <w:r/>
          </w:p>
        </w:tc>
        <w:tc>
          <w:tcPr>
            <w:shd w:val="clear" w:color="auto" w:fill="auto"/>
            <w:tcW w:w="2662" w:type="dxa"/>
            <w:textDirection w:val="lrTb"/>
            <w:noWrap w:val="false"/>
          </w:tcPr>
          <w:p>
            <w:pPr>
              <w:spacing w:before="120"/>
              <w:rPr>
                <w:highlight w:val="yellow"/>
              </w:rPr>
              <w:pBdr>
                <w:bottom w:val="single" w:color="auto" w:sz="6" w:space="1"/>
              </w:pBdr>
            </w:pPr>
            <w:r>
              <w:rPr>
                <w:highlight w:val="none"/>
              </w:rPr>
              <w:t xml:space="preserve">С.В. Астахов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shd w:val="clear" w:color="auto" w:fill="auto"/>
            <w:tcW w:w="3568" w:type="dxa"/>
            <w:textDirection w:val="lrTb"/>
            <w:noWrap w:val="false"/>
          </w:tcPr>
          <w:p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  <w:r/>
          </w:p>
        </w:tc>
        <w:tc>
          <w:tcPr>
            <w:shd w:val="clear" w:color="auto" w:fill="auto"/>
            <w:tcW w:w="1394" w:type="dxa"/>
            <w:textDirection w:val="lrTb"/>
            <w:noWrap w:val="false"/>
          </w:tcPr>
          <w:p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  <w:r/>
          </w:p>
        </w:tc>
        <w:tc>
          <w:tcPr>
            <w:shd w:val="clear" w:color="auto" w:fill="auto"/>
            <w:tcW w:w="2121" w:type="dxa"/>
            <w:textDirection w:val="lrTb"/>
            <w:noWrap w:val="false"/>
          </w:tcPr>
          <w:p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(Подпись, дата)</w:t>
            </w:r>
            <w:r/>
          </w:p>
        </w:tc>
        <w:tc>
          <w:tcPr>
            <w:shd w:val="clear" w:color="auto" w:fill="auto"/>
            <w:tcW w:w="2662" w:type="dxa"/>
            <w:textDirection w:val="lrTb"/>
            <w:noWrap w:val="false"/>
          </w:tcPr>
          <w:p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(И.О. Фамилия)</w:t>
            </w:r>
            <w:r/>
          </w:p>
        </w:tc>
      </w:tr>
    </w:tbl>
    <w:p>
      <w:pPr>
        <w:jc w:val="both"/>
        <w:rPr>
          <w:sz w:val="22"/>
          <w:szCs w:val="22"/>
          <w:u w:val="single"/>
        </w:rPr>
      </w:pPr>
      <w:r>
        <w:rPr>
          <w:sz w:val="22"/>
          <w:szCs w:val="22"/>
          <w:u w:val="single"/>
        </w:rPr>
      </w:r>
      <w:r/>
    </w:p>
    <w:p>
      <w:pPr>
        <w:jc w:val="both"/>
        <w:rPr>
          <w:sz w:val="22"/>
          <w:szCs w:val="22"/>
          <w:highlight w:val="none"/>
        </w:rPr>
      </w:pPr>
      <w:r>
        <w:rPr>
          <w:sz w:val="22"/>
          <w:szCs w:val="22"/>
          <w:u w:val="singl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658752" behindDoc="0" locked="0" layoutInCell="1" allowOverlap="1">
                <wp:simplePos x="0" y="0"/>
                <wp:positionH relativeFrom="column">
                  <wp:posOffset>2762250</wp:posOffset>
                </wp:positionH>
                <wp:positionV relativeFrom="paragraph">
                  <wp:posOffset>314479</wp:posOffset>
                </wp:positionV>
                <wp:extent cx="590550" cy="485775"/>
                <wp:effectExtent l="0" t="0" r="0" b="0"/>
                <wp:wrapNone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4346609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0549" cy="485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z-index:251658752;o:allowoverlap:true;o:allowincell:true;mso-position-horizontal-relative:text;margin-left:217.5pt;mso-position-horizontal:absolute;mso-position-vertical-relative:text;margin-top:24.8pt;mso-position-vertical:absolute;width:46.5pt;height:38.2pt;mso-wrap-distance-left:9.1pt;mso-wrap-distance-top:0.0pt;mso-wrap-distance-right:9.1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sz w:val="22"/>
          <w:szCs w:val="22"/>
          <w:u w:val="single"/>
        </w:rPr>
        <w:t xml:space="preserve">Примечание</w:t>
      </w:r>
      <w:r>
        <w:rPr>
          <w:sz w:val="22"/>
          <w:szCs w:val="22"/>
        </w:rPr>
        <w:t xml:space="preserve">: Задание оформляется в двух экземплярах: один выдается студенту, второй хранится на кафедре.</w:t>
      </w:r>
      <w:r/>
    </w:p>
    <w:p>
      <w:pPr>
        <w:pStyle w:val="935"/>
        <w:jc w:val="center"/>
        <w:rPr>
          <w:sz w:val="22"/>
          <w:szCs w:val="22"/>
        </w:rPr>
      </w:pPr>
      <w:r>
        <w:rPr>
          <w:b/>
          <w:szCs w:val="22"/>
        </w:rPr>
        <w:t xml:space="preserve">РЕФЕРАТ</w:t>
      </w:r>
      <w:r>
        <w:rPr>
          <w:sz w:val="22"/>
          <w:szCs w:val="22"/>
        </w:rPr>
      </w:r>
      <w:r/>
    </w:p>
    <w:p>
      <w:pPr>
        <w:pStyle w:val="935"/>
        <w:ind w:firstLine="709"/>
        <w:jc w:val="both"/>
        <w:rPr>
          <w:sz w:val="22"/>
          <w:szCs w:val="22"/>
          <w:highlight w:val="none"/>
        </w:rPr>
      </w:pPr>
      <w:r>
        <w:rPr>
          <w:rStyle w:val="934"/>
          <w:szCs w:val="22"/>
        </w:rPr>
      </w:r>
      <w:r>
        <w:rPr>
          <w:rStyle w:val="934"/>
          <w:szCs w:val="22"/>
        </w:rPr>
        <w:t xml:space="preserve">Отчет </w:t>
      </w:r>
      <w:r>
        <w:rPr>
          <w:rStyle w:val="934"/>
          <w:szCs w:val="22"/>
          <w:highlight w:val="yellow"/>
        </w:rPr>
        <w:t xml:space="preserve">Х с., </w:t>
      </w:r>
      <w:r>
        <w:rPr>
          <w:rStyle w:val="934"/>
          <w:szCs w:val="22"/>
          <w:highlight w:val="none"/>
        </w:rPr>
        <w:t xml:space="preserve">10 рис., 3 табл., 7 ист.</w:t>
      </w:r>
      <w:r>
        <w:rPr>
          <w:highlight w:val="none"/>
        </w:rPr>
      </w:r>
    </w:p>
    <w:p>
      <w:pPr>
        <w:pStyle w:val="935"/>
        <w:ind w:firstLine="709"/>
        <w:jc w:val="both"/>
        <w:rPr>
          <w:szCs w:val="22"/>
        </w:rPr>
      </w:pPr>
      <w:r>
        <w:rPr>
          <w:szCs w:val="22"/>
        </w:rPr>
        <w:t xml:space="preserve">ТЕСТИРОВАНИЕ ЗНАНИЙ, ЯЗЫКИ ПРОГРАММИРОВАНИЯ, ОБРАЗОВАТЕЛЬНЫЕ ПОРТАЛЫ, ХАКАТОНЫ, CTF, LMS.</w:t>
      </w:r>
      <w:r>
        <w:rPr>
          <w:sz w:val="22"/>
          <w:szCs w:val="22"/>
        </w:rPr>
      </w:r>
      <w:r/>
    </w:p>
    <w:p>
      <w:pPr>
        <w:pStyle w:val="935"/>
        <w:ind w:firstLine="709"/>
        <w:jc w:val="both"/>
        <w:rPr>
          <w:sz w:val="22"/>
          <w:szCs w:val="22"/>
        </w:rPr>
      </w:pPr>
      <w:r>
        <w:rPr>
          <w:szCs w:val="22"/>
        </w:rPr>
      </w:r>
      <w:r>
        <w:rPr>
          <w:szCs w:val="22"/>
        </w:rPr>
        <w:t xml:space="preserve">Объектом </w:t>
      </w:r>
      <w:r>
        <w:rPr>
          <w:szCs w:val="22"/>
        </w:rPr>
        <w:t xml:space="preserve">исследования являются системы тестирования зн</w:t>
      </w:r>
      <w:r>
        <w:rPr>
          <w:rStyle w:val="934"/>
          <w:szCs w:val="22"/>
        </w:rPr>
        <w:t xml:space="preserve">аний</w:t>
      </w:r>
      <w:r>
        <w:rPr>
          <w:rStyle w:val="934"/>
          <w:szCs w:val="22"/>
        </w:rPr>
        <w:t xml:space="preserve">, ориентированные на передачу и проверку знаний в области информационных технологий и, в частности, языков программирования.</w:t>
      </w:r>
      <w:r>
        <w:rPr>
          <w:sz w:val="22"/>
          <w:szCs w:val="22"/>
        </w:rPr>
      </w:r>
      <w:r/>
    </w:p>
    <w:p>
      <w:pPr>
        <w:pStyle w:val="935"/>
        <w:ind w:firstLine="709"/>
        <w:jc w:val="both"/>
        <w:rPr>
          <w:rStyle w:val="934"/>
          <w:szCs w:val="22"/>
          <w:highlight w:val="none"/>
        </w:rPr>
      </w:pPr>
      <w:r>
        <w:rPr>
          <w:szCs w:val="22"/>
        </w:rPr>
        <w:t xml:space="preserve">Цель рабо</w:t>
      </w:r>
      <w:r>
        <w:rPr>
          <w:rStyle w:val="934"/>
          <w:szCs w:val="22"/>
        </w:rPr>
        <w:t xml:space="preserve">ты — </w:t>
      </w:r>
      <w:r>
        <w:rPr>
          <w:rStyle w:val="934"/>
          <w:szCs w:val="22"/>
        </w:rPr>
        <w:t xml:space="preserve">получение описания бизнес-процессов</w:t>
      </w:r>
      <w:r>
        <w:rPr>
          <w:rStyle w:val="934"/>
          <w:szCs w:val="22"/>
        </w:rPr>
        <w:t xml:space="preserve"> существующих платформ обучения языкам программирования (с использованием нотации IDEF0), </w:t>
      </w:r>
      <w:r>
        <w:rPr>
          <w:rStyle w:val="934"/>
          <w:szCs w:val="22"/>
          <w:highlight w:val="yellow"/>
        </w:rPr>
        <w:t xml:space="preserve">опять же должен появиться анализ... (раз ты его упомянул в аннотации) </w:t>
      </w:r>
      <w:r>
        <w:rPr>
          <w:rStyle w:val="934"/>
          <w:szCs w:val="22"/>
        </w:rPr>
        <w:t xml:space="preserve">формирование архитектурной модели (на основе нотации С4) и фун</w:t>
      </w:r>
      <w:r>
        <w:rPr>
          <w:rStyle w:val="934"/>
          <w:szCs w:val="22"/>
        </w:rPr>
        <w:t xml:space="preserve">кциональных требований</w:t>
      </w:r>
      <w:r>
        <w:rPr>
          <w:rStyle w:val="934"/>
          <w:szCs w:val="22"/>
        </w:rPr>
      </w:r>
      <w:r>
        <w:rPr>
          <w:rStyle w:val="934"/>
          <w:szCs w:val="22"/>
        </w:rPr>
        <w:t xml:space="preserve"> к подсистеме тестирования знаний я</w:t>
      </w:r>
      <w:r>
        <w:rPr>
          <w:rStyle w:val="934"/>
          <w:szCs w:val="22"/>
          <w:highlight w:val="none"/>
        </w:rPr>
        <w:t xml:space="preserve">зыков </w:t>
      </w:r>
      <w:r>
        <w:rPr>
          <w:rStyle w:val="934"/>
          <w:szCs w:val="22"/>
          <w:highlight w:val="none"/>
        </w:rPr>
        <w:t xml:space="preserve">описания аппаратуры</w:t>
      </w:r>
      <w:r>
        <w:rPr>
          <w:rStyle w:val="934"/>
          <w:szCs w:val="22"/>
          <w:highlight w:val="none"/>
        </w:rPr>
        <w:t xml:space="preserve">.</w:t>
      </w:r>
      <w:r>
        <w:rPr>
          <w:highlight w:val="none"/>
        </w:rPr>
      </w:r>
      <w:r/>
    </w:p>
    <w:p>
      <w:pPr>
        <w:pStyle w:val="935"/>
        <w:ind w:firstLine="709"/>
        <w:jc w:val="both"/>
        <w:rPr>
          <w:sz w:val="28"/>
          <w:szCs w:val="22"/>
          <w:highlight w:val="none"/>
        </w:rPr>
      </w:pPr>
      <w:r>
        <w:rPr>
          <w:rStyle w:val="934"/>
          <w:szCs w:val="22"/>
        </w:rPr>
      </w:r>
      <w:r>
        <w:rPr>
          <w:szCs w:val="22"/>
          <w:highlight w:val="none"/>
        </w:rPr>
        <w:t xml:space="preserve">В процессе работы был проведен</w:t>
      </w:r>
      <w:r>
        <w:rPr>
          <w:szCs w:val="22"/>
          <w:highlight w:val="none"/>
        </w:rPr>
        <w:t xml:space="preserve"> анализ </w:t>
      </w:r>
      <w:r>
        <w:rPr>
          <w:szCs w:val="22"/>
          <w:highlight w:val="none"/>
        </w:rPr>
        <w:t xml:space="preserve"> </w:t>
      </w:r>
      <w:r>
        <w:rPr>
          <w:rStyle w:val="934"/>
          <w:szCs w:val="22"/>
        </w:rPr>
        <w:t xml:space="preserve">бизнес-процессов и</w:t>
      </w:r>
      <w:r>
        <w:rPr>
          <w:szCs w:val="22"/>
          <w:highlight w:val="none"/>
        </w:rPr>
        <w:t xml:space="preserve"> принципов организации </w:t>
      </w:r>
      <w:r>
        <w:rPr>
          <w:rStyle w:val="934"/>
          <w:szCs w:val="22"/>
        </w:rPr>
        <w:t xml:space="preserve"> имеющихся систем тестирования знаний </w:t>
      </w:r>
      <w:r>
        <w:rPr>
          <w:rStyle w:val="934"/>
          <w:szCs w:val="22"/>
        </w:rPr>
        <w:t xml:space="preserve">в области информационных технологий.</w:t>
      </w:r>
      <w:r>
        <w:rPr>
          <w:sz w:val="22"/>
          <w:szCs w:val="22"/>
          <w:highlight w:val="none"/>
        </w:rPr>
        <w:t xml:space="preserve"> </w:t>
      </w:r>
      <w:r>
        <w:rPr>
          <w:sz w:val="28"/>
          <w:szCs w:val="22"/>
          <w:highlight w:val="none"/>
        </w:rPr>
        <w:t xml:space="preserve">Затем был проведен анализ полученных  моделей бизнес-процессов, в результате доработки которых было получено описание бизнес-процессов, а затем и архитектурная модель разрабатываемой системы.</w:t>
      </w:r>
      <w:r>
        <w:rPr>
          <w:sz w:val="28"/>
          <w:szCs w:val="22"/>
          <w:highlight w:val="none"/>
        </w:rPr>
      </w:r>
      <w:r/>
    </w:p>
    <w:p>
      <w:pPr>
        <w:pStyle w:val="935"/>
        <w:ind w:firstLine="709"/>
        <w:jc w:val="both"/>
        <w:rPr>
          <w:sz w:val="22"/>
          <w:szCs w:val="22"/>
        </w:rPr>
      </w:pPr>
      <w:r>
        <w:rPr>
          <w:sz w:val="22"/>
          <w:szCs w:val="22"/>
          <w:highlight w:val="none"/>
        </w:rPr>
      </w:r>
      <w:r>
        <w:rPr>
          <w:sz w:val="22"/>
          <w:szCs w:val="22"/>
          <w:highlight w:val="none"/>
        </w:rPr>
      </w:r>
      <w:r/>
    </w:p>
    <w:p>
      <w:pPr>
        <w:pStyle w:val="935"/>
        <w:ind w:firstLine="709"/>
        <w:jc w:val="both"/>
        <w:tabs>
          <w:tab w:val="left" w:pos="709" w:leader="none"/>
        </w:tabs>
        <w:rPr>
          <w:b/>
          <w:bCs/>
          <w:sz w:val="22"/>
          <w:szCs w:val="22"/>
          <w:highlight w:val="yellow"/>
        </w:rPr>
      </w:pPr>
      <w:r>
        <w:rPr>
          <w:b/>
          <w:bCs/>
          <w:szCs w:val="22"/>
          <w:highlight w:val="yellow"/>
        </w:rPr>
        <w:t xml:space="preserve">Актуальность тут</w:t>
      </w:r>
      <w:r>
        <w:rPr>
          <w:b/>
          <w:bCs/>
          <w:highlight w:val="yellow"/>
        </w:rPr>
      </w:r>
    </w:p>
    <w:p>
      <w:pPr>
        <w:shd w:val="nil" w:color="auto"/>
        <w:rPr>
          <w:sz w:val="22"/>
          <w:szCs w:val="22"/>
          <w:highlight w:val="none"/>
        </w:rPr>
      </w:pPr>
      <w:r>
        <w:rPr>
          <w:sz w:val="22"/>
          <w:szCs w:val="22"/>
          <w:highlight w:val="none"/>
        </w:rPr>
        <w:br w:type="page" w:clear="all"/>
      </w:r>
      <w:r>
        <w:rPr>
          <w:sz w:val="22"/>
          <w:szCs w:val="22"/>
          <w:highlight w:val="none"/>
        </w:rPr>
      </w:r>
      <w:r/>
    </w:p>
    <w:p>
      <w:pPr>
        <w:pStyle w:val="935"/>
        <w:ind w:firstLine="0"/>
        <w:jc w:val="center"/>
        <w:tabs>
          <w:tab w:val="left" w:pos="709" w:leader="none"/>
        </w:tabs>
        <w:rPr>
          <w:b/>
          <w:sz w:val="22"/>
          <w:szCs w:val="22"/>
        </w:rPr>
      </w:pPr>
      <w:r>
        <w:rPr>
          <w:rStyle w:val="934"/>
          <w:b/>
          <w:szCs w:val="22"/>
        </w:rPr>
        <w:t xml:space="preserve">СОДЕРЖАНИЕ</w:t>
      </w:r>
      <w:r>
        <w:rPr>
          <w:b/>
          <w:sz w:val="22"/>
          <w:szCs w:val="22"/>
          <w:highlight w:val="none"/>
        </w:rPr>
      </w:r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szCs w:val="22"/>
        </w:rPr>
      </w:sdtPr>
      <w:sdtContent>
        <w:p>
          <w:pPr>
            <w:pStyle w:val="886"/>
            <w:tabs>
              <w:tab w:val="right" w:pos="9637" w:leader="dot"/>
            </w:tabs>
            <w:rPr>
              <w:b/>
              <w:highlight w:val="none"/>
            </w:rPr>
          </w:pPr>
          <w:r>
            <w:fldChar w:fldCharType="begin"/>
            <w:instrText xml:space="preserve">TOC \o "1-9" \h \t "Heading 1;1;Heading 2;2;Heading 3;3;Heading 4;4;Heading 5;5;Heading 6;6;Heading 7;7;Heading 8;8;Heading 9;9" </w:instrText>
            <w:fldChar w:fldCharType="separate"/>
          </w:r>
          <w:r/>
          <w:hyperlink w:tooltip="#_Toc37" w:anchor="_Toc37" w:history="1">
            <w:r>
              <w:rPr>
                <w:rStyle w:val="879"/>
              </w:rPr>
            </w:r>
            <w:r>
              <w:rPr>
                <w:rStyle w:val="879"/>
                <w:b/>
                <w:highlight w:val="none"/>
              </w:rPr>
              <w:t xml:space="preserve">В</w:t>
            </w:r>
            <w:r>
              <w:rPr>
                <w:rStyle w:val="879"/>
                <w:b/>
                <w:highlight w:val="none"/>
              </w:rPr>
              <w:t xml:space="preserve">ЕДЕНИЕ</w:t>
            </w:r>
            <w:r>
              <w:rPr>
                <w:rStyle w:val="879"/>
              </w:rPr>
            </w:r>
            <w:r>
              <w:tab/>
            </w:r>
            <w:r>
              <w:fldChar w:fldCharType="begin"/>
              <w:instrText xml:space="preserve">PAGEREF _Toc37 \h</w:instrText>
              <w:fldChar w:fldCharType="separate"/>
              <w:t xml:space="preserve">6</w:t>
              <w:fldChar w:fldCharType="end"/>
            </w:r>
          </w:hyperlink>
          <w:r>
            <w:rPr>
              <w:b/>
              <w:highlight w:val="none"/>
            </w:rPr>
          </w:r>
        </w:p>
        <w:p>
          <w:pPr>
            <w:pStyle w:val="886"/>
            <w:tabs>
              <w:tab w:val="right" w:pos="9637" w:leader="dot"/>
            </w:tabs>
            <w:rPr>
              <w:rStyle w:val="727"/>
            </w:rPr>
          </w:pPr>
          <w:hyperlink w:tooltip="#_Toc38" w:anchor="_Toc38" w:history="1">
            <w:r>
              <w:rPr>
                <w:rStyle w:val="879"/>
              </w:rPr>
            </w:r>
            <w:r>
              <w:rPr>
                <w:rStyle w:val="879"/>
              </w:rPr>
              <w:t xml:space="preserve">1 </w:t>
            </w:r>
            <w:r>
              <w:rPr>
                <w:rStyle w:val="879"/>
              </w:rPr>
              <w:t xml:space="preserve">Проблематика изучения языков описания аппаратуры и методология моделирования программных систем</w:t>
            </w:r>
            <w:r>
              <w:rPr>
                <w:rStyle w:val="879"/>
              </w:rPr>
            </w:r>
            <w:r>
              <w:tab/>
            </w:r>
            <w:r>
              <w:fldChar w:fldCharType="begin"/>
              <w:instrText xml:space="preserve">PAGEREF _Toc38 \h</w:instrText>
              <w:fldChar w:fldCharType="separate"/>
              <w:t xml:space="preserve">7</w:t>
              <w:fldChar w:fldCharType="end"/>
            </w:r>
          </w:hyperlink>
          <w:r>
            <w:rPr>
              <w:rStyle w:val="727"/>
            </w:rPr>
          </w:r>
        </w:p>
        <w:p>
          <w:pPr>
            <w:pStyle w:val="887"/>
            <w:tabs>
              <w:tab w:val="right" w:pos="9637" w:leader="dot"/>
            </w:tabs>
            <w:rPr>
              <w:rStyle w:val="727"/>
            </w:rPr>
          </w:pPr>
          <w:hyperlink w:tooltip="#_Toc39" w:anchor="_Toc39" w:history="1">
            <w:r>
              <w:rPr>
                <w:rStyle w:val="879"/>
              </w:rPr>
            </w:r>
            <w:r>
              <w:rPr>
                <w:rStyle w:val="879"/>
                <w:highlight w:val="none"/>
              </w:rPr>
              <w:t xml:space="preserve">1.1 Проблематика изучения языков описания аппаратуры</w:t>
            </w:r>
            <w:r>
              <w:rPr>
                <w:rStyle w:val="879"/>
              </w:rPr>
            </w:r>
            <w:r>
              <w:tab/>
            </w:r>
            <w:r>
              <w:fldChar w:fldCharType="begin"/>
              <w:instrText xml:space="preserve">PAGEREF _Toc39 \h</w:instrText>
              <w:fldChar w:fldCharType="separate"/>
              <w:t xml:space="preserve">7</w:t>
              <w:fldChar w:fldCharType="end"/>
            </w:r>
          </w:hyperlink>
          <w:r>
            <w:rPr>
              <w:rStyle w:val="727"/>
            </w:rPr>
          </w:r>
        </w:p>
        <w:p>
          <w:pPr>
            <w:pStyle w:val="887"/>
            <w:tabs>
              <w:tab w:val="right" w:pos="9637" w:leader="dot"/>
            </w:tabs>
            <w:rPr>
              <w:rStyle w:val="923"/>
            </w:rPr>
          </w:pPr>
          <w:hyperlink w:tooltip="#_Toc40" w:anchor="_Toc40" w:history="1">
            <w:r>
              <w:rPr>
                <w:rStyle w:val="879"/>
              </w:rPr>
            </w:r>
            <w:r>
              <w:rPr>
                <w:rStyle w:val="879"/>
              </w:rPr>
              <w:t xml:space="preserve">1.2 </w:t>
            </w:r>
            <w:r>
              <w:rPr>
                <w:rStyle w:val="879"/>
              </w:rPr>
              <w:t xml:space="preserve">Нотация IDEF0</w:t>
            </w:r>
            <w:r>
              <w:rPr>
                <w:rStyle w:val="879"/>
              </w:rPr>
            </w:r>
            <w:r>
              <w:tab/>
            </w:r>
            <w:r>
              <w:fldChar w:fldCharType="begin"/>
              <w:instrText xml:space="preserve">PAGEREF _Toc40 \h</w:instrText>
              <w:fldChar w:fldCharType="separate"/>
              <w:t xml:space="preserve">8</w:t>
              <w:fldChar w:fldCharType="end"/>
            </w:r>
          </w:hyperlink>
          <w:r>
            <w:rPr>
              <w:rStyle w:val="923"/>
            </w:rPr>
          </w:r>
        </w:p>
        <w:p>
          <w:pPr>
            <w:pStyle w:val="887"/>
            <w:tabs>
              <w:tab w:val="right" w:pos="9637" w:leader="dot"/>
            </w:tabs>
            <w:rPr>
              <w:highlight w:val="none"/>
            </w:rPr>
          </w:pPr>
          <w:hyperlink w:tooltip="#_Toc41" w:anchor="_Toc41" w:history="1">
            <w:r>
              <w:rPr>
                <w:rStyle w:val="879"/>
              </w:rPr>
            </w:r>
            <w:r>
              <w:rPr>
                <w:rStyle w:val="879"/>
              </w:rPr>
              <w:t xml:space="preserve">1.3 </w:t>
            </w:r>
            <w:r>
              <w:rPr>
                <w:rStyle w:val="879"/>
              </w:rPr>
              <w:t xml:space="preserve">Модель визуализации программной архитектуры (нотация С4)</w:t>
            </w:r>
            <w:r>
              <w:rPr>
                <w:rStyle w:val="879"/>
              </w:rPr>
            </w:r>
            <w:r>
              <w:tab/>
            </w:r>
            <w:r>
              <w:fldChar w:fldCharType="begin"/>
              <w:instrText xml:space="preserve">PAGEREF _Toc41 \h</w:instrText>
              <w:fldChar w:fldCharType="separate"/>
              <w:t xml:space="preserve">9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886"/>
            <w:tabs>
              <w:tab w:val="right" w:pos="9637" w:leader="dot"/>
            </w:tabs>
            <w:rPr>
              <w:rStyle w:val="934"/>
              <w:highlight w:val="none"/>
            </w:rPr>
          </w:pPr>
          <w:hyperlink w:tooltip="#_Toc42" w:anchor="_Toc42" w:history="1">
            <w:r>
              <w:rPr>
                <w:rStyle w:val="879"/>
              </w:rPr>
            </w:r>
            <w:r>
              <w:rPr>
                <w:rStyle w:val="879"/>
              </w:rPr>
              <w:t xml:space="preserve">2 Методы тестирования знаний</w:t>
            </w:r>
            <w:r>
              <w:rPr>
                <w:rStyle w:val="879"/>
                <w:highlight w:val="none"/>
              </w:rPr>
              <w:t xml:space="preserve"> </w:t>
            </w:r>
            <w:r>
              <w:rPr>
                <w:rStyle w:val="879"/>
              </w:rPr>
            </w:r>
            <w:r>
              <w:tab/>
            </w:r>
            <w:r>
              <w:fldChar w:fldCharType="begin"/>
              <w:instrText xml:space="preserve">PAGEREF _Toc42 \h</w:instrText>
              <w:fldChar w:fldCharType="separate"/>
              <w:t xml:space="preserve">10</w:t>
              <w:fldChar w:fldCharType="end"/>
            </w:r>
          </w:hyperlink>
          <w:r>
            <w:rPr>
              <w:rStyle w:val="934"/>
              <w:highlight w:val="none"/>
            </w:rPr>
          </w:r>
        </w:p>
        <w:p>
          <w:pPr>
            <w:pStyle w:val="887"/>
            <w:tabs>
              <w:tab w:val="right" w:pos="9637" w:leader="dot"/>
            </w:tabs>
            <w:rPr>
              <w:rStyle w:val="934"/>
              <w:b/>
              <w:highlight w:val="none"/>
            </w:rPr>
          </w:pPr>
          <w:hyperlink w:tooltip="#_Toc43" w:anchor="_Toc43" w:history="1">
            <w:r>
              <w:rPr>
                <w:rStyle w:val="879"/>
              </w:rPr>
            </w:r>
            <w:r>
              <w:rPr>
                <w:rStyle w:val="879"/>
                <w:b/>
                <w:highlight w:val="none"/>
              </w:rPr>
              <w:t xml:space="preserve">2.1 Классификация методов</w:t>
            </w:r>
            <w:r>
              <w:rPr>
                <w:rStyle w:val="879"/>
              </w:rPr>
              <w:t xml:space="preserve"> </w:t>
            </w:r>
            <w:r>
              <w:rPr>
                <w:rStyle w:val="879"/>
              </w:rPr>
              <w:t xml:space="preserve">тестирования знаний</w:t>
            </w:r>
            <w:r>
              <w:rPr>
                <w:rStyle w:val="879"/>
              </w:rPr>
            </w:r>
            <w:r>
              <w:tab/>
            </w:r>
            <w:r>
              <w:fldChar w:fldCharType="begin"/>
              <w:instrText xml:space="preserve">PAGEREF _Toc43 \h</w:instrText>
              <w:fldChar w:fldCharType="separate"/>
              <w:t xml:space="preserve">10</w:t>
              <w:fldChar w:fldCharType="end"/>
            </w:r>
          </w:hyperlink>
          <w:r>
            <w:rPr>
              <w:rStyle w:val="934"/>
              <w:b/>
              <w:highlight w:val="none"/>
            </w:rPr>
          </w:r>
        </w:p>
        <w:p>
          <w:pPr>
            <w:pStyle w:val="887"/>
            <w:tabs>
              <w:tab w:val="right" w:pos="9637" w:leader="dot"/>
            </w:tabs>
            <w:rPr>
              <w:rStyle w:val="934"/>
              <w:b/>
              <w:highlight w:val="none"/>
            </w:rPr>
          </w:pPr>
          <w:hyperlink w:tooltip="#_Toc44" w:anchor="_Toc44" w:history="1">
            <w:r>
              <w:rPr>
                <w:rStyle w:val="879"/>
              </w:rPr>
            </w:r>
            <w:r>
              <w:rPr>
                <w:rStyle w:val="879"/>
                <w:b/>
                <w:highlight w:val="none"/>
              </w:rPr>
              <w:t xml:space="preserve">2.2 Классические методы тестирования знаний</w:t>
            </w:r>
            <w:r>
              <w:rPr>
                <w:rStyle w:val="879"/>
              </w:rPr>
            </w:r>
            <w:r>
              <w:tab/>
            </w:r>
            <w:r>
              <w:fldChar w:fldCharType="begin"/>
              <w:instrText xml:space="preserve">PAGEREF _Toc44 \h</w:instrText>
              <w:fldChar w:fldCharType="separate"/>
              <w:t xml:space="preserve">11</w:t>
              <w:fldChar w:fldCharType="end"/>
            </w:r>
          </w:hyperlink>
          <w:r>
            <w:rPr>
              <w:rStyle w:val="934"/>
              <w:b/>
              <w:highlight w:val="none"/>
            </w:rPr>
          </w:r>
        </w:p>
        <w:p>
          <w:pPr>
            <w:pStyle w:val="888"/>
            <w:tabs>
              <w:tab w:val="right" w:pos="9637" w:leader="dot"/>
            </w:tabs>
            <w:rPr>
              <w:rStyle w:val="914"/>
            </w:rPr>
          </w:pPr>
          <w:hyperlink w:tooltip="#_Toc45" w:anchor="_Toc45" w:history="1">
            <w:r>
              <w:rPr>
                <w:rStyle w:val="879"/>
              </w:rPr>
            </w:r>
            <w:r>
              <w:rPr>
                <w:rStyle w:val="879"/>
              </w:rPr>
              <w:t xml:space="preserve">2.2.1 </w:t>
            </w:r>
            <w:r>
              <w:rPr>
                <w:rStyle w:val="879"/>
              </w:rPr>
              <w:t xml:space="preserve">Тестирование с ответом в закрытой форме</w:t>
            </w:r>
            <w:r>
              <w:rPr>
                <w:rStyle w:val="879"/>
              </w:rPr>
            </w:r>
            <w:r>
              <w:tab/>
            </w:r>
            <w:r>
              <w:fldChar w:fldCharType="begin"/>
              <w:instrText xml:space="preserve">PAGEREF _Toc45 \h</w:instrText>
              <w:fldChar w:fldCharType="separate"/>
              <w:t xml:space="preserve">11</w:t>
              <w:fldChar w:fldCharType="end"/>
            </w:r>
          </w:hyperlink>
          <w:r>
            <w:rPr>
              <w:rStyle w:val="914"/>
            </w:rPr>
          </w:r>
        </w:p>
        <w:p>
          <w:pPr>
            <w:pStyle w:val="888"/>
            <w:tabs>
              <w:tab w:val="right" w:pos="9637" w:leader="dot"/>
            </w:tabs>
            <w:rPr>
              <w:rStyle w:val="914"/>
              <w:highlight w:val="none"/>
            </w:rPr>
          </w:pPr>
          <w:hyperlink w:tooltip="#_Toc46" w:anchor="_Toc46" w:history="1">
            <w:r>
              <w:rPr>
                <w:rStyle w:val="879"/>
              </w:rPr>
            </w:r>
            <w:r>
              <w:rPr>
                <w:rStyle w:val="879"/>
                <w:highlight w:val="none"/>
              </w:rPr>
              <w:t xml:space="preserve">2.2.2 </w:t>
            </w:r>
            <w:r>
              <w:rPr>
                <w:rStyle w:val="879"/>
                <w:highlight w:val="none"/>
              </w:rPr>
              <w:t xml:space="preserve">Тестировани</w:t>
            </w:r>
            <w:r>
              <w:rPr>
                <w:rStyle w:val="879"/>
              </w:rPr>
              <w:t xml:space="preserve">е с коротким ответом и ответом в форме эссе</w:t>
            </w:r>
            <w:r>
              <w:rPr>
                <w:rStyle w:val="879"/>
              </w:rPr>
            </w:r>
            <w:r>
              <w:tab/>
            </w:r>
            <w:r>
              <w:fldChar w:fldCharType="begin"/>
              <w:instrText xml:space="preserve">PAGEREF _Toc46 \h</w:instrText>
              <w:fldChar w:fldCharType="separate"/>
              <w:t xml:space="preserve">13</w:t>
              <w:fldChar w:fldCharType="end"/>
            </w:r>
          </w:hyperlink>
          <w:r>
            <w:rPr>
              <w:rStyle w:val="914"/>
              <w:highlight w:val="none"/>
            </w:rPr>
          </w:r>
        </w:p>
        <w:p>
          <w:pPr>
            <w:pStyle w:val="887"/>
            <w:tabs>
              <w:tab w:val="right" w:pos="9637" w:leader="dot"/>
            </w:tabs>
            <w:rPr>
              <w:rStyle w:val="934"/>
              <w:b/>
              <w:highlight w:val="none"/>
            </w:rPr>
          </w:pPr>
          <w:hyperlink w:tooltip="#_Toc47" w:anchor="_Toc47" w:history="1">
            <w:r>
              <w:rPr>
                <w:rStyle w:val="879"/>
              </w:rPr>
            </w:r>
            <w:r>
              <w:rPr>
                <w:rStyle w:val="879"/>
                <w:b/>
                <w:highlight w:val="none"/>
              </w:rPr>
              <w:t xml:space="preserve">2.3 </w:t>
            </w:r>
            <w:r>
              <w:rPr>
                <w:rStyle w:val="879"/>
                <w:b/>
                <w:highlight w:val="none"/>
              </w:rPr>
              <w:t xml:space="preserve">Тестирование на написание программы</w:t>
            </w:r>
            <w:r>
              <w:rPr>
                <w:rStyle w:val="879"/>
              </w:rPr>
            </w:r>
            <w:r>
              <w:tab/>
            </w:r>
            <w:r>
              <w:fldChar w:fldCharType="begin"/>
              <w:instrText xml:space="preserve">PAGEREF _Toc47 \h</w:instrText>
              <w:fldChar w:fldCharType="separate"/>
              <w:t xml:space="preserve">15</w:t>
              <w:fldChar w:fldCharType="end"/>
            </w:r>
          </w:hyperlink>
          <w:r>
            <w:rPr>
              <w:rStyle w:val="934"/>
              <w:b/>
              <w:highlight w:val="none"/>
            </w:rPr>
          </w:r>
        </w:p>
        <w:p>
          <w:pPr>
            <w:pStyle w:val="888"/>
            <w:tabs>
              <w:tab w:val="right" w:pos="9637" w:leader="dot"/>
            </w:tabs>
            <w:rPr>
              <w:rStyle w:val="914"/>
              <w:highlight w:val="none"/>
            </w:rPr>
          </w:pPr>
          <w:hyperlink w:tooltip="#_Toc48" w:anchor="_Toc48" w:history="1">
            <w:r>
              <w:rPr>
                <w:rStyle w:val="879"/>
              </w:rPr>
            </w:r>
            <w:r>
              <w:rPr>
                <w:rStyle w:val="879"/>
              </w:rPr>
              <w:t xml:space="preserve">2.3.1 </w:t>
            </w:r>
            <w:r>
              <w:rPr>
                <w:rStyle w:val="879"/>
              </w:rPr>
              <w:t xml:space="preserve">Проверка по референсным значениям</w:t>
            </w:r>
            <w:r>
              <w:rPr>
                <w:rStyle w:val="879"/>
              </w:rPr>
            </w:r>
            <w:r>
              <w:tab/>
            </w:r>
            <w:r>
              <w:fldChar w:fldCharType="begin"/>
              <w:instrText xml:space="preserve">PAGEREF _Toc48 \h</w:instrText>
              <w:fldChar w:fldCharType="separate"/>
              <w:t xml:space="preserve">15</w:t>
              <w:fldChar w:fldCharType="end"/>
            </w:r>
          </w:hyperlink>
          <w:r>
            <w:rPr>
              <w:rStyle w:val="914"/>
              <w:highlight w:val="none"/>
            </w:rPr>
          </w:r>
        </w:p>
        <w:p>
          <w:pPr>
            <w:pStyle w:val="888"/>
            <w:tabs>
              <w:tab w:val="right" w:pos="9637" w:leader="dot"/>
            </w:tabs>
            <w:rPr>
              <w:highlight w:val="yellow"/>
            </w:rPr>
          </w:pPr>
          <w:hyperlink w:tooltip="#_Toc49" w:anchor="_Toc49" w:history="1">
            <w:r>
              <w:rPr>
                <w:rStyle w:val="879"/>
              </w:rPr>
            </w:r>
            <w:r>
              <w:rPr>
                <w:rStyle w:val="879"/>
                <w:highlight w:val="white"/>
              </w:rPr>
              <w:t xml:space="preserve">2.3.2 Автоматическое </w:t>
            </w:r>
            <w:r>
              <w:rPr>
                <w:rStyle w:val="879"/>
                <w:highlight w:val="white"/>
              </w:rPr>
              <w:t xml:space="preserve">тестирование на проверяющей стороне</w:t>
            </w:r>
            <w:r>
              <w:rPr>
                <w:rStyle w:val="879"/>
              </w:rPr>
            </w:r>
            <w:r>
              <w:tab/>
            </w:r>
            <w:r>
              <w:fldChar w:fldCharType="begin"/>
              <w:instrText xml:space="preserve">PAGEREF _Toc49 \h</w:instrText>
              <w:fldChar w:fldCharType="separate"/>
              <w:t xml:space="preserve">17</w:t>
              <w:fldChar w:fldCharType="end"/>
            </w:r>
          </w:hyperlink>
          <w:r>
            <w:rPr>
              <w:highlight w:val="yellow"/>
            </w:rPr>
          </w:r>
        </w:p>
        <w:p>
          <w:pPr>
            <w:pStyle w:val="886"/>
            <w:tabs>
              <w:tab w:val="right" w:pos="9637" w:leader="dot"/>
            </w:tabs>
            <w:rPr>
              <w:b/>
              <w:highlight w:val="white"/>
            </w:rPr>
          </w:pPr>
          <w:hyperlink w:tooltip="#_Toc50" w:anchor="_Toc50" w:history="1">
            <w:r>
              <w:rPr>
                <w:rStyle w:val="879"/>
              </w:rPr>
            </w:r>
            <w:r>
              <w:rPr>
                <w:rStyle w:val="879"/>
                <w:b/>
                <w:highlight w:val="white"/>
              </w:rPr>
              <w:t xml:space="preserve">3 Систем</w:t>
            </w:r>
            <w:r>
              <w:rPr>
                <w:rStyle w:val="879"/>
                <w:b/>
                <w:highlight w:val="white"/>
              </w:rPr>
              <w:t xml:space="preserve">ы </w:t>
            </w:r>
            <w:r>
              <w:rPr>
                <w:rStyle w:val="879"/>
                <w:b/>
                <w:highlight w:val="yellow"/>
              </w:rPr>
              <w:t xml:space="preserve">статического и динамического</w:t>
            </w:r>
            <w:r>
              <w:rPr>
                <w:rStyle w:val="879"/>
                <w:b/>
                <w:highlight w:val="white"/>
              </w:rPr>
              <w:t xml:space="preserve"> оценивания</w:t>
            </w:r>
            <w:r>
              <w:rPr>
                <w:rStyle w:val="879"/>
              </w:rPr>
            </w:r>
            <w:r>
              <w:tab/>
            </w:r>
            <w:r>
              <w:fldChar w:fldCharType="begin"/>
              <w:instrText xml:space="preserve">PAGEREF _Toc50 \h</w:instrText>
              <w:fldChar w:fldCharType="separate"/>
              <w:t xml:space="preserve">19</w:t>
              <w:fldChar w:fldCharType="end"/>
            </w:r>
          </w:hyperlink>
          <w:r>
            <w:rPr>
              <w:b/>
              <w:highlight w:val="white"/>
            </w:rPr>
          </w:r>
        </w:p>
        <w:p>
          <w:pPr>
            <w:pStyle w:val="886"/>
            <w:tabs>
              <w:tab w:val="right" w:pos="9637" w:leader="dot"/>
            </w:tabs>
            <w:rPr>
              <w:rStyle w:val="727"/>
              <w:highlight w:val="yellow"/>
            </w:rPr>
          </w:pPr>
          <w:hyperlink w:tooltip="#_Toc51" w:anchor="_Toc51" w:history="1">
            <w:r>
              <w:rPr>
                <w:rStyle w:val="879"/>
              </w:rPr>
            </w:r>
            <w:r>
              <w:rPr>
                <w:rStyle w:val="879"/>
                <w:highlight w:val="yellow"/>
              </w:rPr>
              <w:t xml:space="preserve">4</w:t>
            </w:r>
            <w:r>
              <w:rPr>
                <w:rStyle w:val="879"/>
                <w:highlight w:val="yellow"/>
              </w:rPr>
              <w:t xml:space="preserve"> </w:t>
            </w:r>
            <w:r>
              <w:rPr>
                <w:rStyle w:val="879"/>
                <w:highlight w:val="yellow"/>
              </w:rPr>
              <w:t xml:space="preserve">Функциональные возможности</w:t>
            </w:r>
            <w:r>
              <w:rPr>
                <w:rStyle w:val="879"/>
                <w:highlight w:val="none"/>
              </w:rPr>
              <w:t xml:space="preserve"> и архитектура </w:t>
            </w:r>
            <w:r>
              <w:rPr>
                <w:rStyle w:val="879"/>
                <w:highlight w:val="yellow"/>
              </w:rPr>
              <w:t xml:space="preserve">проектируем</w:t>
            </w:r>
            <w:r>
              <w:rPr>
                <w:rStyle w:val="879"/>
                <w:highlight w:val="yellow"/>
              </w:rPr>
              <w:t xml:space="preserve">ой </w:t>
            </w:r>
            <w:r>
              <w:rPr>
                <w:rStyle w:val="879"/>
                <w:highlight w:val="none"/>
              </w:rPr>
              <w:t xml:space="preserve">подсистемы</w:t>
            </w:r>
            <w:r>
              <w:rPr>
                <w:rStyle w:val="879"/>
              </w:rPr>
            </w:r>
            <w:r>
              <w:tab/>
            </w:r>
            <w:r>
              <w:fldChar w:fldCharType="begin"/>
              <w:instrText xml:space="preserve">PAGEREF _Toc51 \h</w:instrText>
              <w:fldChar w:fldCharType="separate"/>
              <w:t xml:space="preserve">21</w:t>
              <w:fldChar w:fldCharType="end"/>
            </w:r>
          </w:hyperlink>
          <w:r>
            <w:rPr>
              <w:rStyle w:val="727"/>
              <w:highlight w:val="yellow"/>
            </w:rPr>
          </w:r>
        </w:p>
        <w:p>
          <w:pPr>
            <w:pStyle w:val="886"/>
            <w:tabs>
              <w:tab w:val="right" w:pos="9637" w:leader="dot"/>
            </w:tabs>
            <w:rPr>
              <w:b/>
            </w:rPr>
          </w:pPr>
          <w:hyperlink w:tooltip="#_Toc52" w:anchor="_Toc52" w:history="1">
            <w:r>
              <w:rPr>
                <w:rStyle w:val="879"/>
              </w:rPr>
            </w:r>
            <w:r>
              <w:rPr>
                <w:rStyle w:val="879"/>
                <w:b/>
                <w:highlight w:val="yellow"/>
              </w:rPr>
              <w:t xml:space="preserve">ЗАКЛЮЧЕНИЕ</w:t>
            </w:r>
            <w:r>
              <w:rPr>
                <w:rStyle w:val="879"/>
              </w:rPr>
            </w:r>
            <w:r>
              <w:tab/>
            </w:r>
            <w:r>
              <w:fldChar w:fldCharType="begin"/>
              <w:instrText xml:space="preserve">PAGEREF _Toc52 \h</w:instrText>
              <w:fldChar w:fldCharType="separate"/>
              <w:t xml:space="preserve">23</w:t>
              <w:fldChar w:fldCharType="end"/>
            </w:r>
          </w:hyperlink>
          <w:r>
            <w:rPr>
              <w:b/>
            </w:rPr>
          </w:r>
        </w:p>
        <w:p>
          <w:pPr>
            <w:pStyle w:val="886"/>
            <w:tabs>
              <w:tab w:val="right" w:pos="9637" w:leader="dot"/>
            </w:tabs>
            <w:rPr>
              <w:b/>
              <w:highlight w:val="none"/>
            </w:rPr>
          </w:pPr>
          <w:hyperlink w:tooltip="#_Toc53" w:anchor="_Toc53" w:history="1">
            <w:r>
              <w:rPr>
                <w:rStyle w:val="879"/>
              </w:rPr>
            </w:r>
            <w:r>
              <w:rPr>
                <w:rStyle w:val="879"/>
                <w:b/>
                <w:highlight w:val="none"/>
              </w:rPr>
              <w:t xml:space="preserve">СПИСОК ИСПОЛЬЗОВАННЫХ ИСТОЧНИКОВ</w:t>
            </w:r>
            <w:r>
              <w:rPr>
                <w:rStyle w:val="879"/>
                <w:highlight w:val="none"/>
              </w:rPr>
            </w:r>
            <w:r>
              <w:tab/>
            </w:r>
            <w:r>
              <w:fldChar w:fldCharType="begin"/>
              <w:instrText xml:space="preserve">PAGEREF _Toc53 \h</w:instrText>
              <w:fldChar w:fldCharType="separate"/>
              <w:t xml:space="preserve">24</w:t>
              <w:fldChar w:fldCharType="end"/>
            </w:r>
          </w:hyperlink>
          <w:r>
            <w:rPr>
              <w:b/>
              <w:highlight w:val="none"/>
            </w:rPr>
          </w:r>
        </w:p>
        <w:p>
          <w:r/>
          <w:r>
            <w:fldChar w:fldCharType="end"/>
          </w:r>
          <w:r/>
          <w:r/>
        </w:p>
      </w:sdtContent>
    </w:sdt>
    <w:p>
      <w:pPr>
        <w:pStyle w:val="935"/>
        <w:ind w:firstLine="0"/>
        <w:jc w:val="left"/>
        <w:tabs>
          <w:tab w:val="left" w:pos="709" w:leader="none"/>
        </w:tabs>
        <w:rPr>
          <w:sz w:val="22"/>
          <w:szCs w:val="22"/>
          <w:highlight w:val="none"/>
        </w:rPr>
      </w:pPr>
      <w:r>
        <w:rPr>
          <w:szCs w:val="22"/>
        </w:rPr>
      </w:r>
      <w:r>
        <w:rPr>
          <w:sz w:val="22"/>
          <w:szCs w:val="22"/>
        </w:rPr>
        <w:br w:type="page" w:clear="all"/>
      </w:r>
      <w:r/>
    </w:p>
    <w:p>
      <w:pPr>
        <w:jc w:val="center"/>
        <w:shd w:val="nil" w:color="auto"/>
        <w:rPr>
          <w:szCs w:val="22"/>
          <w:highlight w:val="yellow"/>
        </w:rPr>
      </w:pPr>
      <w:r>
        <w:rPr>
          <w:rStyle w:val="934"/>
          <w:b/>
          <w:highlight w:val="yellow"/>
        </w:rPr>
        <w:t xml:space="preserve">ПЕРЕЧЕНЬ СОКРАЩЕНИЙ И ОБОЗНАЧЕНИЙ</w:t>
      </w:r>
      <w:r>
        <w:rPr>
          <w:szCs w:val="22"/>
          <w:highlight w:val="yellow"/>
        </w:rPr>
      </w:r>
      <w:r/>
    </w:p>
    <w:p>
      <w:pPr>
        <w:pStyle w:val="935"/>
        <w:rPr>
          <w:szCs w:val="22"/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35"/>
        <w:rPr>
          <w:szCs w:val="22"/>
          <w:highlight w:val="yellow"/>
        </w:rPr>
      </w:pPr>
      <w:r>
        <w:rPr>
          <w:highlight w:val="yellow"/>
        </w:rPr>
        <w:t xml:space="preserve">Бизнес процесс</w:t>
      </w:r>
      <w:r>
        <w:rPr>
          <w:szCs w:val="22"/>
          <w:highlight w:val="yellow"/>
        </w:rPr>
      </w:r>
      <w:r/>
    </w:p>
    <w:p>
      <w:pPr>
        <w:pStyle w:val="935"/>
        <w:rPr>
          <w:szCs w:val="22"/>
          <w:highlight w:val="none"/>
        </w:rPr>
      </w:pPr>
      <w:r>
        <w:rPr>
          <w:highlight w:val="yellow"/>
        </w:rPr>
        <w:t xml:space="preserve">Язык описания аппаратуры</w:t>
      </w:r>
      <w:r>
        <w:rPr>
          <w:szCs w:val="22"/>
          <w:highlight w:val="yellow"/>
        </w:rPr>
      </w:r>
      <w:r/>
    </w:p>
    <w:p>
      <w:pPr>
        <w:pStyle w:val="935"/>
        <w:rPr>
          <w:szCs w:val="22"/>
          <w:highlight w:val="none"/>
        </w:rPr>
      </w:pPr>
      <w:r>
        <w:rPr>
          <w:highlight w:val="yellow"/>
        </w:rPr>
        <w:t xml:space="preserve">ПЛИС</w:t>
      </w:r>
      <w:r>
        <w:rPr>
          <w:szCs w:val="22"/>
          <w:highlight w:val="yellow"/>
        </w:rPr>
      </w:r>
      <w:r/>
    </w:p>
    <w:p>
      <w:pPr>
        <w:pStyle w:val="935"/>
        <w:rPr>
          <w:szCs w:val="22"/>
          <w:highlight w:val="yellow"/>
        </w:rPr>
      </w:pPr>
      <w:r>
        <w:rPr>
          <w:highlight w:val="yellow"/>
        </w:rPr>
        <w:t xml:space="preserve">HDL</w:t>
      </w:r>
      <w:r>
        <w:rPr>
          <w:szCs w:val="22"/>
          <w:highlight w:val="yellow"/>
        </w:rPr>
      </w:r>
      <w:r/>
    </w:p>
    <w:p>
      <w:pPr>
        <w:pStyle w:val="935"/>
        <w:rPr>
          <w:szCs w:val="22"/>
          <w:highlight w:val="none"/>
        </w:rPr>
      </w:pPr>
      <w:r>
        <w:rPr>
          <w:highlight w:val="yellow"/>
        </w:rPr>
        <w:t xml:space="preserve">VCD</w:t>
      </w:r>
      <w:r>
        <w:rPr>
          <w:szCs w:val="22"/>
          <w:highlight w:val="yellow"/>
        </w:rPr>
      </w:r>
      <w:r/>
    </w:p>
    <w:p>
      <w:pPr>
        <w:pStyle w:val="935"/>
        <w:rPr>
          <w:szCs w:val="22"/>
          <w:highlight w:val="yellow"/>
        </w:rPr>
      </w:pPr>
      <w:r>
        <w:rPr>
          <w:highlight w:val="yellow"/>
        </w:rPr>
        <w:t xml:space="preserve">Tetsbench</w:t>
      </w:r>
      <w:r>
        <w:rPr>
          <w:szCs w:val="22"/>
          <w:highlight w:val="yellow"/>
        </w:rPr>
      </w:r>
      <w:r/>
    </w:p>
    <w:p>
      <w:pPr>
        <w:pStyle w:val="935"/>
        <w:rPr>
          <w:szCs w:val="22"/>
          <w:highlight w:val="yellow"/>
        </w:rPr>
      </w:pPr>
      <w:r>
        <w:rPr>
          <w:highlight w:val="yellow"/>
        </w:rPr>
        <w:t xml:space="preserve">IDEF0</w:t>
      </w:r>
      <w:r>
        <w:rPr>
          <w:szCs w:val="22"/>
          <w:highlight w:val="yellow"/>
        </w:rPr>
      </w:r>
      <w:r/>
    </w:p>
    <w:p>
      <w:pPr>
        <w:pStyle w:val="935"/>
        <w:rPr>
          <w:szCs w:val="22"/>
          <w:highlight w:val="none"/>
        </w:rPr>
      </w:pPr>
      <w:r>
        <w:rPr>
          <w:highlight w:val="yellow"/>
        </w:rPr>
        <w:t xml:space="preserve">C4</w:t>
      </w:r>
      <w:r>
        <w:rPr>
          <w:szCs w:val="22"/>
          <w:highlight w:val="yellow"/>
        </w:rPr>
      </w:r>
      <w:r/>
    </w:p>
    <w:p>
      <w:pPr>
        <w:pStyle w:val="935"/>
        <w:rPr>
          <w:szCs w:val="22"/>
          <w:highlight w:val="yellow"/>
        </w:rPr>
      </w:pPr>
      <w:r>
        <w:rPr>
          <w:highlight w:val="yellow"/>
        </w:rPr>
        <w:t xml:space="preserve">Язык описания предметной области / </w:t>
      </w:r>
      <w:r>
        <w:rPr>
          <w:highlight w:val="yellow"/>
        </w:rPr>
        <w:t xml:space="preserve">DSL</w:t>
      </w:r>
      <w:r>
        <w:rPr>
          <w:szCs w:val="22"/>
          <w:highlight w:val="yellow"/>
        </w:rPr>
      </w:r>
      <w:r/>
    </w:p>
    <w:p>
      <w:pPr>
        <w:pStyle w:val="935"/>
        <w:rPr>
          <w:szCs w:val="22"/>
          <w:highlight w:val="none"/>
        </w:rPr>
      </w:pPr>
      <w:r>
        <w:rPr>
          <w:highlight w:val="yellow"/>
        </w:rPr>
        <w:t xml:space="preserve">БД</w:t>
      </w:r>
      <w:r>
        <w:rPr>
          <w:szCs w:val="22"/>
          <w:highlight w:val="yellow"/>
        </w:rPr>
      </w:r>
      <w:r/>
    </w:p>
    <w:p>
      <w:pPr>
        <w:pStyle w:val="935"/>
        <w:rPr>
          <w:szCs w:val="22"/>
          <w:highlight w:val="none"/>
        </w:rPr>
      </w:pPr>
      <w:r>
        <w:rPr>
          <w:highlight w:val="yellow"/>
        </w:rPr>
        <w:t xml:space="preserve">ПО</w:t>
      </w:r>
      <w:r>
        <w:rPr>
          <w:szCs w:val="22"/>
          <w:highlight w:val="yellow"/>
        </w:rPr>
      </w:r>
      <w:r/>
    </w:p>
    <w:p>
      <w:pPr>
        <w:pStyle w:val="935"/>
        <w:rPr>
          <w:szCs w:val="22"/>
          <w:highlight w:val="none"/>
        </w:rPr>
      </w:pPr>
      <w:r>
        <w:rPr>
          <w:highlight w:val="yellow"/>
        </w:rPr>
        <w:t xml:space="preserve">СДО</w:t>
      </w:r>
      <w:r>
        <w:rPr>
          <w:szCs w:val="22"/>
          <w:highlight w:val="yellow"/>
        </w:rPr>
      </w:r>
      <w:r/>
    </w:p>
    <w:p>
      <w:pPr>
        <w:pStyle w:val="935"/>
        <w:rPr>
          <w:szCs w:val="22"/>
          <w:highlight w:val="none"/>
        </w:rPr>
      </w:pPr>
      <w:r>
        <w:rPr>
          <w:highlight w:val="yellow"/>
        </w:rPr>
        <w:t xml:space="preserve">CTF</w:t>
      </w:r>
      <w:r>
        <w:rPr>
          <w:szCs w:val="22"/>
          <w:highlight w:val="yellow"/>
        </w:rPr>
      </w:r>
      <w:r/>
    </w:p>
    <w:p>
      <w:pPr>
        <w:pStyle w:val="935"/>
        <w:rPr>
          <w:szCs w:val="22"/>
          <w:highlight w:val="none"/>
        </w:rPr>
      </w:pPr>
      <w:r>
        <w:rPr>
          <w:highlight w:val="none"/>
        </w:rPr>
      </w:r>
      <w:r>
        <w:rPr>
          <w:rStyle w:val="934"/>
          <w:highlight w:val="yellow"/>
        </w:rPr>
        <w:t xml:space="preserve">Unit-тестирование</w:t>
      </w:r>
      <w:r>
        <w:rPr>
          <w:szCs w:val="22"/>
          <w:highlight w:val="yellow"/>
        </w:rPr>
      </w:r>
      <w:r/>
    </w:p>
    <w:p>
      <w:pPr>
        <w:pStyle w:val="935"/>
        <w:rPr>
          <w:szCs w:val="22"/>
          <w:highlight w:val="yellow"/>
        </w:rPr>
      </w:pPr>
      <w:r>
        <w:rPr>
          <w:highlight w:val="yellow"/>
        </w:rPr>
      </w:r>
      <w:r>
        <w:rPr>
          <w:rStyle w:val="934"/>
          <w:highlight w:val="yellow"/>
        </w:rPr>
        <w:t xml:space="preserve">Интеграционное тестирование</w:t>
      </w:r>
      <w:r>
        <w:rPr>
          <w:szCs w:val="22"/>
          <w:highlight w:val="yellow"/>
        </w:rPr>
      </w:r>
      <w:r/>
    </w:p>
    <w:p>
      <w:pPr>
        <w:pStyle w:val="935"/>
        <w:rPr>
          <w:szCs w:val="22"/>
          <w:highlight w:val="none"/>
        </w:rPr>
      </w:pPr>
      <w:r>
        <w:rPr>
          <w:highlight w:val="yellow"/>
        </w:rPr>
        <w:t xml:space="preserve">LMS</w:t>
      </w:r>
      <w:r>
        <w:rPr>
          <w:szCs w:val="22"/>
          <w:highlight w:val="yellow"/>
        </w:rPr>
      </w:r>
      <w:r/>
    </w:p>
    <w:p>
      <w:pPr>
        <w:pStyle w:val="935"/>
        <w:rPr>
          <w:szCs w:val="22"/>
          <w:highlight w:val="yellow"/>
        </w:rPr>
      </w:pPr>
      <w:r>
        <w:rPr>
          <w:highlight w:val="yellow"/>
        </w:rPr>
        <w:t xml:space="preserve">САТ</w:t>
      </w:r>
      <w:r>
        <w:rPr>
          <w:highlight w:val="none"/>
        </w:rPr>
        <w:br w:type="page" w:clear="all"/>
      </w:r>
      <w:r/>
    </w:p>
    <w:p>
      <w:pPr>
        <w:pStyle w:val="726"/>
        <w:jc w:val="center"/>
        <w:spacing w:before="0" w:beforeAutospacing="0" w:after="0" w:afterAutospacing="0" w:line="360" w:lineRule="auto"/>
        <w:rPr>
          <w:b/>
          <w:szCs w:val="22"/>
          <w:highlight w:val="none"/>
        </w:rPr>
      </w:pPr>
      <w:r/>
      <w:bookmarkStart w:id="38" w:name="_Toc37"/>
      <w:r>
        <w:rPr>
          <w:b/>
          <w:szCs w:val="22"/>
          <w:highlight w:val="none"/>
        </w:rPr>
        <w:t xml:space="preserve">В</w:t>
      </w:r>
      <w:r>
        <w:rPr>
          <w:b/>
          <w:szCs w:val="22"/>
          <w:highlight w:val="none"/>
        </w:rPr>
        <w:t xml:space="preserve">ЕДЕНИЕ</w:t>
      </w:r>
      <w:r/>
      <w:bookmarkEnd w:id="38"/>
      <w:r/>
      <w:r/>
    </w:p>
    <w:p>
      <w:pPr>
        <w:pStyle w:val="935"/>
        <w:jc w:val="both"/>
        <w:rPr>
          <w:szCs w:val="22"/>
          <w:highlight w:val="yellow"/>
        </w:rPr>
      </w:pPr>
      <w:r>
        <w:rPr>
          <w:szCs w:val="22"/>
          <w:highlight w:val="none"/>
        </w:rPr>
        <w:tab/>
      </w:r>
      <w:r>
        <w:rPr>
          <w:szCs w:val="22"/>
          <w:highlight w:val="yellow"/>
        </w:rPr>
        <w:t xml:space="preserve">Основной целью научно-исследовательской работы является формирование функциональных требований, описание бизнес-процессов и архитектурной модели </w:t>
      </w:r>
      <w:r>
        <w:rPr>
          <w:rStyle w:val="934"/>
          <w:szCs w:val="22"/>
          <w:highlight w:val="yellow"/>
        </w:rPr>
        <w:t xml:space="preserve">программной подсистемы тестирова</w:t>
      </w:r>
      <w:r>
        <w:rPr>
          <w:rStyle w:val="934"/>
          <w:szCs w:val="22"/>
          <w:highlight w:val="yellow"/>
        </w:rPr>
        <w:t xml:space="preserve">ния знаний языков </w:t>
      </w:r>
      <w:r>
        <w:rPr>
          <w:rStyle w:val="934"/>
          <w:szCs w:val="22"/>
          <w:highlight w:val="yellow"/>
        </w:rPr>
        <w:t xml:space="preserve">описания аппаратуры</w:t>
      </w:r>
      <w:r>
        <w:rPr>
          <w:szCs w:val="22"/>
          <w:highlight w:val="yellow"/>
        </w:rPr>
        <w:t xml:space="preserve">.</w:t>
      </w:r>
      <w:r>
        <w:rPr>
          <w:szCs w:val="22"/>
          <w:highlight w:val="yellow"/>
        </w:rPr>
      </w:r>
      <w:r>
        <w:rPr>
          <w:highlight w:val="yellow"/>
        </w:rPr>
      </w:r>
    </w:p>
    <w:p>
      <w:pPr>
        <w:pStyle w:val="935"/>
        <w:jc w:val="both"/>
        <w:rPr>
          <w:szCs w:val="22"/>
          <w:highlight w:val="none"/>
        </w:rPr>
      </w:pPr>
      <w:r>
        <w:rPr>
          <w:szCs w:val="22"/>
          <w:highlight w:val="none"/>
        </w:rPr>
        <w:tab/>
        <w:t xml:space="preserve">Такая подсистема предназначена для интеграц</w:t>
      </w:r>
      <w:r>
        <w:rPr>
          <w:szCs w:val="22"/>
          <w:highlight w:val="none"/>
        </w:rPr>
        <w:t xml:space="preserve">ии </w:t>
      </w:r>
      <w:r>
        <w:rPr>
          <w:szCs w:val="22"/>
          <w:highlight w:val="none"/>
        </w:rPr>
        <w:t xml:space="preserve">в архитектуру</w:t>
      </w:r>
      <w:r>
        <w:rPr>
          <w:szCs w:val="22"/>
          <w:highlight w:val="none"/>
        </w:rPr>
        <w:t xml:space="preserve"> образовательной платформы для предоставления функций тестирования знаний </w:t>
      </w:r>
      <w:r>
        <w:rPr>
          <w:szCs w:val="22"/>
          <w:highlight w:val="none"/>
        </w:rPr>
        <w:t xml:space="preserve">(т.е. для проведения контрольных мероприятий), основные из которых:</w:t>
      </w:r>
      <w:r>
        <w:rPr>
          <w:szCs w:val="22"/>
          <w:highlight w:val="none"/>
        </w:rPr>
      </w:r>
      <w:r/>
    </w:p>
    <w:p>
      <w:pPr>
        <w:pStyle w:val="935"/>
        <w:numPr>
          <w:ilvl w:val="0"/>
          <w:numId w:val="14"/>
        </w:numPr>
        <w:jc w:val="both"/>
        <w:rPr>
          <w:highlight w:val="none"/>
        </w:rPr>
      </w:pPr>
      <w:r>
        <w:rPr>
          <w:szCs w:val="22"/>
          <w:highlight w:val="none"/>
        </w:rPr>
        <w:t xml:space="preserve">добавление, редактирование, удаление заданий;</w:t>
      </w:r>
      <w:r>
        <w:rPr>
          <w:szCs w:val="22"/>
          <w:highlight w:val="none"/>
        </w:rPr>
      </w:r>
      <w:r/>
    </w:p>
    <w:p>
      <w:pPr>
        <w:pStyle w:val="935"/>
        <w:numPr>
          <w:ilvl w:val="0"/>
          <w:numId w:val="14"/>
        </w:numPr>
        <w:jc w:val="both"/>
        <w:rPr>
          <w:highlight w:val="none"/>
        </w:rPr>
      </w:pPr>
      <w:r>
        <w:rPr>
          <w:szCs w:val="22"/>
          <w:highlight w:val="none"/>
        </w:rPr>
        <w:t xml:space="preserve">проверка правильности решения; </w:t>
      </w:r>
      <w:r>
        <w:rPr>
          <w:szCs w:val="22"/>
          <w:highlight w:val="none"/>
        </w:rPr>
      </w:r>
      <w:r/>
    </w:p>
    <w:p>
      <w:pPr>
        <w:pStyle w:val="935"/>
        <w:numPr>
          <w:ilvl w:val="0"/>
          <w:numId w:val="14"/>
        </w:numPr>
        <w:jc w:val="both"/>
        <w:rPr>
          <w:highlight w:val="none"/>
        </w:rPr>
      </w:pPr>
      <w:r>
        <w:rPr>
          <w:szCs w:val="22"/>
          <w:highlight w:val="none"/>
        </w:rPr>
        <w:t xml:space="preserve">хранение и обработка информации о решенных заданиях и др.</w:t>
      </w:r>
      <w:r>
        <w:rPr>
          <w:highlight w:val="none"/>
        </w:rPr>
      </w:r>
      <w:r/>
    </w:p>
    <w:p>
      <w:pPr>
        <w:pStyle w:val="935"/>
        <w:jc w:val="both"/>
        <w:rPr>
          <w:szCs w:val="22"/>
          <w:highlight w:val="none"/>
        </w:rPr>
      </w:pPr>
      <w:r>
        <w:rPr>
          <w:szCs w:val="22"/>
          <w:highlight w:val="none"/>
        </w:rPr>
        <w:tab/>
      </w:r>
      <w:r>
        <w:rPr>
          <w:szCs w:val="22"/>
          <w:highlight w:val="yellow"/>
        </w:rPr>
        <w:t xml:space="preserve">Актуально</w:t>
      </w:r>
      <w:r>
        <w:rPr>
          <w:szCs w:val="22"/>
          <w:highlight w:val="yellow"/>
        </w:rPr>
        <w:t xml:space="preserve">сть исследования обусловлена тем, что несмотря на активный в </w:t>
      </w:r>
      <w:r>
        <w:rPr>
          <w:szCs w:val="22"/>
          <w:highlight w:val="yellow"/>
        </w:rPr>
        <w:t xml:space="preserve">последние годы рост популярности и числа образовательных онлайн-платформ и курсов, связанных с изучением информационных технологий, вплоть до настоящего момента существует дефицит ресурсов, направленных на практическое освоение языков описания аппаратуры. </w:t>
      </w:r>
      <w:r>
        <w:rPr>
          <w:szCs w:val="22"/>
          <w:highlight w:val="none"/>
        </w:rPr>
      </w:r>
      <w:r/>
    </w:p>
    <w:p>
      <w:pPr>
        <w:pStyle w:val="935"/>
        <w:jc w:val="both"/>
        <w:rPr>
          <w:szCs w:val="22"/>
          <w:highlight w:val="none"/>
        </w:rPr>
      </w:pPr>
      <w:r>
        <w:rPr>
          <w:szCs w:val="22"/>
          <w:highlight w:val="none"/>
        </w:rPr>
      </w:r>
      <w:r>
        <w:rPr>
          <w:szCs w:val="22"/>
          <w:highlight w:val="none"/>
        </w:rPr>
      </w:r>
      <w:r/>
    </w:p>
    <w:p>
      <w:pPr>
        <w:shd w:val="nil" w:color="auto"/>
        <w:rPr>
          <w:szCs w:val="22"/>
          <w:highlight w:val="none"/>
        </w:rPr>
      </w:pPr>
      <w:r>
        <w:rPr>
          <w:szCs w:val="22"/>
          <w:highlight w:val="none"/>
        </w:rPr>
        <w:br w:type="page" w:clear="all"/>
      </w:r>
      <w:r>
        <w:rPr>
          <w:szCs w:val="22"/>
          <w:highlight w:val="none"/>
        </w:rPr>
      </w:r>
      <w:r/>
    </w:p>
    <w:p>
      <w:pPr>
        <w:pStyle w:val="935"/>
        <w:jc w:val="both"/>
        <w:rPr>
          <w:szCs w:val="22"/>
          <w:highlight w:val="none"/>
        </w:rPr>
      </w:pPr>
      <w:r>
        <w:rPr>
          <w:szCs w:val="22"/>
          <w:highlight w:val="none"/>
        </w:rPr>
      </w:r>
      <w:r>
        <w:rPr>
          <w:szCs w:val="22"/>
          <w:highlight w:val="none"/>
        </w:rPr>
      </w:r>
      <w:r/>
    </w:p>
    <w:p>
      <w:pPr>
        <w:pStyle w:val="726"/>
        <w:rPr>
          <w:rStyle w:val="727"/>
        </w:rPr>
      </w:pPr>
      <w:r/>
      <w:bookmarkStart w:id="39" w:name="_Toc38"/>
      <w:r/>
      <w:bookmarkStart w:id="34" w:name="_Toc33"/>
      <w:r>
        <w:rPr>
          <w:rStyle w:val="727"/>
          <w:szCs w:val="22"/>
        </w:rPr>
        <w:t xml:space="preserve">1 </w:t>
      </w:r>
      <w:r>
        <w:rPr>
          <w:rStyle w:val="727"/>
          <w:szCs w:val="22"/>
        </w:rPr>
        <w:t xml:space="preserve">Проблематика изучения языков описания аппаратуры и методология моделирования программных систем</w:t>
      </w:r>
      <w:r/>
      <w:bookmarkEnd w:id="39"/>
      <w:r/>
      <w:r/>
    </w:p>
    <w:p>
      <w:pPr>
        <w:pStyle w:val="898"/>
        <w:rPr>
          <w:rStyle w:val="727"/>
        </w:rPr>
      </w:pPr>
      <w:r/>
      <w:bookmarkStart w:id="40" w:name="_Toc39"/>
      <w:r>
        <w:rPr>
          <w:rStyle w:val="727"/>
          <w:szCs w:val="22"/>
          <w:highlight w:val="none"/>
        </w:rPr>
        <w:t xml:space="preserve">1.1 Проблематика изучения языков описания аппаратуры</w:t>
      </w:r>
      <w:r/>
      <w:bookmarkEnd w:id="40"/>
      <w:r/>
      <w:r/>
    </w:p>
    <w:p>
      <w:pPr>
        <w:pStyle w:val="935"/>
        <w:ind w:firstLine="709"/>
        <w:jc w:val="both"/>
        <w:rPr>
          <w:szCs w:val="22"/>
          <w:highlight w:val="none"/>
        </w:rPr>
      </w:pPr>
      <w:r>
        <w:rPr>
          <w:szCs w:val="22"/>
          <w:highlight w:val="none"/>
        </w:rPr>
        <w:t xml:space="preserve">Несмотря на наличие большого числа теоретических материалов на данную тематику, наблюдается дефицит и низкое качество организации  ресурсов, ориентированных на </w:t>
      </w:r>
      <w:r>
        <w:rPr>
          <w:szCs w:val="22"/>
          <w:highlight w:val="none"/>
        </w:rPr>
        <w:t xml:space="preserve">практическое освоение языков описания аппаратуры. Абсолютное большинство таких ресурсов предоставляет лишь теоретические данные и набор практических упражнений, которые пользователю предлагается выполнить самостоятельно в стороннем программном обеспечении.</w:t>
      </w:r>
      <w:r>
        <w:rPr>
          <w:szCs w:val="22"/>
          <w:highlight w:val="none"/>
        </w:rPr>
      </w:r>
      <w:r/>
    </w:p>
    <w:p>
      <w:pPr>
        <w:pStyle w:val="935"/>
        <w:ind w:firstLine="709"/>
        <w:jc w:val="both"/>
        <w:rPr>
          <w:szCs w:val="22"/>
          <w:highlight w:val="none"/>
        </w:rPr>
      </w:pPr>
      <w:r>
        <w:rPr>
          <w:szCs w:val="22"/>
          <w:highlight w:val="none"/>
        </w:rPr>
        <w:t xml:space="preserve">Такой подход может быть довольно сложен для новичка в силу </w:t>
      </w:r>
      <w:r>
        <w:rPr>
          <w:szCs w:val="22"/>
          <w:highlight w:val="none"/>
        </w:rPr>
        <w:t xml:space="preserve">описанных </w:t>
      </w:r>
      <w:r>
        <w:rPr>
          <w:szCs w:val="22"/>
          <w:highlight w:val="none"/>
        </w:rPr>
        <w:t xml:space="preserve">ниже  проблем.</w:t>
      </w:r>
      <w:r>
        <w:rPr>
          <w:szCs w:val="22"/>
          <w:highlight w:val="none"/>
        </w:rPr>
      </w:r>
      <w:r/>
    </w:p>
    <w:p>
      <w:pPr>
        <w:pStyle w:val="935"/>
        <w:ind w:firstLine="709"/>
        <w:jc w:val="both"/>
        <w:rPr>
          <w:szCs w:val="22"/>
          <w:highlight w:val="none"/>
        </w:rPr>
      </w:pPr>
      <w:r>
        <w:rPr>
          <w:szCs w:val="22"/>
          <w:highlight w:val="none"/>
        </w:rPr>
        <w:t xml:space="preserve">Первая проблема — установка стороннего программного обеспечения. Наиболее </w:t>
      </w:r>
      <w:r>
        <w:rPr>
          <w:szCs w:val="22"/>
          <w:highlight w:val="none"/>
        </w:rPr>
        <w:t xml:space="preserve">часто используемые для работы с HDL среды: Quartus и Xilinx.  Обе они требуют большого объем как постоянной, так и оперативной памяти. Кроме того, для приобретения начальных навыков функциональность этих сред избыточна, так как значительная ее часть ориент</w:t>
      </w:r>
      <w:r>
        <w:rPr>
          <w:szCs w:val="22"/>
          <w:highlight w:val="none"/>
        </w:rPr>
        <w:t xml:space="preserve">ирована на адаптацию проекта под конкретную аппаратную базу для дальнейшей прошивки в ПЛИС. Избыточная функциональность (с точки зрения рассматриваемой задачи) требует дополнительных вычислительных ресурсов и усложняет работу пользователя с этими средами. </w:t>
      </w:r>
      <w:r>
        <w:rPr>
          <w:szCs w:val="22"/>
          <w:highlight w:val="none"/>
        </w:rPr>
      </w:r>
      <w:r/>
    </w:p>
    <w:p>
      <w:pPr>
        <w:pStyle w:val="935"/>
        <w:ind w:firstLine="709"/>
        <w:jc w:val="both"/>
        <w:rPr>
          <w:szCs w:val="22"/>
          <w:highlight w:val="none"/>
        </w:rPr>
      </w:pPr>
      <w:r>
        <w:rPr>
          <w:szCs w:val="22"/>
          <w:highlight w:val="none"/>
        </w:rPr>
        <w:t xml:space="preserve">Альтернативой Xilinx и Quartus являются такие инструменты, как Icarus Verilog. Это легковесная среда симуляции и синтеза устройств, описанных на языке Verilog. Взаимодействие с п</w:t>
      </w:r>
      <w:r>
        <w:rPr>
          <w:szCs w:val="22"/>
          <w:highlight w:val="none"/>
        </w:rPr>
        <w:t xml:space="preserve">ользователем осуществляется через консольный интерфейс, результаты симуляции записываются в VCD-файл и затем отображаются графически через такие утилиты, как GTKWave. Основным недостатком в этом случае являются непривычный для новичка консольный интерфейс.</w:t>
      </w:r>
      <w:r>
        <w:rPr>
          <w:szCs w:val="22"/>
          <w:highlight w:val="none"/>
        </w:rPr>
      </w:r>
      <w:r/>
    </w:p>
    <w:p>
      <w:pPr>
        <w:pStyle w:val="935"/>
        <w:ind w:firstLine="709"/>
        <w:jc w:val="both"/>
        <w:rPr>
          <w:szCs w:val="22"/>
          <w:highlight w:val="none"/>
        </w:rPr>
      </w:pPr>
      <w:r>
        <w:rPr>
          <w:szCs w:val="22"/>
          <w:highlight w:val="none"/>
        </w:rPr>
        <w:t xml:space="preserve">Вторая проблема — отсутствие внешнего контроля и системы оценивания. Безусловно, большинство людей в состояни</w:t>
      </w:r>
      <w:r>
        <w:rPr>
          <w:szCs w:val="22"/>
          <w:highlight w:val="none"/>
        </w:rPr>
        <w:t xml:space="preserve">и объективно оценить правильность функционирования описанного ими устройства по временным диаграммам, полученным в результате запуска Testbench-файлов, прикреплен</w:t>
      </w:r>
      <w:r>
        <w:rPr>
          <w:szCs w:val="22"/>
          <w:highlight w:val="none"/>
        </w:rPr>
        <w:t xml:space="preserve">ных к заданию. Однако, обучение на основе только таких заданий не позволяет закрепить теоретич</w:t>
      </w:r>
      <w:r>
        <w:rPr>
          <w:szCs w:val="22"/>
          <w:highlight w:val="none"/>
        </w:rPr>
        <w:t xml:space="preserve">еские знания, которые можно было бы проверить, например, тестовыми заданиями. Кроме того, такая система усложняет контроль человека за освоением курса в целом, утрачивается ощущение объективности оценки собственного прогресса, ухудшается качество обучения </w:t>
      </w:r>
      <w:r>
        <w:rPr>
          <w:szCs w:val="22"/>
          <w:highlight w:val="none"/>
        </w:rPr>
        <w:t xml:space="preserve">[1].</w:t>
      </w:r>
      <w:r>
        <w:rPr>
          <w:szCs w:val="22"/>
          <w:highlight w:val="none"/>
        </w:rPr>
      </w:r>
      <w:r>
        <w:rPr>
          <w:highlight w:val="none"/>
        </w:rPr>
      </w:r>
    </w:p>
    <w:p>
      <w:pPr>
        <w:pStyle w:val="935"/>
        <w:ind w:firstLine="709"/>
        <w:jc w:val="both"/>
        <w:rPr>
          <w:szCs w:val="22"/>
          <w:highlight w:val="none"/>
        </w:rPr>
      </w:pPr>
      <w:r>
        <w:rPr>
          <w:szCs w:val="22"/>
          <w:highlight w:val="none"/>
        </w:rPr>
        <w:t xml:space="preserve">Стоит </w:t>
      </w:r>
      <w:r>
        <w:rPr>
          <w:szCs w:val="22"/>
          <w:highlight w:val="none"/>
        </w:rPr>
        <w:t xml:space="preserve">отметить, что полноценно</w:t>
      </w:r>
      <w:r>
        <w:rPr>
          <w:szCs w:val="22"/>
          <w:highlight w:val="none"/>
        </w:rPr>
        <w:t xml:space="preserve">е </w:t>
      </w:r>
      <w:r>
        <w:rPr>
          <w:szCs w:val="22"/>
          <w:highlight w:val="none"/>
        </w:rPr>
        <w:t xml:space="preserve">осво</w:t>
      </w:r>
      <w:r>
        <w:rPr>
          <w:szCs w:val="22"/>
          <w:highlight w:val="none"/>
        </w:rPr>
        <w:t xml:space="preserve">ение языков описания аппаратуры</w:t>
      </w:r>
      <w:r>
        <w:rPr>
          <w:szCs w:val="22"/>
          <w:highlight w:val="none"/>
        </w:rPr>
        <w:t xml:space="preserve"> в принципе затруднительно без знаний в области цифровой схемотехники, архитектуры ЭВМ и т.п. Однако, цель образовательных платформ, посвященных этой тематике состоит прежде всего </w:t>
      </w:r>
      <w:r>
        <w:rPr>
          <w:szCs w:val="22"/>
          <w:highlight w:val="none"/>
        </w:rPr>
        <w:t xml:space="preserve">именно в формировании базовых знаний и навыков работы с HDL для людей, интересующихся HDL, </w:t>
      </w:r>
      <w:r>
        <w:rPr>
          <w:szCs w:val="22"/>
          <w:highlight w:val="none"/>
        </w:rPr>
        <w:t xml:space="preserve">например, в качестве хобби или с целью продолжить обучение в ВУЗе и т.п.</w:t>
      </w:r>
      <w:r>
        <w:rPr>
          <w:szCs w:val="22"/>
          <w:highlight w:val="none"/>
        </w:rPr>
      </w:r>
      <w:r/>
    </w:p>
    <w:p>
      <w:pPr>
        <w:pStyle w:val="935"/>
        <w:jc w:val="both"/>
        <w:rPr>
          <w:szCs w:val="22"/>
          <w:highlight w:val="none"/>
        </w:rPr>
      </w:pPr>
      <w:r>
        <w:rPr>
          <w:szCs w:val="22"/>
          <w:highlight w:val="none"/>
        </w:rPr>
        <w:tab/>
        <w:t xml:space="preserve">Данная научно-исследовательская работа позволяет подойти к решению описанных выше проблем посредством формирования</w:t>
      </w:r>
      <w:r>
        <w:rPr>
          <w:rStyle w:val="934"/>
          <w:szCs w:val="22"/>
        </w:rPr>
        <w:t xml:space="preserve"> функциональных требований, описания бизнес-процессов</w:t>
      </w:r>
      <w:r>
        <w:rPr>
          <w:rStyle w:val="934"/>
          <w:szCs w:val="22"/>
          <w:highlight w:val="none"/>
        </w:rPr>
        <w:t xml:space="preserve"> </w:t>
      </w:r>
      <w:r>
        <w:rPr>
          <w:rStyle w:val="934"/>
          <w:szCs w:val="22"/>
          <w:highlight w:val="none"/>
        </w:rPr>
        <w:t xml:space="preserve">(IDEF0)</w:t>
      </w:r>
      <w:r>
        <w:rPr>
          <w:rStyle w:val="934"/>
          <w:szCs w:val="22"/>
          <w:highlight w:val="none"/>
        </w:rPr>
        <w:t xml:space="preserve"> и архитектурной модели </w:t>
      </w:r>
      <w:r>
        <w:rPr>
          <w:rStyle w:val="934"/>
          <w:szCs w:val="22"/>
          <w:highlight w:val="none"/>
        </w:rPr>
        <w:t xml:space="preserve">(C4)</w:t>
      </w:r>
      <w:r>
        <w:rPr>
          <w:rStyle w:val="934"/>
          <w:szCs w:val="22"/>
          <w:highlight w:val="none"/>
        </w:rPr>
        <w:t xml:space="preserve"> </w:t>
      </w:r>
      <w:r>
        <w:rPr>
          <w:rStyle w:val="934"/>
          <w:szCs w:val="22"/>
        </w:rPr>
        <w:t xml:space="preserve">подсистемы тестирования знаний я</w:t>
      </w:r>
      <w:r>
        <w:rPr>
          <w:rStyle w:val="934"/>
          <w:szCs w:val="22"/>
          <w:highlight w:val="none"/>
        </w:rPr>
        <w:t xml:space="preserve">зыков </w:t>
      </w:r>
      <w:r>
        <w:rPr>
          <w:rStyle w:val="934"/>
          <w:szCs w:val="22"/>
          <w:highlight w:val="none"/>
        </w:rPr>
        <w:t xml:space="preserve">описания аппаратуры</w:t>
      </w:r>
      <w:r>
        <w:rPr>
          <w:szCs w:val="22"/>
          <w:highlight w:val="none"/>
        </w:rPr>
        <w:t xml:space="preserve">, полученных на основе анализа имеющихся </w:t>
      </w:r>
      <w:r>
        <w:rPr>
          <w:szCs w:val="22"/>
          <w:highlight w:val="none"/>
        </w:rPr>
        <w:t xml:space="preserve">систем тестирования знаний языков программирования.</w:t>
      </w:r>
      <w:r>
        <w:rPr>
          <w:highlight w:val="none"/>
        </w:rPr>
      </w:r>
      <w:r/>
    </w:p>
    <w:p>
      <w:pPr>
        <w:pStyle w:val="898"/>
        <w:rPr>
          <w:rStyle w:val="923"/>
        </w:rPr>
      </w:pPr>
      <w:r/>
      <w:bookmarkStart w:id="41" w:name="_Toc40"/>
      <w:r/>
      <w:bookmarkStart w:id="36" w:name="_Toc35"/>
      <w:r>
        <w:rPr>
          <w:rStyle w:val="923"/>
          <w:szCs w:val="22"/>
        </w:rPr>
        <w:t xml:space="preserve">1.2 </w:t>
      </w:r>
      <w:r>
        <w:rPr>
          <w:rStyle w:val="923"/>
          <w:szCs w:val="22"/>
        </w:rPr>
        <w:t xml:space="preserve">Нотация IDEF0</w:t>
      </w:r>
      <w:r/>
      <w:bookmarkEnd w:id="41"/>
      <w:r/>
      <w:r/>
    </w:p>
    <w:p>
      <w:pPr>
        <w:pStyle w:val="935"/>
        <w:ind w:left="0" w:firstLine="0"/>
        <w:jc w:val="both"/>
        <w:rPr>
          <w:szCs w:val="22"/>
          <w:highlight w:val="none"/>
        </w:rPr>
      </w:pPr>
      <w:r>
        <w:rPr>
          <w:szCs w:val="22"/>
          <w:highlight w:val="none"/>
        </w:rPr>
      </w:r>
      <w:r>
        <w:rPr>
          <w:szCs w:val="22"/>
          <w:highlight w:val="none"/>
        </w:rPr>
        <w:tab/>
      </w:r>
      <w:r>
        <w:rPr>
          <w:szCs w:val="22"/>
          <w:highlight w:val="none"/>
        </w:rPr>
        <w:t xml:space="preserve">IDEF0 — методология функционального моделирования и графическая нотация, предназначенная для формализации и описания бизнес-процессов.</w:t>
      </w:r>
      <w:r>
        <w:rPr>
          <w:szCs w:val="22"/>
          <w:highlight w:val="none"/>
        </w:rPr>
      </w:r>
      <w:r/>
    </w:p>
    <w:p>
      <w:pPr>
        <w:pStyle w:val="935"/>
        <w:ind w:left="0" w:firstLine="709"/>
        <w:jc w:val="both"/>
        <w:rPr>
          <w:szCs w:val="22"/>
          <w:highlight w:val="none"/>
        </w:rPr>
      </w:pPr>
      <w:r>
        <w:rPr>
          <w:szCs w:val="22"/>
          <w:highlight w:val="none"/>
        </w:rPr>
      </w:r>
      <w:r>
        <w:rPr>
          <w:szCs w:val="22"/>
          <w:highlight w:val="none"/>
        </w:rPr>
        <w:t xml:space="preserve">Отличительной особенностью IDEF0</w:t>
      </w:r>
      <w:r>
        <w:rPr>
          <w:szCs w:val="22"/>
          <w:highlight w:val="none"/>
        </w:rPr>
        <w:t xml:space="preserve"> является ее акцент на соподчиненность объектов. В IDEF0 рассматриваются логические отношения между работами, а не их временная последовательность (поток работ)</w:t>
      </w:r>
      <w:r>
        <w:rPr>
          <w:szCs w:val="22"/>
          <w:highlight w:val="none"/>
        </w:rPr>
        <w:t xml:space="preserve">.</w:t>
      </w:r>
      <w:r>
        <w:rPr>
          <w:szCs w:val="22"/>
          <w:highlight w:val="none"/>
        </w:rPr>
      </w:r>
      <w:r>
        <w:rPr>
          <w:highlight w:val="none"/>
        </w:rPr>
      </w:r>
    </w:p>
    <w:p>
      <w:pPr>
        <w:pStyle w:val="935"/>
        <w:ind w:left="0" w:firstLine="709"/>
        <w:jc w:val="both"/>
        <w:rPr>
          <w:szCs w:val="22"/>
          <w:highlight w:val="none"/>
        </w:rPr>
      </w:pPr>
      <w:r>
        <w:rPr>
          <w:szCs w:val="22"/>
          <w:highlight w:val="none"/>
        </w:rPr>
        <w:t xml:space="preserve">Диаграмма IDEF0 выглядит как набор функциональных блоков. </w:t>
      </w:r>
      <w:r>
        <w:rPr>
          <w:szCs w:val="22"/>
          <w:highlight w:val="none"/>
        </w:rPr>
        <w:t xml:space="preserve">Каждая сторона блока имеет свое назначение: левая – для входов, правая – для выходов, верхняя – для управления, нижняя – для механизмов (рисунок 1).</w:t>
      </w:r>
      <w:r>
        <w:rPr>
          <w:highlight w:val="none"/>
        </w:rPr>
      </w:r>
      <w:r/>
      <w:r>
        <w:rPr>
          <w:szCs w:val="22"/>
          <w:highlight w:val="none"/>
        </w:rPr>
      </w:r>
    </w:p>
    <w:p>
      <w:pPr>
        <w:pStyle w:val="935"/>
        <w:ind w:left="0" w:right="0" w:firstLine="0"/>
        <w:jc w:val="center"/>
        <w:rPr>
          <w:szCs w:val="22"/>
          <w:highlight w:val="none"/>
        </w:rPr>
      </w:pPr>
      <w:r>
        <w:rPr>
          <w:szCs w:val="22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650501" cy="2120400"/>
                <wp:effectExtent l="0" t="0" r="0" b="0"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505288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2650500" cy="2120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208.7pt;height:167.0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szCs w:val="22"/>
          <w:highlight w:val="none"/>
        </w:rPr>
      </w:r>
      <w:r/>
    </w:p>
    <w:p>
      <w:pPr>
        <w:pStyle w:val="935"/>
        <w:ind w:left="0" w:right="0" w:firstLine="0"/>
        <w:jc w:val="center"/>
        <w:rPr>
          <w:highlight w:val="none"/>
        </w:rPr>
      </w:pPr>
      <w:r>
        <w:rPr>
          <w:szCs w:val="22"/>
          <w:highlight w:val="none"/>
        </w:rPr>
        <w:t xml:space="preserve">Рисунок 1 — функциональный блок в нотации IDEF0</w:t>
      </w:r>
      <w:r>
        <w:rPr>
          <w:szCs w:val="22"/>
          <w:highlight w:val="none"/>
        </w:rPr>
      </w:r>
      <w:r>
        <w:rPr>
          <w:highlight w:val="none"/>
        </w:rPr>
      </w:r>
    </w:p>
    <w:p>
      <w:pPr>
        <w:pStyle w:val="935"/>
        <w:ind w:firstLine="709"/>
        <w:rPr>
          <w:highlight w:val="none"/>
        </w:rPr>
      </w:pPr>
      <w:r>
        <w:rPr>
          <w:highlight w:val="none"/>
        </w:rPr>
        <w:t xml:space="preserve">Основным достоинством IDEF0  является высокая степень формализации, которая позволяет легко интегрировать фрагменты разрабатываемой модели в единую систему </w:t>
      </w:r>
      <w:r>
        <w:rPr>
          <w:highlight w:val="none"/>
        </w:rPr>
        <w:t xml:space="preserve">[2]</w:t>
      </w:r>
      <w:r>
        <w:rPr>
          <w:highlight w:val="none"/>
        </w:rPr>
        <w:t xml:space="preserve">.</w:t>
      </w:r>
      <w:r>
        <w:rPr>
          <w:highlight w:val="none"/>
        </w:rPr>
      </w:r>
      <w:r>
        <w:rPr>
          <w:highlight w:val="none"/>
        </w:rPr>
      </w:r>
    </w:p>
    <w:p>
      <w:pPr>
        <w:pStyle w:val="935"/>
        <w:ind w:firstLine="709"/>
        <w:rPr>
          <w:highlight w:val="none"/>
        </w:rPr>
      </w:pPr>
      <w:r>
        <w:rPr>
          <w:highlight w:val="none"/>
        </w:rPr>
        <w:t xml:space="preserve">В р</w:t>
      </w:r>
      <w:r>
        <w:rPr>
          <w:highlight w:val="none"/>
        </w:rPr>
        <w:t xml:space="preserve">амках данной научно-исследовательской работы IDEF0 используется для описания бизнес-процессов, реализующих различные методы тестирования знаний. Диаграммы получены с помощью DSL IDEF0-SVG, в силу чего наблюдаются некоторые несущественные упрощения нотации.</w:t>
      </w:r>
      <w:r>
        <w:rPr>
          <w:highlight w:val="yellow"/>
        </w:rPr>
      </w:r>
      <w:r/>
    </w:p>
    <w:p>
      <w:pPr>
        <w:pStyle w:val="898"/>
        <w:rPr>
          <w:highlight w:val="none"/>
        </w:rPr>
      </w:pPr>
      <w:r/>
      <w:bookmarkStart w:id="42" w:name="_Toc41"/>
      <w:r/>
      <w:bookmarkStart w:id="37" w:name="_Toc36"/>
      <w:r>
        <w:rPr>
          <w:rStyle w:val="923"/>
        </w:rPr>
        <w:t xml:space="preserve">1.3 </w:t>
      </w:r>
      <w:r>
        <w:rPr>
          <w:rStyle w:val="923"/>
        </w:rPr>
        <w:t xml:space="preserve">Модель визуализации программной архитектуры (нотация С4)</w:t>
      </w:r>
      <w:r/>
      <w:bookmarkEnd w:id="42"/>
      <w:r/>
      <w:r/>
    </w:p>
    <w:p>
      <w:pPr>
        <w:jc w:val="both"/>
        <w:spacing w:line="360" w:lineRule="auto"/>
        <w:rPr>
          <w:rStyle w:val="934"/>
          <w:highlight w:val="none"/>
        </w:rPr>
      </w:pPr>
      <w:r>
        <w:tab/>
      </w:r>
      <w:r>
        <w:rPr>
          <w:rStyle w:val="934"/>
        </w:rPr>
        <w:t xml:space="preserve">Модель C4 — простой метод графической записи для моделирования архитектуры прог</w:t>
      </w:r>
      <w:r>
        <w:rPr>
          <w:rStyle w:val="934"/>
          <w:highlight w:val="none"/>
        </w:rPr>
        <w:t xml:space="preserve">раммных систем. Он основан на структурной декомпозиции системы на контей</w:t>
      </w:r>
      <w:r>
        <w:rPr>
          <w:rStyle w:val="934"/>
          <w:highlight w:val="none"/>
        </w:rPr>
        <w:t xml:space="preserve">неры и компоненты и опирается на существующие методы моделирования, такие как Unified Modeling Language (UML) или ER-модель (ERD), для более детальной декомпозиции архитектурных блоков.</w:t>
      </w:r>
      <w:r>
        <w:rPr>
          <w:rStyle w:val="934"/>
          <w:highlight w:val="none"/>
        </w:rPr>
      </w:r>
      <w:r>
        <w:rPr>
          <w:highlight w:val="none"/>
        </w:rPr>
      </w:r>
    </w:p>
    <w:p>
      <w:pPr>
        <w:jc w:val="both"/>
        <w:spacing w:line="360" w:lineRule="auto"/>
        <w:rPr>
          <w:rStyle w:val="934"/>
          <w:highlight w:val="none"/>
        </w:rPr>
      </w:pPr>
      <w:r>
        <w:rPr>
          <w:rStyle w:val="934"/>
          <w:highlight w:val="none"/>
        </w:rPr>
        <w:tab/>
        <w:t xml:space="preserve">В модели С4 выделяют 4 уровня диаграмм</w:t>
      </w:r>
      <w:r>
        <w:rPr>
          <w:rStyle w:val="934"/>
          <w:highlight w:val="none"/>
        </w:rPr>
        <w:t xml:space="preserve"> </w:t>
      </w:r>
      <w:r>
        <w:rPr>
          <w:rStyle w:val="934"/>
          <w:highlight w:val="none"/>
        </w:rPr>
        <w:t xml:space="preserve">[3]</w:t>
      </w:r>
      <w:r>
        <w:rPr>
          <w:rStyle w:val="934"/>
          <w:highlight w:val="none"/>
        </w:rPr>
        <w:t xml:space="preserve">:</w:t>
      </w:r>
      <w:r>
        <w:rPr>
          <w:rStyle w:val="934"/>
          <w:highlight w:val="none"/>
        </w:rPr>
      </w:r>
      <w:r>
        <w:rPr>
          <w:highlight w:val="none"/>
        </w:rPr>
      </w:r>
    </w:p>
    <w:p>
      <w:pPr>
        <w:pStyle w:val="741"/>
        <w:numPr>
          <w:ilvl w:val="0"/>
          <w:numId w:val="18"/>
        </w:numPr>
        <w:jc w:val="both"/>
        <w:spacing w:line="360" w:lineRule="auto"/>
      </w:pPr>
      <w:r>
        <w:rPr>
          <w:rStyle w:val="934"/>
          <w:highlight w:val="none"/>
        </w:rPr>
        <w:t xml:space="preserve">диаграммы контекста (уровень 1): показывают систему в масштабе ее взаимодействия с пользователями и другими системами;</w:t>
      </w:r>
      <w:r>
        <w:rPr>
          <w:rStyle w:val="934"/>
          <w:highlight w:val="none"/>
        </w:rPr>
      </w:r>
      <w:r/>
    </w:p>
    <w:p>
      <w:pPr>
        <w:pStyle w:val="741"/>
        <w:numPr>
          <w:ilvl w:val="0"/>
          <w:numId w:val="18"/>
        </w:numPr>
        <w:jc w:val="both"/>
        <w:spacing w:line="360" w:lineRule="auto"/>
      </w:pPr>
      <w:r>
        <w:rPr>
          <w:rStyle w:val="934"/>
          <w:highlight w:val="none"/>
        </w:rPr>
        <w:t xml:space="preserve">диаграммы контейнеров (уровень 2): разбивают систему на взаимосвязанные контейнеры. Контейнер - это исполняемая и развертываемая подсистема;</w:t>
      </w:r>
      <w:r>
        <w:rPr>
          <w:rStyle w:val="934"/>
          <w:highlight w:val="none"/>
        </w:rPr>
      </w:r>
      <w:r/>
    </w:p>
    <w:p>
      <w:pPr>
        <w:pStyle w:val="741"/>
        <w:numPr>
          <w:ilvl w:val="0"/>
          <w:numId w:val="18"/>
        </w:numPr>
        <w:jc w:val="both"/>
        <w:spacing w:line="360" w:lineRule="auto"/>
      </w:pPr>
      <w:r>
        <w:rPr>
          <w:rStyle w:val="934"/>
          <w:highlight w:val="none"/>
        </w:rPr>
        <w:t xml:space="preserve">диаграммы компонентов (уровень 3): разделяют контейнеры на взаимосвязанные компоненты и отражают связи компонент с другими контейнерами или другими системами;</w:t>
      </w:r>
      <w:r>
        <w:rPr>
          <w:rStyle w:val="934"/>
          <w:highlight w:val="none"/>
        </w:rPr>
      </w:r>
      <w:r/>
    </w:p>
    <w:p>
      <w:pPr>
        <w:pStyle w:val="741"/>
        <w:numPr>
          <w:ilvl w:val="0"/>
          <w:numId w:val="18"/>
        </w:numPr>
        <w:jc w:val="both"/>
        <w:spacing w:line="360" w:lineRule="auto"/>
      </w:pPr>
      <w:r>
        <w:rPr>
          <w:rStyle w:val="934"/>
          <w:highlight w:val="none"/>
        </w:rPr>
        <w:t xml:space="preserve">диаграммы кода (уровень 4): предоставляют дополнительные сведения о дизайне архитектурных элементов, которые могут быть сопоставлены с программным кодом. Модель C4 на этом уровне опирается на существующие нотации, такие как UML.</w:t>
      </w:r>
      <w:r>
        <w:rPr>
          <w:rStyle w:val="934"/>
          <w:highlight w:val="none"/>
        </w:rPr>
      </w:r>
      <w:r/>
    </w:p>
    <w:p>
      <w:pPr>
        <w:ind w:left="0" w:firstLine="709"/>
        <w:jc w:val="both"/>
        <w:spacing w:line="360" w:lineRule="auto"/>
        <w:rPr>
          <w:rStyle w:val="934"/>
          <w:highlight w:val="none"/>
        </w:rPr>
      </w:pPr>
      <w:r>
        <w:rPr>
          <w:rStyle w:val="934"/>
          <w:highlight w:val="none"/>
        </w:rPr>
      </w:r>
      <w:r>
        <w:rPr>
          <w:rStyle w:val="934"/>
          <w:highlight w:val="none"/>
        </w:rPr>
        <w:t xml:space="preserve">Для уровней с 1 по 3 в модели C4 используются 5 основных элементов диаграмм: пользователи, программные системы, контейнеры, компоненты и отношения.</w:t>
      </w:r>
      <w:r>
        <w:rPr>
          <w:rStyle w:val="934"/>
          <w:highlight w:val="none"/>
        </w:rPr>
      </w:r>
      <w:r/>
    </w:p>
    <w:p>
      <w:pPr>
        <w:ind w:left="0" w:firstLine="709"/>
        <w:jc w:val="both"/>
        <w:spacing w:line="360" w:lineRule="auto"/>
        <w:rPr>
          <w:rStyle w:val="934"/>
          <w:highlight w:val="none"/>
        </w:rPr>
      </w:pPr>
      <w:r>
        <w:rPr>
          <w:rStyle w:val="934"/>
          <w:highlight w:val="none"/>
        </w:rPr>
      </w:r>
      <w:r>
        <w:rPr>
          <w:rStyle w:val="934"/>
          <w:highlight w:val="none"/>
        </w:rPr>
        <w:t xml:space="preserve">М</w:t>
      </w:r>
      <w:r>
        <w:rPr>
          <w:rStyle w:val="934"/>
          <w:highlight w:val="none"/>
        </w:rPr>
        <w:t xml:space="preserve">одель C4 облегчает совместную работу над созданием архитектуры ПО и доработку архитектуры в контексте команд разработки работающих с применением гибкой методологии разработки, в которой более формальные методы документирования и предварительное архитектурн</w:t>
      </w:r>
      <w:r>
        <w:rPr>
          <w:rStyle w:val="934"/>
          <w:highlight w:val="none"/>
        </w:rPr>
        <w:t xml:space="preserve">ое проектирование нежелательны.</w:t>
      </w:r>
      <w:r>
        <w:rPr>
          <w:rStyle w:val="934"/>
          <w:highlight w:val="none"/>
        </w:rPr>
      </w:r>
      <w:r/>
    </w:p>
    <w:p>
      <w:pPr>
        <w:ind w:left="0" w:firstLine="709"/>
        <w:jc w:val="both"/>
        <w:spacing w:line="360" w:lineRule="auto"/>
        <w:rPr>
          <w:rStyle w:val="934"/>
          <w:highlight w:val="none"/>
        </w:rPr>
      </w:pPr>
      <w:r>
        <w:rPr>
          <w:rStyle w:val="934"/>
          <w:highlight w:val="none"/>
        </w:rPr>
        <w:t xml:space="preserve">В данной работе используется </w:t>
      </w:r>
      <w:r>
        <w:rPr>
          <w:rStyle w:val="934"/>
          <w:highlight w:val="none"/>
        </w:rPr>
        <w:t xml:space="preserve">диаграмма контейнеров (уровень 2)</w:t>
      </w:r>
      <w:r>
        <w:rPr>
          <w:rStyle w:val="934"/>
          <w:highlight w:val="none"/>
        </w:rPr>
        <w:t xml:space="preserve">, позволяющая в общих чертах описать архитектуру проектируемой </w:t>
      </w:r>
      <w:r>
        <w:rPr>
          <w:rStyle w:val="934"/>
          <w:szCs w:val="22"/>
        </w:rPr>
        <w:t xml:space="preserve">программной подсистемы тестирова</w:t>
      </w:r>
      <w:r>
        <w:rPr>
          <w:rStyle w:val="934"/>
          <w:szCs w:val="22"/>
          <w:highlight w:val="none"/>
        </w:rPr>
        <w:t xml:space="preserve">ния знаний языков </w:t>
      </w:r>
      <w:r>
        <w:rPr>
          <w:rStyle w:val="934"/>
          <w:szCs w:val="22"/>
          <w:highlight w:val="none"/>
        </w:rPr>
        <w:t xml:space="preserve">описания аппаратуры</w:t>
      </w:r>
      <w:r>
        <w:rPr>
          <w:szCs w:val="22"/>
          <w:highlight w:val="none"/>
        </w:rPr>
        <w:t xml:space="preserve">.</w:t>
      </w:r>
      <w:r>
        <w:rPr>
          <w:rStyle w:val="934"/>
          <w:highlight w:val="none"/>
        </w:rPr>
      </w:r>
      <w:r/>
    </w:p>
    <w:p>
      <w:pPr>
        <w:pStyle w:val="726"/>
        <w:rPr>
          <w:rStyle w:val="934"/>
          <w:highlight w:val="none"/>
        </w:rPr>
      </w:pPr>
      <w:r/>
      <w:bookmarkStart w:id="43" w:name="_Toc42"/>
      <w:r>
        <w:rPr>
          <w:rStyle w:val="727"/>
          <w:sz w:val="28"/>
        </w:rPr>
        <w:t xml:space="preserve">2 Методы тестирования знаний</w:t>
      </w:r>
      <w:r>
        <w:rPr>
          <w:rStyle w:val="934"/>
          <w:highlight w:val="none"/>
        </w:rPr>
        <w:t xml:space="preserve"> </w:t>
      </w:r>
      <w:r/>
      <w:bookmarkEnd w:id="43"/>
      <w:r/>
      <w:r/>
    </w:p>
    <w:p>
      <w:pPr>
        <w:pStyle w:val="898"/>
        <w:rPr>
          <w:rStyle w:val="934"/>
          <w:b/>
          <w:highlight w:val="none"/>
        </w:rPr>
      </w:pPr>
      <w:r/>
      <w:bookmarkStart w:id="44" w:name="_Toc43"/>
      <w:r>
        <w:rPr>
          <w:rStyle w:val="934"/>
          <w:b/>
          <w:highlight w:val="none"/>
        </w:rPr>
        <w:t xml:space="preserve">2.1 Классификация методов</w:t>
      </w:r>
      <w:r>
        <w:t xml:space="preserve"> </w:t>
      </w:r>
      <w:r>
        <w:rPr>
          <w:rStyle w:val="727"/>
          <w:sz w:val="28"/>
        </w:rPr>
        <w:t xml:space="preserve">тестирования знаний</w:t>
      </w:r>
      <w:r/>
      <w:bookmarkEnd w:id="44"/>
      <w:r/>
      <w:r/>
    </w:p>
    <w:p>
      <w:pPr>
        <w:pStyle w:val="935"/>
        <w:rPr>
          <w:highlight w:val="none"/>
        </w:rPr>
      </w:pPr>
      <w:r>
        <w:tab/>
        <w:t xml:space="preserve">Перед моделированием бизнес-процессов, реализующих различные методы тестирования знаний, необходимо ввести их классификацию.</w:t>
      </w:r>
      <w:r/>
    </w:p>
    <w:p>
      <w:pPr>
        <w:pStyle w:val="935"/>
        <w:rPr>
          <w:rStyle w:val="934"/>
          <w:highlight w:val="none"/>
        </w:rPr>
      </w:pPr>
      <w:r>
        <w:rPr>
          <w:highlight w:val="none"/>
        </w:rPr>
        <w:tab/>
        <w:t xml:space="preserve">В качестве основы была взята подобная классификация для СДО Moodle </w:t>
      </w:r>
      <w:r>
        <w:rPr>
          <w:highlight w:val="none"/>
        </w:rPr>
        <w:t xml:space="preserve">[4]</w:t>
      </w:r>
      <w:r>
        <w:rPr>
          <w:highlight w:val="none"/>
        </w:rPr>
        <w:t xml:space="preserve">. Она была дополнена с учетом функциональных особенностей таких СДО, как Huawei University, Coursera, Stepik, Ethernaut, а также CTF Paradigm </w:t>
      </w:r>
      <w:r>
        <w:rPr>
          <w:highlight w:val="none"/>
        </w:rPr>
        <w:t xml:space="preserve">[5]</w:t>
      </w:r>
      <w:r>
        <w:rPr>
          <w:highlight w:val="none"/>
        </w:rPr>
        <w:t xml:space="preserve">. Сформированная </w:t>
      </w:r>
      <w:r>
        <w:rPr>
          <w:rStyle w:val="934"/>
          <w:highlight w:val="none"/>
        </w:rPr>
        <w:t xml:space="preserve">классификация приведена в </w:t>
      </w:r>
      <w:r>
        <w:rPr>
          <w:rStyle w:val="934"/>
          <w:highlight w:val="none"/>
        </w:rPr>
        <w:t xml:space="preserve">таблице 1</w:t>
      </w:r>
      <w:r>
        <w:rPr>
          <w:rStyle w:val="934"/>
          <w:highlight w:val="none"/>
        </w:rPr>
        <w:t xml:space="preserve">.</w:t>
      </w:r>
      <w:r>
        <w:rPr>
          <w:highlight w:val="none"/>
        </w:rPr>
      </w:r>
    </w:p>
    <w:p>
      <w:pPr>
        <w:pStyle w:val="935"/>
        <w:rPr>
          <w:rStyle w:val="934"/>
          <w:highlight w:val="none"/>
        </w:rPr>
      </w:pPr>
      <w:r>
        <w:rPr>
          <w:rStyle w:val="934"/>
          <w:highlight w:val="none"/>
        </w:rPr>
        <w:t xml:space="preserve">Таблица 1</w:t>
      </w:r>
      <w:r>
        <w:rPr>
          <w:rStyle w:val="934"/>
          <w:highlight w:val="none"/>
        </w:rPr>
        <w:t xml:space="preserve"> — классификация методов тестирования знаний</w:t>
      </w:r>
      <w:r>
        <w:rPr>
          <w:rStyle w:val="934"/>
          <w:highlight w:val="none"/>
        </w:rPr>
      </w:r>
      <w:r/>
    </w:p>
    <w:tbl>
      <w:tblPr>
        <w:tblStyle w:val="926"/>
        <w:tblW w:w="0" w:type="auto"/>
        <w:tblLayout w:type="fixed"/>
        <w:tblLook w:val="04A0" w:firstRow="1" w:lastRow="0" w:firstColumn="1" w:lastColumn="0" w:noHBand="0" w:noVBand="1"/>
      </w:tblPr>
      <w:tblGrid>
        <w:gridCol w:w="816"/>
        <w:gridCol w:w="2268"/>
        <w:gridCol w:w="4306"/>
        <w:gridCol w:w="2463"/>
      </w:tblGrid>
      <w:tr>
        <w:trPr/>
        <w:tc>
          <w:tcPr>
            <w:tcW w:w="816" w:type="dxa"/>
            <w:textDirection w:val="lrTb"/>
            <w:noWrap w:val="false"/>
          </w:tcPr>
          <w:p>
            <w:pPr>
              <w:pStyle w:val="935"/>
              <w:jc w:val="center"/>
              <w:rPr>
                <w:rStyle w:val="934"/>
                <w:b/>
                <w:highlight w:val="none"/>
              </w:rPr>
            </w:pPr>
            <w:r>
              <w:rPr>
                <w:rStyle w:val="934"/>
                <w:b/>
                <w:highlight w:val="none"/>
              </w:rPr>
              <w:t xml:space="preserve">№</w:t>
            </w:r>
            <w:r>
              <w:rPr>
                <w:rStyle w:val="934"/>
                <w:b/>
                <w:highlight w:val="none"/>
              </w:rPr>
            </w:r>
            <w:r/>
          </w:p>
        </w:tc>
        <w:tc>
          <w:tcPr>
            <w:tcW w:w="2268" w:type="dxa"/>
            <w:textDirection w:val="lrTb"/>
            <w:noWrap w:val="false"/>
          </w:tcPr>
          <w:p>
            <w:pPr>
              <w:pStyle w:val="935"/>
              <w:jc w:val="center"/>
              <w:rPr>
                <w:rStyle w:val="934"/>
                <w:b/>
                <w:highlight w:val="none"/>
              </w:rPr>
            </w:pPr>
            <w:r>
              <w:rPr>
                <w:rStyle w:val="934"/>
                <w:b/>
                <w:highlight w:val="none"/>
              </w:rPr>
              <w:t xml:space="preserve">Тип</w:t>
            </w:r>
            <w:r>
              <w:rPr>
                <w:rStyle w:val="934"/>
                <w:b/>
                <w:highlight w:val="none"/>
              </w:rPr>
            </w:r>
            <w:r/>
          </w:p>
        </w:tc>
        <w:tc>
          <w:tcPr>
            <w:tcW w:w="4306" w:type="dxa"/>
            <w:textDirection w:val="lrTb"/>
            <w:noWrap w:val="false"/>
          </w:tcPr>
          <w:p>
            <w:pPr>
              <w:pStyle w:val="935"/>
              <w:jc w:val="center"/>
              <w:rPr>
                <w:rStyle w:val="934"/>
                <w:b/>
                <w:highlight w:val="none"/>
              </w:rPr>
            </w:pPr>
            <w:r>
              <w:rPr>
                <w:rStyle w:val="934"/>
                <w:b/>
                <w:highlight w:val="none"/>
              </w:rPr>
              <w:t xml:space="preserve">Подтип</w:t>
            </w:r>
            <w:r>
              <w:rPr>
                <w:rStyle w:val="934"/>
                <w:b/>
                <w:highlight w:val="none"/>
              </w:rPr>
            </w:r>
            <w:r/>
          </w:p>
        </w:tc>
        <w:tc>
          <w:tcPr>
            <w:tcW w:w="2463" w:type="dxa"/>
            <w:textDirection w:val="lrTb"/>
            <w:noWrap w:val="false"/>
          </w:tcPr>
          <w:p>
            <w:pPr>
              <w:pStyle w:val="935"/>
              <w:jc w:val="center"/>
              <w:rPr>
                <w:rStyle w:val="934"/>
                <w:b/>
                <w:highlight w:val="none"/>
              </w:rPr>
            </w:pPr>
            <w:r>
              <w:rPr>
                <w:rStyle w:val="934"/>
                <w:b/>
                <w:highlight w:val="none"/>
              </w:rPr>
              <w:t xml:space="preserve">Пояснение</w:t>
            </w:r>
            <w:r>
              <w:rPr>
                <w:rStyle w:val="934"/>
                <w:b/>
                <w:highlight w:val="none"/>
              </w:rPr>
            </w:r>
            <w:r/>
          </w:p>
        </w:tc>
      </w:tr>
      <w:tr>
        <w:trPr/>
        <w:tc>
          <w:tcPr>
            <w:tcW w:w="816" w:type="dxa"/>
            <w:textDirection w:val="lrTb"/>
            <w:noWrap w:val="false"/>
          </w:tcPr>
          <w:p>
            <w:pPr>
              <w:pStyle w:val="935"/>
              <w:jc w:val="center"/>
              <w:rPr>
                <w:rStyle w:val="934"/>
                <w:highlight w:val="none"/>
              </w:rPr>
            </w:pPr>
            <w:r>
              <w:rPr>
                <w:rStyle w:val="934"/>
                <w:highlight w:val="none"/>
              </w:rPr>
              <w:t xml:space="preserve">1</w:t>
            </w:r>
            <w:r>
              <w:rPr>
                <w:rStyle w:val="934"/>
                <w:highlight w:val="none"/>
              </w:rPr>
            </w:r>
            <w:r/>
          </w:p>
        </w:tc>
        <w:tc>
          <w:tcPr>
            <w:tcW w:w="2268" w:type="dxa"/>
            <w:textDirection w:val="lrTb"/>
            <w:noWrap w:val="false"/>
          </w:tcPr>
          <w:p>
            <w:pPr>
              <w:pStyle w:val="935"/>
              <w:jc w:val="left"/>
              <w:rPr>
                <w:rStyle w:val="934"/>
                <w:highlight w:val="none"/>
              </w:rPr>
            </w:pPr>
            <w:r>
              <w:rPr>
                <w:rStyle w:val="934"/>
                <w:highlight w:val="none"/>
              </w:rPr>
              <w:t xml:space="preserve">Тестирование с ответом в закрытой форме</w:t>
            </w:r>
            <w:r>
              <w:rPr>
                <w:rStyle w:val="934"/>
                <w:highlight w:val="none"/>
              </w:rPr>
            </w:r>
            <w:r/>
          </w:p>
        </w:tc>
        <w:tc>
          <w:tcPr>
            <w:tcW w:w="4306" w:type="dxa"/>
            <w:textDirection w:val="lrTb"/>
            <w:noWrap w:val="false"/>
          </w:tcPr>
          <w:p>
            <w:pPr>
              <w:pStyle w:val="935"/>
              <w:jc w:val="left"/>
              <w:rPr>
                <w:rStyle w:val="934"/>
                <w:highlight w:val="none"/>
              </w:rPr>
            </w:pPr>
            <w:r>
              <w:rPr>
                <w:rStyle w:val="934"/>
                <w:highlight w:val="none"/>
              </w:rPr>
              <w:t xml:space="preserve">1.1 Выбор одного ответа</w:t>
            </w:r>
            <w:r>
              <w:rPr>
                <w:rStyle w:val="934"/>
                <w:highlight w:val="none"/>
              </w:rPr>
            </w:r>
            <w:r/>
          </w:p>
          <w:p>
            <w:pPr>
              <w:pStyle w:val="935"/>
              <w:jc w:val="left"/>
              <w:rPr>
                <w:rStyle w:val="934"/>
                <w:highlight w:val="none"/>
              </w:rPr>
            </w:pPr>
            <w:r>
              <w:rPr>
                <w:rStyle w:val="934"/>
                <w:highlight w:val="none"/>
              </w:rPr>
              <w:t xml:space="preserve">1.2 Выбор множественных ответов</w:t>
            </w:r>
            <w:r>
              <w:rPr>
                <w:rStyle w:val="934"/>
                <w:highlight w:val="none"/>
              </w:rPr>
            </w:r>
            <w:r/>
          </w:p>
          <w:p>
            <w:pPr>
              <w:pStyle w:val="935"/>
              <w:jc w:val="left"/>
              <w:rPr>
                <w:rStyle w:val="934"/>
                <w:highlight w:val="none"/>
              </w:rPr>
            </w:pPr>
            <w:r>
              <w:rPr>
                <w:rStyle w:val="934"/>
                <w:highlight w:val="none"/>
              </w:rPr>
              <w:t xml:space="preserve">1.3 Сопоставление</w:t>
            </w:r>
            <w:r>
              <w:rPr>
                <w:rStyle w:val="934"/>
                <w:highlight w:val="none"/>
              </w:rPr>
            </w:r>
            <w:r/>
          </w:p>
        </w:tc>
        <w:tc>
          <w:tcPr>
            <w:tcW w:w="2463" w:type="dxa"/>
            <w:textDirection w:val="lrTb"/>
            <w:noWrap w:val="false"/>
          </w:tcPr>
          <w:p>
            <w:pPr>
              <w:pStyle w:val="935"/>
              <w:rPr>
                <w:rStyle w:val="934"/>
                <w:highlight w:val="yellow"/>
              </w:rPr>
            </w:pPr>
            <w:r>
              <w:rPr>
                <w:rStyle w:val="934"/>
                <w:highlight w:val="yellow"/>
              </w:rPr>
              <w:t xml:space="preserve">-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W w:w="816" w:type="dxa"/>
            <w:textDirection w:val="lrTb"/>
            <w:noWrap w:val="false"/>
          </w:tcPr>
          <w:p>
            <w:pPr>
              <w:pStyle w:val="935"/>
              <w:jc w:val="center"/>
              <w:rPr>
                <w:rStyle w:val="934"/>
                <w:highlight w:val="none"/>
              </w:rPr>
            </w:pPr>
            <w:r>
              <w:rPr>
                <w:rStyle w:val="934"/>
                <w:highlight w:val="none"/>
              </w:rPr>
              <w:t xml:space="preserve">2</w:t>
            </w:r>
            <w:r>
              <w:rPr>
                <w:rStyle w:val="934"/>
                <w:highlight w:val="none"/>
              </w:rPr>
            </w:r>
            <w:r/>
          </w:p>
        </w:tc>
        <w:tc>
          <w:tcPr>
            <w:tcW w:w="2268" w:type="dxa"/>
            <w:textDirection w:val="lrTb"/>
            <w:noWrap w:val="false"/>
          </w:tcPr>
          <w:p>
            <w:pPr>
              <w:pStyle w:val="935"/>
              <w:jc w:val="left"/>
              <w:rPr>
                <w:rStyle w:val="934"/>
                <w:highlight w:val="none"/>
              </w:rPr>
            </w:pPr>
            <w:r>
              <w:rPr>
                <w:rStyle w:val="934"/>
                <w:highlight w:val="none"/>
              </w:rPr>
              <w:t xml:space="preserve">Тестирование с коротким ответом</w:t>
            </w:r>
            <w:r>
              <w:rPr>
                <w:rStyle w:val="934"/>
                <w:highlight w:val="none"/>
              </w:rPr>
            </w:r>
            <w:r/>
          </w:p>
        </w:tc>
        <w:tc>
          <w:tcPr>
            <w:tcW w:w="4306" w:type="dxa"/>
            <w:textDirection w:val="lrTb"/>
            <w:noWrap w:val="false"/>
          </w:tcPr>
          <w:p>
            <w:pPr>
              <w:pStyle w:val="935"/>
              <w:jc w:val="left"/>
              <w:rPr>
                <w:rStyle w:val="934"/>
                <w:highlight w:val="none"/>
              </w:rPr>
            </w:pPr>
            <w:r>
              <w:rPr>
                <w:rStyle w:val="934"/>
                <w:highlight w:val="none"/>
              </w:rPr>
              <w:t xml:space="preserve">2.1 С автоматической проверкой</w:t>
            </w:r>
            <w:r>
              <w:rPr>
                <w:rStyle w:val="934"/>
                <w:highlight w:val="none"/>
              </w:rPr>
            </w:r>
            <w:r/>
          </w:p>
          <w:p>
            <w:pPr>
              <w:pStyle w:val="935"/>
              <w:jc w:val="left"/>
              <w:rPr>
                <w:rStyle w:val="934"/>
                <w:highlight w:val="none"/>
              </w:rPr>
            </w:pPr>
            <w:r>
              <w:rPr>
                <w:rStyle w:val="934"/>
                <w:highlight w:val="none"/>
              </w:rPr>
              <w:t xml:space="preserve">2.2 С проверкой преподавателем</w:t>
            </w:r>
            <w:r>
              <w:rPr>
                <w:rStyle w:val="934"/>
                <w:highlight w:val="none"/>
              </w:rPr>
            </w:r>
            <w:r/>
          </w:p>
          <w:p>
            <w:pPr>
              <w:pStyle w:val="935"/>
              <w:jc w:val="left"/>
              <w:rPr>
                <w:rStyle w:val="934"/>
                <w:highlight w:val="none"/>
              </w:rPr>
            </w:pPr>
            <w:r>
              <w:rPr>
                <w:rStyle w:val="934"/>
                <w:highlight w:val="none"/>
              </w:rPr>
              <w:t xml:space="preserve">2.3 С перекрестной проверкой </w:t>
            </w:r>
            <w:r>
              <w:rPr>
                <w:rStyle w:val="934"/>
                <w:highlight w:val="none"/>
              </w:rPr>
            </w:r>
            <w:r/>
          </w:p>
        </w:tc>
        <w:tc>
          <w:tcPr>
            <w:tcW w:w="2463" w:type="dxa"/>
            <w:textDirection w:val="lrTb"/>
            <w:noWrap w:val="false"/>
          </w:tcPr>
          <w:p>
            <w:pPr>
              <w:pStyle w:val="935"/>
              <w:rPr>
                <w:highlight w:val="yellow"/>
              </w:rPr>
            </w:pPr>
            <w:r>
              <w:rPr>
                <w:rStyle w:val="934"/>
                <w:highlight w:val="yellow"/>
              </w:rPr>
              <w:t xml:space="preserve">-</w:t>
            </w:r>
            <w:r>
              <w:rPr>
                <w:rStyle w:val="934"/>
              </w:rPr>
            </w:r>
            <w:r/>
          </w:p>
          <w:p>
            <w:pPr>
              <w:pStyle w:val="935"/>
              <w:rPr>
                <w:rStyle w:val="934"/>
                <w:highlight w:val="none"/>
              </w:rPr>
            </w:pPr>
            <w:r>
              <w:rPr>
                <w:rStyle w:val="934"/>
                <w:highlight w:val="none"/>
              </w:rPr>
            </w:r>
            <w:r>
              <w:rPr>
                <w:rStyle w:val="934"/>
                <w:highlight w:val="none"/>
              </w:rPr>
            </w:r>
            <w:r/>
          </w:p>
        </w:tc>
      </w:tr>
      <w:tr>
        <w:trPr/>
        <w:tc>
          <w:tcPr>
            <w:tcW w:w="816" w:type="dxa"/>
            <w:textDirection w:val="lrTb"/>
            <w:noWrap w:val="false"/>
          </w:tcPr>
          <w:p>
            <w:pPr>
              <w:pStyle w:val="935"/>
              <w:jc w:val="center"/>
              <w:rPr>
                <w:rStyle w:val="934"/>
                <w:highlight w:val="none"/>
              </w:rPr>
            </w:pPr>
            <w:r>
              <w:rPr>
                <w:rStyle w:val="934"/>
                <w:highlight w:val="none"/>
              </w:rPr>
              <w:t xml:space="preserve">3</w:t>
            </w:r>
            <w:r>
              <w:rPr>
                <w:rStyle w:val="934"/>
                <w:highlight w:val="none"/>
              </w:rPr>
            </w:r>
            <w:r/>
          </w:p>
        </w:tc>
        <w:tc>
          <w:tcPr>
            <w:tcW w:w="2268" w:type="dxa"/>
            <w:textDirection w:val="lrTb"/>
            <w:noWrap w:val="false"/>
          </w:tcPr>
          <w:p>
            <w:pPr>
              <w:pStyle w:val="935"/>
              <w:jc w:val="left"/>
              <w:rPr>
                <w:rStyle w:val="934"/>
                <w:highlight w:val="none"/>
              </w:rPr>
            </w:pPr>
            <w:r>
              <w:rPr>
                <w:rStyle w:val="934"/>
                <w:highlight w:val="none"/>
              </w:rPr>
              <w:t xml:space="preserve">Тестирование с ответом в форме эссе</w:t>
            </w:r>
            <w:r>
              <w:rPr>
                <w:rStyle w:val="934"/>
                <w:highlight w:val="none"/>
              </w:rPr>
            </w:r>
            <w:r/>
          </w:p>
        </w:tc>
        <w:tc>
          <w:tcPr>
            <w:tcW w:w="4306" w:type="dxa"/>
            <w:textDirection w:val="lrTb"/>
            <w:noWrap w:val="false"/>
          </w:tcPr>
          <w:p>
            <w:pPr>
              <w:pStyle w:val="935"/>
              <w:jc w:val="left"/>
              <w:rPr>
                <w:rStyle w:val="934"/>
                <w:highlight w:val="none"/>
              </w:rPr>
            </w:pPr>
            <w:r>
              <w:rPr>
                <w:rStyle w:val="934"/>
                <w:highlight w:val="none"/>
              </w:rPr>
              <w:t xml:space="preserve">3.1 С проверкой преподавателем</w:t>
            </w:r>
            <w:r>
              <w:rPr>
                <w:rStyle w:val="934"/>
                <w:highlight w:val="none"/>
              </w:rPr>
            </w:r>
            <w:r/>
          </w:p>
          <w:p>
            <w:pPr>
              <w:pStyle w:val="935"/>
              <w:jc w:val="left"/>
              <w:rPr>
                <w:rStyle w:val="934"/>
                <w:highlight w:val="none"/>
              </w:rPr>
            </w:pPr>
            <w:r>
              <w:rPr>
                <w:rStyle w:val="934"/>
                <w:highlight w:val="none"/>
              </w:rPr>
              <w:t xml:space="preserve">3.2 С перекрестной проверкой</w:t>
            </w:r>
            <w:r>
              <w:rPr>
                <w:rStyle w:val="934"/>
                <w:highlight w:val="none"/>
              </w:rPr>
            </w:r>
            <w:r/>
          </w:p>
        </w:tc>
        <w:tc>
          <w:tcPr>
            <w:tcW w:w="2463" w:type="dxa"/>
            <w:textDirection w:val="lrTb"/>
            <w:noWrap w:val="false"/>
          </w:tcPr>
          <w:p>
            <w:pPr>
              <w:pStyle w:val="935"/>
              <w:rPr>
                <w:highlight w:val="yellow"/>
              </w:rPr>
            </w:pPr>
            <w:r>
              <w:rPr>
                <w:rStyle w:val="934"/>
                <w:highlight w:val="yellow"/>
              </w:rPr>
              <w:t xml:space="preserve">-</w:t>
            </w:r>
            <w:r>
              <w:rPr>
                <w:rStyle w:val="934"/>
              </w:rPr>
            </w:r>
            <w:r/>
          </w:p>
          <w:p>
            <w:pPr>
              <w:pStyle w:val="935"/>
              <w:rPr>
                <w:rStyle w:val="934"/>
                <w:highlight w:val="none"/>
              </w:rPr>
            </w:pPr>
            <w:r>
              <w:rPr>
                <w:rStyle w:val="934"/>
                <w:highlight w:val="none"/>
              </w:rPr>
            </w:r>
            <w:r>
              <w:rPr>
                <w:rStyle w:val="934"/>
                <w:highlight w:val="none"/>
              </w:rPr>
            </w:r>
            <w:r/>
          </w:p>
        </w:tc>
      </w:tr>
      <w:tr>
        <w:trPr/>
        <w:tc>
          <w:tcPr>
            <w:tcW w:w="816" w:type="dxa"/>
            <w:textDirection w:val="lrTb"/>
            <w:noWrap w:val="false"/>
          </w:tcPr>
          <w:p>
            <w:pPr>
              <w:pStyle w:val="935"/>
              <w:jc w:val="center"/>
              <w:rPr>
                <w:rStyle w:val="934"/>
                <w:highlight w:val="none"/>
              </w:rPr>
            </w:pPr>
            <w:r>
              <w:rPr>
                <w:rStyle w:val="934"/>
                <w:highlight w:val="none"/>
              </w:rPr>
              <w:t xml:space="preserve">4</w:t>
            </w:r>
            <w:r>
              <w:rPr>
                <w:rStyle w:val="934"/>
                <w:highlight w:val="none"/>
              </w:rPr>
            </w:r>
            <w:r/>
          </w:p>
        </w:tc>
        <w:tc>
          <w:tcPr>
            <w:tcW w:w="2268" w:type="dxa"/>
            <w:textDirection w:val="lrTb"/>
            <w:noWrap w:val="false"/>
          </w:tcPr>
          <w:p>
            <w:pPr>
              <w:pStyle w:val="935"/>
              <w:jc w:val="left"/>
              <w:rPr>
                <w:rStyle w:val="934"/>
                <w:highlight w:val="none"/>
              </w:rPr>
            </w:pPr>
            <w:r>
              <w:rPr>
                <w:rStyle w:val="934"/>
                <w:highlight w:val="none"/>
              </w:rPr>
              <w:t xml:space="preserve">Тестирование на написание программы</w:t>
            </w:r>
            <w:r>
              <w:rPr>
                <w:rStyle w:val="934"/>
                <w:highlight w:val="none"/>
              </w:rPr>
            </w:r>
            <w:r/>
          </w:p>
        </w:tc>
        <w:tc>
          <w:tcPr>
            <w:tcW w:w="4306" w:type="dxa"/>
            <w:textDirection w:val="lrTb"/>
            <w:noWrap w:val="false"/>
          </w:tcPr>
          <w:p>
            <w:pPr>
              <w:pStyle w:val="935"/>
              <w:jc w:val="left"/>
              <w:rPr>
                <w:rStyle w:val="934"/>
                <w:highlight w:val="none"/>
              </w:rPr>
            </w:pPr>
            <w:r>
              <w:rPr>
                <w:rStyle w:val="934"/>
                <w:highlight w:val="none"/>
              </w:rPr>
              <w:t xml:space="preserve">4.1 С проверкой по референсным значениям</w:t>
            </w:r>
            <w:r>
              <w:rPr>
                <w:rStyle w:val="934"/>
                <w:highlight w:val="none"/>
              </w:rPr>
            </w:r>
            <w:r/>
          </w:p>
          <w:p>
            <w:pPr>
              <w:pStyle w:val="935"/>
              <w:jc w:val="left"/>
              <w:rPr>
                <w:rStyle w:val="934"/>
                <w:highlight w:val="none"/>
              </w:rPr>
            </w:pPr>
            <w:r>
              <w:rPr>
                <w:rStyle w:val="934"/>
                <w:highlight w:val="none"/>
              </w:rPr>
            </w:r>
            <w:r>
              <w:rPr>
                <w:rStyle w:val="934"/>
                <w:highlight w:val="none"/>
              </w:rPr>
              <w:t xml:space="preserve">4.2 Автоматическое тестирование на проверяющей стороне</w:t>
            </w:r>
            <w:r>
              <w:rPr>
                <w:rStyle w:val="934"/>
                <w:highlight w:val="none"/>
              </w:rPr>
            </w:r>
            <w:r/>
          </w:p>
          <w:p>
            <w:pPr>
              <w:pStyle w:val="935"/>
              <w:jc w:val="left"/>
              <w:rPr>
                <w:rStyle w:val="934"/>
                <w:highlight w:val="none"/>
              </w:rPr>
            </w:pPr>
            <w:r>
              <w:rPr>
                <w:rStyle w:val="934"/>
                <w:highlight w:val="none"/>
              </w:rPr>
              <w:t xml:space="preserve">4.3 Другие</w:t>
            </w:r>
            <w:r/>
          </w:p>
        </w:tc>
        <w:tc>
          <w:tcPr>
            <w:tcW w:w="2463" w:type="dxa"/>
            <w:textDirection w:val="lrTb"/>
            <w:noWrap w:val="false"/>
          </w:tcPr>
          <w:p>
            <w:pPr>
              <w:pStyle w:val="935"/>
              <w:rPr>
                <w:highlight w:val="yellow"/>
              </w:rPr>
            </w:pPr>
            <w:r>
              <w:rPr>
                <w:rStyle w:val="934"/>
                <w:highlight w:val="yellow"/>
              </w:rPr>
              <w:t xml:space="preserve">-</w:t>
            </w:r>
            <w:r>
              <w:rPr>
                <w:rStyle w:val="934"/>
              </w:rPr>
            </w:r>
            <w:r/>
          </w:p>
          <w:p>
            <w:pPr>
              <w:pStyle w:val="935"/>
              <w:rPr>
                <w:rStyle w:val="934"/>
                <w:highlight w:val="none"/>
              </w:rPr>
            </w:pPr>
            <w:r>
              <w:rPr>
                <w:rStyle w:val="934"/>
                <w:highlight w:val="none"/>
              </w:rPr>
            </w:r>
            <w:r>
              <w:rPr>
                <w:rStyle w:val="934"/>
                <w:highlight w:val="none"/>
              </w:rPr>
            </w:r>
            <w:r/>
          </w:p>
        </w:tc>
      </w:tr>
    </w:tbl>
    <w:p>
      <w:pPr>
        <w:pStyle w:val="935"/>
      </w:pPr>
      <w:r>
        <w:rPr>
          <w:rStyle w:val="934"/>
          <w:highlight w:val="none"/>
        </w:rPr>
      </w:r>
      <w:r>
        <w:rPr>
          <w:rStyle w:val="934"/>
          <w:highlight w:val="none"/>
        </w:rPr>
      </w:r>
      <w:r/>
    </w:p>
    <w:p>
      <w:pPr>
        <w:pStyle w:val="898"/>
        <w:ind w:firstLine="709"/>
        <w:rPr>
          <w:rStyle w:val="934"/>
          <w:b/>
          <w:highlight w:val="none"/>
        </w:rPr>
      </w:pPr>
      <w:r/>
      <w:bookmarkStart w:id="45" w:name="_Toc44"/>
      <w:r>
        <w:rPr>
          <w:rStyle w:val="934"/>
          <w:b/>
          <w:highlight w:val="none"/>
        </w:rPr>
        <w:t xml:space="preserve">2.2 Классические методы тестирования знаний</w:t>
      </w:r>
      <w:r/>
      <w:bookmarkEnd w:id="45"/>
      <w:r/>
      <w:r/>
    </w:p>
    <w:p>
      <w:pPr>
        <w:pStyle w:val="899"/>
        <w:spacing w:line="360" w:lineRule="auto"/>
        <w:rPr>
          <w:rStyle w:val="914"/>
          <w:sz w:val="28"/>
        </w:rPr>
      </w:pPr>
      <w:r/>
      <w:bookmarkStart w:id="46" w:name="_Toc45"/>
      <w:r>
        <w:rPr>
          <w:rStyle w:val="914"/>
          <w:sz w:val="28"/>
        </w:rPr>
        <w:t xml:space="preserve">2.2.1 </w:t>
      </w:r>
      <w:r>
        <w:rPr>
          <w:rStyle w:val="914"/>
          <w:sz w:val="28"/>
        </w:rPr>
        <w:t xml:space="preserve">Тестирование с ответом в закрытой форме</w:t>
      </w:r>
      <w:r/>
      <w:bookmarkEnd w:id="46"/>
      <w:r/>
      <w:r/>
    </w:p>
    <w:p>
      <w:pPr>
        <w:pStyle w:val="935"/>
        <w:rPr>
          <w:highlight w:val="none"/>
        </w:rPr>
      </w:pPr>
      <w:r>
        <w:tab/>
        <w:t xml:space="preserve">Тестирование с ответом в закрытой форме применяется практически во всех системах тестирования знаний. IDEF0-модель соответствующего бизнес-процесса пред</w:t>
      </w:r>
      <w:r>
        <w:rPr>
          <w:highlight w:val="none"/>
        </w:rPr>
        <w:t xml:space="preserve">ставлена на </w:t>
      </w:r>
      <w:r>
        <w:rPr>
          <w:highlight w:val="none"/>
        </w:rPr>
        <w:t xml:space="preserve">рисунке 1.</w:t>
      </w:r>
      <w:r>
        <w:rPr>
          <w:highlight w:val="none"/>
        </w:rPr>
      </w:r>
      <w:r>
        <w:rPr>
          <w:highlight w:val="none"/>
        </w:rPr>
      </w:r>
    </w:p>
    <w:p>
      <w:pPr>
        <w:pStyle w:val="935"/>
        <w:rPr>
          <w:b w:val="0"/>
          <w:highlight w:val="yellow"/>
        </w:rPr>
      </w:pPr>
      <w:r>
        <w:rPr>
          <w:b w:val="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349655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555514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119494" cy="23496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81.8pt;height:185.0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b w:val="0"/>
          <w:highlight w:val="none"/>
        </w:rPr>
      </w:r>
      <w:r/>
    </w:p>
    <w:p>
      <w:pPr>
        <w:pStyle w:val="935"/>
        <w:jc w:val="center"/>
        <w:rPr>
          <w:rStyle w:val="934"/>
          <w:b/>
          <w:highlight w:val="none"/>
        </w:rPr>
      </w:pPr>
      <w:r>
        <w:rPr>
          <w:rStyle w:val="934"/>
          <w:b w:val="0"/>
          <w:highlight w:val="none"/>
        </w:rPr>
        <w:t xml:space="preserve">Рисунок 1</w:t>
      </w:r>
      <w:r>
        <w:rPr>
          <w:rStyle w:val="934"/>
          <w:b w:val="0"/>
          <w:highlight w:val="none"/>
        </w:rPr>
        <w:t xml:space="preserve"> — бизнес-процесс тестирования</w:t>
      </w:r>
      <w:r>
        <w:rPr>
          <w:rStyle w:val="934"/>
          <w:b w:val="0"/>
          <w:highlight w:val="none"/>
        </w:rPr>
        <w:t xml:space="preserve"> </w:t>
      </w:r>
      <w:r>
        <w:rPr>
          <w:b w:val="0"/>
          <w:highlight w:val="none"/>
        </w:rPr>
        <w:t xml:space="preserve">с ответом в закрытой форме</w:t>
      </w:r>
      <w:r>
        <w:rPr>
          <w:rStyle w:val="934"/>
          <w:b/>
          <w:highlight w:val="none"/>
        </w:rPr>
      </w:r>
      <w:r>
        <w:rPr>
          <w:highlight w:val="none"/>
        </w:rPr>
      </w:r>
    </w:p>
    <w:p>
      <w:pPr>
        <w:pStyle w:val="935"/>
        <w:ind w:firstLine="709"/>
        <w:jc w:val="both"/>
        <w:rPr>
          <w:rStyle w:val="934"/>
          <w:b/>
          <w:highlight w:val="none"/>
        </w:rPr>
      </w:pPr>
      <w:r>
        <w:rPr>
          <w:rStyle w:val="934"/>
          <w:b w:val="0"/>
          <w:highlight w:val="none"/>
        </w:rPr>
        <w:t xml:space="preserve">Основным недостатком такой реализации тестирования </w:t>
      </w:r>
      <w:r>
        <w:rPr>
          <w:highlight w:val="none"/>
        </w:rPr>
        <w:t xml:space="preserve">с ответом в закрытой форме </w:t>
      </w:r>
      <w:r>
        <w:rPr>
          <w:rStyle w:val="934"/>
          <w:b w:val="0"/>
          <w:highlight w:val="none"/>
        </w:rPr>
        <w:t xml:space="preserve">является невозможность получить содержательную обратную связь в случае неверного решения. Возможные формы обратной связи для различных подтипов заданий с закрытым ответом показаны в таблице 2.</w:t>
      </w:r>
      <w:r>
        <w:rPr>
          <w:rStyle w:val="934"/>
          <w:b/>
          <w:highlight w:val="none"/>
        </w:rPr>
      </w:r>
      <w:r>
        <w:rPr>
          <w:highlight w:val="none"/>
        </w:rPr>
      </w:r>
    </w:p>
    <w:p>
      <w:pPr>
        <w:pStyle w:val="935"/>
        <w:ind w:firstLine="0"/>
        <w:jc w:val="both"/>
        <w:rPr>
          <w:rStyle w:val="934"/>
          <w:b/>
          <w:highlight w:val="none"/>
        </w:rPr>
      </w:pPr>
      <w:r>
        <w:rPr>
          <w:rStyle w:val="934"/>
          <w:b w:val="0"/>
          <w:highlight w:val="none"/>
        </w:rPr>
        <w:t xml:space="preserve">Таблица 2</w:t>
      </w:r>
      <w:r>
        <w:rPr>
          <w:rStyle w:val="934"/>
          <w:b w:val="0"/>
          <w:highlight w:val="none"/>
        </w:rPr>
        <w:t xml:space="preserve"> </w:t>
      </w:r>
      <w:r>
        <w:rPr>
          <w:rStyle w:val="934"/>
          <w:b w:val="0"/>
          <w:highlight w:val="none"/>
        </w:rPr>
        <w:t xml:space="preserve">— формы обратной связи для </w:t>
      </w:r>
      <w:r>
        <w:rPr>
          <w:rStyle w:val="934"/>
          <w:b w:val="0"/>
          <w:highlight w:val="none"/>
        </w:rPr>
        <w:t xml:space="preserve">тестирования </w:t>
      </w:r>
      <w:r>
        <w:t xml:space="preserve">с ответом в закрытой форме</w:t>
      </w:r>
      <w:r>
        <w:rPr>
          <w:rStyle w:val="934"/>
          <w:b/>
          <w:highlight w:val="yellow"/>
        </w:rPr>
      </w:r>
      <w:r/>
    </w:p>
    <w:tbl>
      <w:tblPr>
        <w:tblStyle w:val="926"/>
        <w:tblW w:w="0" w:type="auto"/>
        <w:tblLook w:val="04A0" w:firstRow="1" w:lastRow="0" w:firstColumn="1" w:lastColumn="0" w:noHBand="0" w:noVBand="1"/>
      </w:tblPr>
      <w:tblGrid>
        <w:gridCol w:w="4926"/>
        <w:gridCol w:w="4926"/>
      </w:tblGrid>
      <w:tr>
        <w:trPr/>
        <w:tc>
          <w:tcPr>
            <w:tcW w:w="4926" w:type="dxa"/>
            <w:textDirection w:val="lrTb"/>
            <w:noWrap w:val="false"/>
          </w:tcPr>
          <w:p>
            <w:pPr>
              <w:pStyle w:val="935"/>
              <w:jc w:val="center"/>
              <w:rPr>
                <w:rStyle w:val="934"/>
                <w:b/>
                <w:highlight w:val="none"/>
              </w:rPr>
            </w:pPr>
            <w:r>
              <w:rPr>
                <w:rStyle w:val="934"/>
                <w:b/>
                <w:highlight w:val="none"/>
              </w:rPr>
              <w:t xml:space="preserve">Подтип тестирования</w:t>
            </w:r>
            <w:r>
              <w:rPr>
                <w:rStyle w:val="934"/>
                <w:b/>
                <w:highlight w:val="none"/>
              </w:rPr>
            </w:r>
            <w:r/>
          </w:p>
        </w:tc>
        <w:tc>
          <w:tcPr>
            <w:tcW w:w="4926" w:type="dxa"/>
            <w:textDirection w:val="lrTb"/>
            <w:noWrap w:val="false"/>
          </w:tcPr>
          <w:p>
            <w:pPr>
              <w:pStyle w:val="935"/>
              <w:jc w:val="center"/>
              <w:rPr>
                <w:rStyle w:val="934"/>
                <w:b/>
                <w:highlight w:val="none"/>
              </w:rPr>
            </w:pPr>
            <w:r>
              <w:rPr>
                <w:rStyle w:val="934"/>
                <w:b/>
                <w:highlight w:val="none"/>
              </w:rPr>
              <w:t xml:space="preserve">Форма обратной связи</w:t>
            </w:r>
            <w:r>
              <w:rPr>
                <w:rStyle w:val="934"/>
                <w:b/>
                <w:highlight w:val="none"/>
              </w:rPr>
            </w:r>
            <w:r/>
          </w:p>
        </w:tc>
      </w:tr>
      <w:tr>
        <w:trPr/>
        <w:tc>
          <w:tcPr>
            <w:tcW w:w="4926" w:type="dxa"/>
            <w:textDirection w:val="lrTb"/>
            <w:noWrap w:val="false"/>
          </w:tcPr>
          <w:p>
            <w:pPr>
              <w:pStyle w:val="935"/>
              <w:jc w:val="left"/>
              <w:rPr>
                <w:rStyle w:val="934"/>
                <w:b/>
                <w:highlight w:val="none"/>
              </w:rPr>
            </w:pPr>
            <w:r>
              <w:rPr>
                <w:rStyle w:val="934"/>
                <w:b/>
                <w:highlight w:val="none"/>
              </w:rPr>
            </w:r>
            <w:r>
              <w:rPr>
                <w:rStyle w:val="934"/>
                <w:highlight w:val="none"/>
              </w:rPr>
              <w:t xml:space="preserve">Выбор одного ответа</w:t>
            </w:r>
            <w:r>
              <w:rPr>
                <w:rStyle w:val="934"/>
                <w:b/>
                <w:highlight w:val="none"/>
              </w:rPr>
            </w:r>
            <w:r/>
          </w:p>
        </w:tc>
        <w:tc>
          <w:tcPr>
            <w:tcW w:w="4926" w:type="dxa"/>
            <w:textDirection w:val="lrTb"/>
            <w:noWrap w:val="false"/>
          </w:tcPr>
          <w:p>
            <w:pPr>
              <w:pStyle w:val="935"/>
              <w:jc w:val="left"/>
              <w:rPr>
                <w:rStyle w:val="934"/>
                <w:b w:val="0"/>
                <w:highlight w:val="none"/>
              </w:rPr>
            </w:pPr>
            <w:r>
              <w:rPr>
                <w:rStyle w:val="934"/>
                <w:b w:val="0"/>
                <w:highlight w:val="none"/>
              </w:rPr>
              <w:t xml:space="preserve">Пояснение причин некорректности ответа</w:t>
            </w:r>
            <w:r>
              <w:rPr>
                <w:rStyle w:val="934"/>
                <w:b w:val="0"/>
                <w:highlight w:val="none"/>
              </w:rPr>
            </w:r>
            <w:r/>
          </w:p>
        </w:tc>
      </w:tr>
      <w:tr>
        <w:trPr/>
        <w:tc>
          <w:tcPr>
            <w:tcW w:w="4926" w:type="dxa"/>
            <w:textDirection w:val="lrTb"/>
            <w:noWrap w:val="false"/>
          </w:tcPr>
          <w:p>
            <w:pPr>
              <w:pStyle w:val="935"/>
              <w:jc w:val="left"/>
              <w:rPr>
                <w:rStyle w:val="934"/>
                <w:b/>
                <w:highlight w:val="none"/>
              </w:rPr>
            </w:pPr>
            <w:r>
              <w:rPr>
                <w:rStyle w:val="934"/>
                <w:b/>
                <w:highlight w:val="none"/>
              </w:rPr>
            </w:r>
            <w:r>
              <w:rPr>
                <w:rStyle w:val="934"/>
                <w:highlight w:val="none"/>
              </w:rPr>
              <w:t xml:space="preserve">Выбор множественных ответов</w:t>
            </w:r>
            <w:r>
              <w:rPr>
                <w:rStyle w:val="934"/>
                <w:b/>
                <w:highlight w:val="none"/>
              </w:rPr>
            </w:r>
            <w:r/>
          </w:p>
        </w:tc>
        <w:tc>
          <w:tcPr>
            <w:tcW w:w="4926" w:type="dxa"/>
            <w:textDirection w:val="lrTb"/>
            <w:noWrap w:val="false"/>
          </w:tcPr>
          <w:p>
            <w:pPr>
              <w:pStyle w:val="935"/>
              <w:jc w:val="left"/>
              <w:rPr>
                <w:rStyle w:val="934"/>
                <w:b w:val="0"/>
                <w:highlight w:val="none"/>
              </w:rPr>
            </w:pPr>
            <w:r>
              <w:rPr>
                <w:rStyle w:val="934"/>
                <w:b w:val="0"/>
                <w:highlight w:val="none"/>
              </w:rPr>
              <w:t xml:space="preserve">Сообщение о выборе избыточного/недостаточного числа вариантов</w:t>
            </w:r>
            <w:r>
              <w:rPr>
                <w:rStyle w:val="934"/>
                <w:b w:val="0"/>
                <w:highlight w:val="none"/>
              </w:rPr>
            </w:r>
            <w:r/>
          </w:p>
        </w:tc>
      </w:tr>
      <w:tr>
        <w:trPr/>
        <w:tc>
          <w:tcPr>
            <w:tcW w:w="4926" w:type="dxa"/>
            <w:vMerge w:val="restart"/>
            <w:textDirection w:val="lrTb"/>
            <w:noWrap w:val="false"/>
          </w:tcPr>
          <w:p>
            <w:pPr>
              <w:pStyle w:val="935"/>
              <w:jc w:val="both"/>
              <w:rPr>
                <w:rStyle w:val="934"/>
                <w:b/>
                <w:highlight w:val="none"/>
              </w:rPr>
            </w:pPr>
            <w:r>
              <w:rPr>
                <w:rStyle w:val="934"/>
                <w:b/>
                <w:highlight w:val="none"/>
              </w:rPr>
            </w:r>
            <w:r>
              <w:rPr>
                <w:rStyle w:val="934"/>
                <w:highlight w:val="none"/>
              </w:rPr>
              <w:t xml:space="preserve">Сопоставление</w:t>
            </w:r>
            <w:r>
              <w:rPr>
                <w:rStyle w:val="934"/>
                <w:b/>
                <w:highlight w:val="none"/>
              </w:rPr>
            </w:r>
            <w:r/>
          </w:p>
        </w:tc>
        <w:tc>
          <w:tcPr>
            <w:tcW w:w="4926" w:type="dxa"/>
            <w:textDirection w:val="lrTb"/>
            <w:noWrap w:val="false"/>
          </w:tcPr>
          <w:p>
            <w:pPr>
              <w:pStyle w:val="935"/>
              <w:jc w:val="both"/>
              <w:rPr>
                <w:rStyle w:val="934"/>
                <w:b w:val="0"/>
                <w:highlight w:val="none"/>
              </w:rPr>
            </w:pPr>
            <w:r>
              <w:rPr>
                <w:rStyle w:val="934"/>
                <w:b w:val="0"/>
                <w:highlight w:val="none"/>
              </w:rPr>
              <w:t xml:space="preserve">Сообщение о количестве неправильно выбранных пар</w:t>
            </w:r>
            <w:r>
              <w:rPr>
                <w:rStyle w:val="934"/>
                <w:b w:val="0"/>
                <w:highlight w:val="none"/>
              </w:rPr>
            </w:r>
            <w:r/>
          </w:p>
        </w:tc>
      </w:tr>
      <w:tr>
        <w:trPr/>
        <w:tc>
          <w:tcPr>
            <w:tcW w:w="4926" w:type="dxa"/>
            <w:vMerge w:val="continue"/>
            <w:textDirection w:val="lrTb"/>
            <w:noWrap w:val="false"/>
          </w:tcPr>
          <w:p>
            <w:pPr>
              <w:pStyle w:val="935"/>
              <w:jc w:val="both"/>
              <w:rPr>
                <w:rStyle w:val="934"/>
                <w:b/>
                <w:highlight w:val="none"/>
              </w:rPr>
            </w:pPr>
            <w:r>
              <w:rPr>
                <w:rStyle w:val="934"/>
                <w:b/>
                <w:highlight w:val="none"/>
              </w:rPr>
            </w:r>
            <w:r>
              <w:rPr>
                <w:rStyle w:val="934"/>
                <w:b/>
                <w:highlight w:val="none"/>
              </w:rPr>
            </w:r>
            <w:r/>
          </w:p>
        </w:tc>
        <w:tc>
          <w:tcPr>
            <w:tcW w:w="4926" w:type="dxa"/>
            <w:textDirection w:val="lrTb"/>
            <w:noWrap w:val="false"/>
          </w:tcPr>
          <w:p>
            <w:pPr>
              <w:pStyle w:val="935"/>
              <w:jc w:val="both"/>
              <w:rPr>
                <w:rStyle w:val="934"/>
                <w:b w:val="0"/>
                <w:highlight w:val="none"/>
              </w:rPr>
            </w:pPr>
            <w:r>
              <w:rPr>
                <w:rStyle w:val="934"/>
                <w:b w:val="0"/>
                <w:highlight w:val="none"/>
              </w:rPr>
              <w:t xml:space="preserve">Подсветка некорректно выбранных пар</w:t>
            </w:r>
            <w:r>
              <w:rPr>
                <w:rStyle w:val="934"/>
                <w:b w:val="0"/>
                <w:highlight w:val="none"/>
              </w:rPr>
            </w:r>
            <w:r/>
          </w:p>
        </w:tc>
      </w:tr>
    </w:tbl>
    <w:p>
      <w:pPr>
        <w:pStyle w:val="935"/>
        <w:ind w:firstLine="0"/>
        <w:jc w:val="both"/>
        <w:rPr>
          <w:rStyle w:val="934"/>
          <w:b/>
          <w:highlight w:val="none"/>
        </w:rPr>
      </w:pPr>
      <w:r>
        <w:rPr>
          <w:rStyle w:val="934"/>
          <w:b/>
          <w:highlight w:val="none"/>
        </w:rPr>
      </w:r>
      <w:r>
        <w:rPr>
          <w:rStyle w:val="934"/>
          <w:b/>
          <w:highlight w:val="none"/>
        </w:rPr>
      </w:r>
      <w:r/>
    </w:p>
    <w:p>
      <w:pPr>
        <w:pStyle w:val="935"/>
        <w:ind w:firstLine="0"/>
        <w:jc w:val="both"/>
        <w:rPr>
          <w:rStyle w:val="934"/>
          <w:b w:val="0"/>
          <w:highlight w:val="none"/>
        </w:rPr>
      </w:pPr>
      <w:r>
        <w:rPr>
          <w:rStyle w:val="934"/>
          <w:b/>
          <w:highlight w:val="none"/>
        </w:rPr>
        <w:tab/>
      </w:r>
      <w:r>
        <w:rPr>
          <w:rStyle w:val="934"/>
          <w:b w:val="0"/>
          <w:highlight w:val="none"/>
        </w:rPr>
        <w:t xml:space="preserve">В случае заданий на выбор множественных ответов с</w:t>
      </w:r>
      <w:r>
        <w:rPr>
          <w:rStyle w:val="934"/>
          <w:b w:val="0"/>
          <w:highlight w:val="none"/>
        </w:rPr>
        <w:t xml:space="preserve">ообщение о выборе избыточного/недостаточного числа вариантов</w:t>
      </w:r>
      <w:r>
        <w:rPr>
          <w:rStyle w:val="934"/>
          <w:b w:val="0"/>
          <w:highlight w:val="none"/>
        </w:rPr>
        <w:t xml:space="preserve"> неинформативно и</w:t>
      </w:r>
      <w:r>
        <w:rPr>
          <w:rStyle w:val="934"/>
          <w:b w:val="0"/>
          <w:highlight w:val="none"/>
        </w:rPr>
        <w:t xml:space="preserve"> не позволяет пользователю повторно проанализи</w:t>
      </w:r>
      <w:r>
        <w:rPr>
          <w:rStyle w:val="934"/>
          <w:b w:val="0"/>
          <w:highlight w:val="none"/>
        </w:rPr>
        <w:t xml:space="preserve">ровать задание с его учетом. При этом такой вид обратной связи позволяет пользователю сократить число вариантов для перебора ответов при повторном решении задания. По этим причинам использование обратной связи в заданиях этого подтипа не всегда желательно.</w:t>
      </w:r>
      <w:r>
        <w:rPr>
          <w:rStyle w:val="934"/>
          <w:b w:val="0"/>
          <w:highlight w:val="none"/>
        </w:rPr>
      </w:r>
      <w:r/>
    </w:p>
    <w:p>
      <w:pPr>
        <w:pStyle w:val="935"/>
        <w:ind w:firstLine="709"/>
        <w:jc w:val="both"/>
        <w:rPr>
          <w:rStyle w:val="934"/>
          <w:highlight w:val="none"/>
        </w:rPr>
      </w:pPr>
      <w:r>
        <w:rPr>
          <w:rStyle w:val="934"/>
          <w:b w:val="0"/>
          <w:highlight w:val="none"/>
        </w:rPr>
        <w:t xml:space="preserve">В случае заданий на сопоставление </w:t>
      </w:r>
      <w:r>
        <w:rPr>
          <w:rStyle w:val="934"/>
          <w:b w:val="0"/>
          <w:highlight w:val="none"/>
        </w:rPr>
        <w:t xml:space="preserve">сообщение о количестве неправильно выбранных пар</w:t>
      </w:r>
      <w:r>
        <w:rPr>
          <w:rStyle w:val="934"/>
          <w:b w:val="0"/>
          <w:highlight w:val="none"/>
        </w:rPr>
        <w:t xml:space="preserve"> менее информативно, но не сокращает число вариантов перебора ответа. </w:t>
      </w:r>
      <w:r>
        <w:rPr>
          <w:rStyle w:val="934"/>
          <w:b w:val="0"/>
          <w:highlight w:val="none"/>
        </w:rPr>
        <w:t xml:space="preserve">Подсветка некорректно выбранных пар</w:t>
      </w:r>
      <w:r>
        <w:rPr>
          <w:rStyle w:val="934"/>
        </w:rPr>
        <w:t xml:space="preserve"> содержит полезную для повторного анализа задания информацию, но </w:t>
      </w:r>
      <w:r>
        <w:rPr>
          <w:rStyle w:val="934"/>
          <w:b w:val="0"/>
          <w:highlight w:val="none"/>
        </w:rPr>
        <w:t xml:space="preserve">сокращает число вариантов перебора ответа.</w:t>
      </w:r>
      <w:r>
        <w:rPr>
          <w:rStyle w:val="934"/>
          <w:b w:val="0"/>
          <w:highlight w:val="none"/>
        </w:rPr>
      </w:r>
      <w:r/>
    </w:p>
    <w:p>
      <w:pPr>
        <w:pStyle w:val="935"/>
        <w:ind w:firstLine="709"/>
        <w:jc w:val="both"/>
        <w:rPr>
          <w:rStyle w:val="934"/>
          <w:highlight w:val="none"/>
        </w:rPr>
      </w:pPr>
      <w:r>
        <w:rPr>
          <w:rStyle w:val="934"/>
          <w:highlight w:val="none"/>
        </w:rPr>
        <w:t xml:space="preserve">Еще одной проблемой </w:t>
      </w:r>
      <w:r>
        <w:t xml:space="preserve">тестирования с ответом в закрытой форме</w:t>
      </w:r>
      <w:r>
        <w:rPr>
          <w:rStyle w:val="934"/>
          <w:highlight w:val="none"/>
        </w:rPr>
        <w:t xml:space="preserve">, уже затронутой выше, является проблема перебора ответов. Данная проблема не возникает в случае проведения контрольных мероприятий, где количество попыток прохожден</w:t>
      </w:r>
      <w:r>
        <w:rPr>
          <w:rStyle w:val="934"/>
          <w:highlight w:val="none"/>
        </w:rPr>
        <w:t xml:space="preserve">ия тестирования ограничено. Однако, в случае открытых онлайн-курсов, число попыток прохождения тестирования, как правило, не ограничивается. В таком случае одним из решений проблемы является ограничение времени до во</w:t>
      </w:r>
      <w:r>
        <w:rPr>
          <w:rStyle w:val="934"/>
          <w:highlight w:val="none"/>
        </w:rPr>
        <w:t xml:space="preserve">зможности повторно пройти тестирование. </w:t>
      </w:r>
      <w:r>
        <w:rPr>
          <w:rStyle w:val="934"/>
          <w:highlight w:val="none"/>
        </w:rPr>
      </w:r>
      <w:r>
        <w:rPr>
          <w:highlight w:val="none"/>
        </w:rPr>
      </w:r>
    </w:p>
    <w:p>
      <w:pPr>
        <w:pStyle w:val="935"/>
        <w:ind w:firstLine="709"/>
        <w:jc w:val="both"/>
        <w:rPr>
          <w:rStyle w:val="934"/>
          <w:highlight w:val="none"/>
        </w:rPr>
      </w:pPr>
      <w:r>
        <w:rPr>
          <w:rStyle w:val="934"/>
          <w:highlight w:val="none"/>
        </w:rPr>
        <w:t xml:space="preserve">Бизнес-процесс прохождения тестирования с ответом в закрытой форме с учетом предложенных улучшений представлен на </w:t>
      </w:r>
      <w:r>
        <w:rPr>
          <w:rStyle w:val="934"/>
          <w:highlight w:val="none"/>
        </w:rPr>
        <w:t xml:space="preserve">рисунке 2</w:t>
      </w:r>
      <w:r>
        <w:rPr>
          <w:rStyle w:val="934"/>
          <w:highlight w:val="none"/>
        </w:rPr>
        <w:t xml:space="preserve">.</w:t>
      </w:r>
      <w:r>
        <w:rPr>
          <w:rStyle w:val="934"/>
          <w:highlight w:val="none"/>
        </w:rPr>
      </w:r>
      <w:r>
        <w:rPr>
          <w:highlight w:val="none"/>
        </w:rPr>
      </w:r>
    </w:p>
    <w:p>
      <w:pPr>
        <w:pStyle w:val="935"/>
        <w:ind w:firstLine="0"/>
        <w:jc w:val="both"/>
        <w:rPr>
          <w:rStyle w:val="934"/>
          <w:highlight w:val="none"/>
        </w:rPr>
      </w:pPr>
      <w:r>
        <w:rPr>
          <w:rStyle w:val="93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499925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456331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6119494" cy="24999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81.8pt;height:196.8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Style w:val="934"/>
          <w:highlight w:val="none"/>
        </w:rPr>
      </w:r>
      <w:r/>
    </w:p>
    <w:p>
      <w:pPr>
        <w:pStyle w:val="935"/>
        <w:ind w:firstLine="0"/>
        <w:jc w:val="center"/>
        <w:rPr>
          <w:rStyle w:val="934"/>
          <w:b w:val="0"/>
          <w:highlight w:val="none"/>
        </w:rPr>
      </w:pPr>
      <w:r>
        <w:rPr>
          <w:rStyle w:val="934"/>
          <w:b w:val="0"/>
          <w:highlight w:val="none"/>
        </w:rPr>
        <w:t xml:space="preserve">Рисунок 2</w:t>
      </w:r>
      <w:r>
        <w:rPr>
          <w:rStyle w:val="934"/>
          <w:b w:val="0"/>
          <w:highlight w:val="none"/>
        </w:rPr>
        <w:t xml:space="preserve"> — усовершенствованный бизнес-процесс тестирования</w:t>
      </w:r>
      <w:r>
        <w:rPr>
          <w:rStyle w:val="934"/>
          <w:b w:val="0"/>
          <w:highlight w:val="none"/>
        </w:rPr>
      </w:r>
      <w:r>
        <w:rPr>
          <w:highlight w:val="none"/>
        </w:rPr>
      </w:r>
    </w:p>
    <w:p>
      <w:pPr>
        <w:pStyle w:val="899"/>
        <w:spacing w:line="360" w:lineRule="auto"/>
        <w:rPr>
          <w:rStyle w:val="914"/>
          <w:sz w:val="28"/>
          <w:highlight w:val="none"/>
        </w:rPr>
      </w:pPr>
      <w:r/>
      <w:bookmarkStart w:id="47" w:name="_Toc46"/>
      <w:r>
        <w:rPr>
          <w:rStyle w:val="914"/>
          <w:highlight w:val="none"/>
        </w:rPr>
        <w:t xml:space="preserve">2.2.2 </w:t>
      </w:r>
      <w:r>
        <w:rPr>
          <w:rStyle w:val="914"/>
          <w:highlight w:val="none"/>
        </w:rPr>
        <w:t xml:space="preserve">Тестировани</w:t>
      </w:r>
      <w:r>
        <w:rPr>
          <w:rStyle w:val="914"/>
        </w:rPr>
        <w:t xml:space="preserve">е с коротким ответом и ответом в форме эссе</w:t>
      </w:r>
      <w:r/>
      <w:bookmarkEnd w:id="47"/>
      <w:r/>
      <w:r/>
    </w:p>
    <w:p>
      <w:pPr>
        <w:pStyle w:val="935"/>
        <w:spacing w:line="360" w:lineRule="auto"/>
        <w:rPr>
          <w:highlight w:val="none"/>
        </w:rPr>
      </w:pPr>
      <w:r>
        <w:tab/>
        <w:t xml:space="preserve">Тестирование с коротким ответом может быть проверено автоматически, преподавателем или участниками тестирования перекрестно. Автоматическая проверка зачастую не учитывает все возможные формы слова, синонимы, </w:t>
      </w:r>
      <w:r>
        <w:t xml:space="preserve">грамматические ошибки в ответе и т.п. Однако, она не требует вовлечения преподавателя или перекрестной оценки, которая может быть субъективной в силу тех или иных причин. Поэтому, в случае открытых онлайн-курсов, ориентированных на большое число участников</w:t>
      </w:r>
      <w:r>
        <w:t xml:space="preserve">, как правило используется автоматическая проверка таких вопросов. В случае же </w:t>
      </w:r>
      <w:r>
        <w:t xml:space="preserve">каких-либо контрольных мероприятий в рамках, например, СДО ВУЗа, рекомендуется использовать проверку ответов преподавателем, чтобы избавиться от технических ошибок при проверке задания в автоматическом режиме.</w:t>
      </w:r>
      <w:r/>
    </w:p>
    <w:p>
      <w:pPr>
        <w:pStyle w:val="935"/>
        <w:spacing w:line="360" w:lineRule="auto"/>
        <w:rPr>
          <w:highlight w:val="none"/>
        </w:rPr>
      </w:pPr>
      <w:r>
        <w:rPr>
          <w:highlight w:val="none"/>
        </w:rPr>
        <w:tab/>
        <w:t xml:space="preserve">Кроме того, стоит отметить, что данный тип тестирования, используемый, например, для проверки решения задач по математике, не позволяет предоставить пользователю информативную обратную связь о его ошибках.</w:t>
      </w:r>
      <w:r>
        <w:rPr>
          <w:highlight w:val="none"/>
        </w:rPr>
      </w:r>
      <w:r/>
    </w:p>
    <w:p>
      <w:pPr>
        <w:pStyle w:val="935"/>
        <w:spacing w:line="360" w:lineRule="auto"/>
        <w:rPr>
          <w:highlight w:val="none"/>
        </w:rPr>
      </w:pPr>
      <w:r>
        <w:rPr>
          <w:highlight w:val="none"/>
        </w:rPr>
        <w:tab/>
        <w:t xml:space="preserve">Тестирование в форме эссе применяется как правило для контрольных мероприятий в рамках СДО ВУЗа и т.п. В этом сл</w:t>
      </w:r>
      <w:r>
        <w:rPr>
          <w:highlight w:val="none"/>
        </w:rPr>
        <w:t xml:space="preserve">учае задание проверяется преподавателем. В открытых онлайн-курсах такие задания как правило не применяются, так как преподавательского ресурса недостаточно для проверки заданий всех пользователей, число которых может быть очень велико. В редких случаях, ко</w:t>
      </w:r>
      <w:r>
        <w:rPr>
          <w:highlight w:val="none"/>
        </w:rPr>
        <w:t xml:space="preserve">гда использование такой формы тестирования все же необходимо (например, из-за гуманитарной тематики курса или при отсутствии технической возможности проверить задачу на программирование), прибегают к системе перекрестной проверки. В таком случае требования</w:t>
      </w:r>
      <w:r>
        <w:rPr>
          <w:highlight w:val="none"/>
        </w:rPr>
        <w:t xml:space="preserve"> к ответу стараются максимально формализовать, чтобы пользователи могли более объективно оценить друг друга. При перекрестном тестировании в качестве итоговой оценки, как правило, выставляется среднее или медианное значение результатов нескольких проверок </w:t>
      </w:r>
      <w:r>
        <w:rPr>
          <w:highlight w:val="none"/>
        </w:rPr>
        <w:t xml:space="preserve"> [6].</w:t>
      </w:r>
      <w:r>
        <w:rPr>
          <w:highlight w:val="none"/>
        </w:rPr>
        <w:t xml:space="preserve"> </w:t>
      </w:r>
      <w:r>
        <w:rPr>
          <w:highlight w:val="none"/>
        </w:rPr>
      </w:r>
      <w:r>
        <w:rPr>
          <w:highlight w:val="none"/>
        </w:rPr>
      </w:r>
    </w:p>
    <w:p>
      <w:pPr>
        <w:pStyle w:val="935"/>
        <w:spacing w:line="360" w:lineRule="auto"/>
        <w:rPr>
          <w:highlight w:val="none"/>
        </w:rPr>
      </w:pPr>
      <w:r>
        <w:rPr>
          <w:highlight w:val="none"/>
        </w:rPr>
        <w:tab/>
        <w:t xml:space="preserve">Пример интерфейса проверки задания с перекрестным оцениванием на платформе Stepik приведен на </w:t>
      </w:r>
      <w:r>
        <w:rPr>
          <w:highlight w:val="none"/>
        </w:rPr>
        <w:t xml:space="preserve">рисунке 3.</w:t>
      </w:r>
      <w:r>
        <w:rPr>
          <w:highlight w:val="none"/>
        </w:rPr>
      </w:r>
      <w:r>
        <w:rPr>
          <w:highlight w:val="none"/>
        </w:rPr>
      </w:r>
    </w:p>
    <w:p>
      <w:pPr>
        <w:pStyle w:val="935"/>
        <w:jc w:val="center"/>
        <w:spacing w:line="360" w:lineRule="auto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3915161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8631991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6119494" cy="3915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81.8pt;height:308.3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35"/>
        <w:jc w:val="center"/>
        <w:spacing w:line="360" w:lineRule="auto"/>
        <w:rPr>
          <w:highlight w:val="none"/>
        </w:rPr>
      </w:pPr>
      <w:r>
        <w:rPr>
          <w:highlight w:val="none"/>
        </w:rPr>
        <w:t xml:space="preserve">Рисунок 3 — </w:t>
      </w:r>
      <w:r>
        <w:rPr>
          <w:highlight w:val="none"/>
        </w:rPr>
        <w:t xml:space="preserve">интерфейс проверки задания с перекрестным оцениванием на платформе Stepik</w:t>
      </w:r>
      <w:r>
        <w:rPr>
          <w:highlight w:val="none"/>
        </w:rPr>
      </w:r>
      <w:r/>
    </w:p>
    <w:p>
      <w:pPr>
        <w:pStyle w:val="898"/>
        <w:spacing w:line="360" w:lineRule="auto"/>
        <w:rPr>
          <w:rStyle w:val="934"/>
          <w:b/>
          <w:highlight w:val="none"/>
        </w:rPr>
      </w:pPr>
      <w:r/>
      <w:bookmarkStart w:id="48" w:name="_Toc47"/>
      <w:r>
        <w:rPr>
          <w:b/>
          <w:highlight w:val="none"/>
        </w:rPr>
        <w:t xml:space="preserve">2.3 </w:t>
      </w:r>
      <w:r>
        <w:rPr>
          <w:rStyle w:val="934"/>
          <w:b/>
          <w:highlight w:val="none"/>
        </w:rPr>
        <w:t xml:space="preserve">Тестирование на написание программы</w:t>
      </w:r>
      <w:r/>
      <w:bookmarkEnd w:id="48"/>
      <w:r/>
      <w:r/>
    </w:p>
    <w:p>
      <w:pPr>
        <w:pStyle w:val="899"/>
        <w:rPr>
          <w:rStyle w:val="914"/>
          <w:highlight w:val="none"/>
        </w:rPr>
      </w:pPr>
      <w:r/>
      <w:bookmarkStart w:id="49" w:name="_Toc48"/>
      <w:r>
        <w:rPr>
          <w:rStyle w:val="914"/>
        </w:rPr>
        <w:t xml:space="preserve">2.3.1 </w:t>
      </w:r>
      <w:r>
        <w:rPr>
          <w:rStyle w:val="914"/>
        </w:rPr>
        <w:t xml:space="preserve">Проверка по референсным значениям</w:t>
      </w:r>
      <w:r/>
      <w:bookmarkEnd w:id="49"/>
      <w:r/>
      <w:r/>
    </w:p>
    <w:p>
      <w:pPr>
        <w:ind w:firstLine="709"/>
        <w:jc w:val="both"/>
        <w:spacing w:line="360" w:lineRule="auto"/>
        <w:rPr>
          <w:rStyle w:val="914"/>
          <w:b w:val="0"/>
          <w:highlight w:val="none"/>
        </w:rPr>
      </w:pPr>
      <w:r>
        <w:rPr>
          <w:rStyle w:val="914"/>
          <w:b w:val="0"/>
          <w:highlight w:val="none"/>
        </w:rPr>
        <w:t xml:space="preserve">Зачастую, так как разработчики онлайн-портала не обладают достаточными ресурсами для создания подсистемы автоматического тестирования пользовательских программ, либо сама архитектур</w:t>
      </w:r>
      <w:r>
        <w:rPr>
          <w:rStyle w:val="914"/>
          <w:b w:val="0"/>
          <w:highlight w:val="none"/>
        </w:rPr>
        <w:t xml:space="preserve">а проверяемой программы не позволяет протестировать ее автоматически по техническим причинам (например, программа пользователя связана с автоматическим тестированием, программа связана с машинным обучением и потребляет много вычислительных ресурсов и т.д.)</w:t>
      </w:r>
      <w:r>
        <w:rPr>
          <w:rStyle w:val="914"/>
          <w:b w:val="0"/>
        </w:rPr>
      </w:r>
      <w:r/>
    </w:p>
    <w:p>
      <w:pPr>
        <w:pStyle w:val="935"/>
        <w:rPr>
          <w:rStyle w:val="914"/>
          <w:b w:val="0"/>
          <w:highlight w:val="none"/>
        </w:rPr>
      </w:pPr>
      <w:r>
        <w:rPr>
          <w:rStyle w:val="914"/>
          <w:b w:val="0"/>
          <w:highlight w:val="none"/>
        </w:rPr>
        <w:tab/>
        <w:t xml:space="preserve">Пример таких заданий приведены на </w:t>
      </w:r>
      <w:r>
        <w:rPr>
          <w:rStyle w:val="914"/>
          <w:b w:val="0"/>
          <w:highlight w:val="none"/>
        </w:rPr>
        <w:t xml:space="preserve">рисунках 4 и 5.</w:t>
      </w:r>
      <w:r>
        <w:rPr>
          <w:rStyle w:val="914"/>
          <w:b w:val="0"/>
          <w:highlight w:val="none"/>
        </w:rPr>
      </w:r>
      <w:r>
        <w:rPr>
          <w:highlight w:val="none"/>
        </w:rPr>
      </w:r>
    </w:p>
    <w:p>
      <w:pPr>
        <w:pStyle w:val="935"/>
        <w:jc w:val="center"/>
        <w:rPr>
          <w:rStyle w:val="914"/>
          <w:b w:val="0"/>
          <w:highlight w:val="none"/>
        </w:rPr>
      </w:pPr>
      <w:r>
        <w:rPr>
          <w:rStyle w:val="914"/>
          <w:b w:val="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00177" cy="3628040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145646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3700176" cy="36280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291.4pt;height:285.7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Style w:val="914"/>
          <w:b w:val="0"/>
          <w:highlight w:val="none"/>
        </w:rPr>
        <w:t xml:space="preserve"> </w:t>
      </w:r>
      <w:r>
        <w:rPr>
          <w:rStyle w:val="914"/>
          <w:b w:val="0"/>
          <w:highlight w:val="none"/>
        </w:rPr>
      </w:r>
      <w:r/>
    </w:p>
    <w:p>
      <w:pPr>
        <w:pStyle w:val="935"/>
        <w:jc w:val="center"/>
        <w:rPr>
          <w:rStyle w:val="914"/>
          <w:b w:val="0"/>
          <w:highlight w:val="none"/>
        </w:rPr>
      </w:pPr>
      <w:r>
        <w:rPr>
          <w:rStyle w:val="914"/>
          <w:b w:val="0"/>
          <w:highlight w:val="none"/>
        </w:rPr>
        <w:t xml:space="preserve">Рисунок 4</w:t>
      </w:r>
      <w:r>
        <w:rPr>
          <w:rStyle w:val="914"/>
          <w:b w:val="0"/>
          <w:highlight w:val="none"/>
        </w:rPr>
        <w:t xml:space="preserve"> — пров</w:t>
      </w:r>
      <w:r>
        <w:rPr>
          <w:rStyle w:val="914"/>
          <w:b w:val="0"/>
          <w:highlight w:val="none"/>
        </w:rPr>
        <w:t xml:space="preserve">ерка задания на машинное обучение по референсным значениям</w:t>
      </w:r>
      <w:r>
        <w:rPr>
          <w:rStyle w:val="914"/>
          <w:b w:val="0"/>
          <w:highlight w:val="none"/>
        </w:rPr>
      </w:r>
      <w:r/>
    </w:p>
    <w:p>
      <w:pPr>
        <w:pStyle w:val="935"/>
        <w:jc w:val="center"/>
        <w:rPr>
          <w:rStyle w:val="914"/>
          <w:b w:val="0"/>
        </w:rPr>
      </w:pPr>
      <w:r>
        <w:rPr>
          <w:rStyle w:val="914"/>
          <w:b w:val="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59420" cy="3892270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549142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5159419" cy="38922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06.3pt;height:306.5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Style w:val="914"/>
          <w:b w:val="0"/>
          <w:highlight w:val="none"/>
        </w:rPr>
      </w:r>
      <w:r/>
    </w:p>
    <w:p>
      <w:pPr>
        <w:pStyle w:val="935"/>
        <w:jc w:val="center"/>
        <w:rPr>
          <w:rStyle w:val="914"/>
          <w:b w:val="0"/>
          <w:highlight w:val="none"/>
        </w:rPr>
      </w:pPr>
      <w:r>
        <w:rPr>
          <w:rStyle w:val="914"/>
          <w:b w:val="0"/>
          <w:highlight w:val="none"/>
        </w:rPr>
        <w:t xml:space="preserve">Рисунок 5</w:t>
      </w:r>
      <w:r>
        <w:rPr>
          <w:rStyle w:val="914"/>
          <w:b w:val="0"/>
          <w:highlight w:val="none"/>
        </w:rPr>
        <w:t xml:space="preserve"> — проверка задания на автоматизированное тестирование по референсным значениям</w:t>
      </w:r>
      <w:r>
        <w:rPr>
          <w:rStyle w:val="914"/>
          <w:highlight w:val="none"/>
        </w:rPr>
      </w:r>
      <w:r>
        <w:rPr>
          <w:highlight w:val="none"/>
        </w:rPr>
      </w:r>
    </w:p>
    <w:p>
      <w:pPr>
        <w:pStyle w:val="935"/>
        <w:jc w:val="left"/>
        <w:rPr>
          <w:rStyle w:val="914"/>
          <w:b w:val="0"/>
          <w:highlight w:val="none"/>
        </w:rPr>
      </w:pPr>
      <w:r>
        <w:rPr>
          <w:rStyle w:val="914"/>
          <w:b w:val="0"/>
          <w:highlight w:val="none"/>
        </w:rPr>
        <w:tab/>
      </w:r>
      <w:r>
        <w:rPr>
          <w:rStyle w:val="934"/>
          <w:highlight w:val="none"/>
        </w:rPr>
        <w:t xml:space="preserve">Бизнес-процесс прохождения тестирования на написание программы с проверкой по референсным значениям приведен</w:t>
      </w:r>
      <w:r>
        <w:rPr>
          <w:rStyle w:val="914"/>
          <w:b w:val="0"/>
          <w:highlight w:val="none"/>
        </w:rPr>
        <w:t xml:space="preserve"> приведен на </w:t>
      </w:r>
      <w:r>
        <w:rPr>
          <w:rStyle w:val="914"/>
          <w:b w:val="0"/>
          <w:highlight w:val="none"/>
        </w:rPr>
        <w:t xml:space="preserve">рисунке 6.</w:t>
      </w:r>
      <w:r>
        <w:rPr>
          <w:rStyle w:val="914"/>
          <w:b w:val="0"/>
          <w:highlight w:val="none"/>
        </w:rPr>
      </w:r>
      <w:r>
        <w:rPr>
          <w:highlight w:val="none"/>
        </w:rPr>
      </w:r>
    </w:p>
    <w:p>
      <w:pPr>
        <w:pStyle w:val="935"/>
        <w:jc w:val="left"/>
        <w:rPr>
          <w:b w:val="0"/>
          <w:highlight w:val="yellow"/>
        </w:rPr>
      </w:pPr>
      <w:r>
        <w:rPr>
          <w:rStyle w:val="914"/>
          <w:b w:val="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345597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691601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6119494" cy="23455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81.8pt;height:184.7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Style w:val="914"/>
          <w:b w:val="0"/>
          <w:highlight w:val="none"/>
        </w:rPr>
      </w:r>
      <w:r/>
    </w:p>
    <w:p>
      <w:pPr>
        <w:jc w:val="center"/>
        <w:tabs>
          <w:tab w:val="center" w:pos="4818" w:leader="none"/>
        </w:tabs>
      </w:pPr>
      <w:r/>
      <w:r/>
    </w:p>
    <w:p>
      <w:pPr>
        <w:pStyle w:val="935"/>
        <w:jc w:val="center"/>
        <w:rPr>
          <w:highlight w:val="none"/>
        </w:rPr>
      </w:pPr>
      <w:r>
        <w:rPr>
          <w:highlight w:val="none"/>
        </w:rPr>
        <w:t xml:space="preserve">Рисунок 6</w:t>
      </w:r>
      <w:r>
        <w:rPr>
          <w:highlight w:val="none"/>
        </w:rPr>
        <w:t xml:space="preserve"> — </w:t>
      </w:r>
      <w:r>
        <w:rPr>
          <w:rStyle w:val="934"/>
          <w:highlight w:val="none"/>
        </w:rPr>
        <w:t xml:space="preserve">бизнес-процесс прохождения тестирования на написание программы с проверкой по референсным</w:t>
      </w:r>
      <w:r>
        <w:rPr>
          <w:highlight w:val="none"/>
        </w:rPr>
      </w:r>
      <w:r>
        <w:rPr>
          <w:highlight w:val="none"/>
        </w:rPr>
      </w:r>
    </w:p>
    <w:p>
      <w:pPr>
        <w:pStyle w:val="935"/>
        <w:ind w:firstLine="709"/>
        <w:jc w:val="both"/>
        <w:rPr>
          <w:highlight w:val="none"/>
        </w:rPr>
      </w:pPr>
      <w:r>
        <w:rPr>
          <w:highlight w:val="none"/>
        </w:rPr>
        <w:t xml:space="preserve">При анализе представленного бизнес-процесса становятся очевидны ряд очевидных недостатков такого типа тестирования.</w:t>
      </w:r>
      <w:r>
        <w:rPr>
          <w:highlight w:val="none"/>
        </w:rPr>
      </w:r>
      <w:r/>
    </w:p>
    <w:p>
      <w:pPr>
        <w:pStyle w:val="935"/>
        <w:ind w:firstLine="709"/>
        <w:jc w:val="both"/>
        <w:rPr>
          <w:highlight w:val="none"/>
        </w:rPr>
      </w:pPr>
      <w:r>
        <w:rPr>
          <w:highlight w:val="none"/>
        </w:rPr>
        <w:t xml:space="preserve">Первым недостатком является отсутствие информативной обратной связи, которое затрудняет пользователю поиск семантических ошибок в логике программы.</w:t>
      </w:r>
      <w:r>
        <w:rPr>
          <w:highlight w:val="none"/>
        </w:rPr>
      </w:r>
      <w:r/>
    </w:p>
    <w:p>
      <w:pPr>
        <w:pStyle w:val="935"/>
        <w:ind w:firstLine="709"/>
        <w:jc w:val="both"/>
        <w:rPr>
          <w:highlight w:val="none"/>
        </w:rPr>
      </w:pPr>
      <w:r>
        <w:rPr>
          <w:highlight w:val="none"/>
        </w:rPr>
        <w:t xml:space="preserve">Вторым недостатком является необходимость установки дополнительного ПО (текстового редактора и компилятора, либо среды разработки) со</w:t>
      </w:r>
      <w:r>
        <w:rPr>
          <w:highlight w:val="none"/>
        </w:rPr>
        <w:t xml:space="preserve"> стороны пользователя. Это не только повышает входной порог, но и лишает пользователя возможности проходить обучение и тестирование без своего компьютеры (например, с мобильного устройства в общественном транспорте, во время командировки или  путешествия).</w:t>
      </w:r>
      <w:r>
        <w:rPr>
          <w:highlight w:val="none"/>
        </w:rPr>
      </w:r>
      <w:r/>
    </w:p>
    <w:p>
      <w:pPr>
        <w:pStyle w:val="935"/>
        <w:ind w:firstLine="709"/>
        <w:jc w:val="both"/>
        <w:rPr>
          <w:highlight w:val="none"/>
        </w:rPr>
      </w:pPr>
      <w:r>
        <w:rPr>
          <w:highlight w:val="none"/>
        </w:rPr>
        <w:t xml:space="preserve">Третьим недостатком является необходимость составления таких заданий и подбор таких входных данных, результаты</w:t>
      </w:r>
      <w:r>
        <w:t xml:space="preserve"> которых достаточно сложно или невозможно рассчитать </w:t>
      </w:r>
      <w:r>
        <w:t xml:space="preserve">без написания требуемой программы. Зачастую, этот процесс может быть затруднительным и в итоге потребует от пользователя написания более сложной программы, чем в случае если бы задание было нацелено исключительно на формирование и проверку целевого навыка.</w:t>
      </w:r>
      <w:r/>
    </w:p>
    <w:p>
      <w:pPr>
        <w:pStyle w:val="899"/>
        <w:rPr>
          <w:highlight w:val="yellow"/>
        </w:rPr>
      </w:pPr>
      <w:r/>
      <w:bookmarkStart w:id="50" w:name="_Toc49"/>
      <w:r>
        <w:rPr>
          <w:rStyle w:val="914"/>
          <w:highlight w:val="white"/>
        </w:rPr>
        <w:t xml:space="preserve">2.3.2 Автоматическое </w:t>
      </w:r>
      <w:r>
        <w:rPr>
          <w:rStyle w:val="914"/>
          <w:highlight w:val="white"/>
        </w:rPr>
        <w:t xml:space="preserve">тестирование на проверяющей стороне</w:t>
      </w:r>
      <w:r/>
      <w:bookmarkEnd w:id="50"/>
      <w:r/>
      <w:r/>
    </w:p>
    <w:p>
      <w:pPr>
        <w:pStyle w:val="935"/>
        <w:rPr>
          <w:highlight w:val="none"/>
        </w:rPr>
      </w:pPr>
      <w:r>
        <w:tab/>
        <w:t xml:space="preserve">Наиб</w:t>
      </w:r>
      <w:r>
        <w:rPr>
          <w:highlight w:val="none"/>
        </w:rPr>
        <w:t xml:space="preserve">олее </w:t>
      </w:r>
      <w:r>
        <w:rPr>
          <w:highlight w:val="none"/>
        </w:rPr>
        <w:t xml:space="preserve">каноничным</w:t>
      </w:r>
      <w:r>
        <w:rPr>
          <w:highlight w:val="none"/>
        </w:rPr>
        <w:t xml:space="preserve"> способом проверки заданий по программированию является автоматическое тестирование на проверяющей стороне. </w:t>
      </w:r>
      <w:r>
        <w:rPr>
          <w:rStyle w:val="934"/>
          <w:highlight w:val="none"/>
        </w:rPr>
        <w:t xml:space="preserve">Бизнес-процесс прохождения тестирования на написание программы с автоматической проверкой</w:t>
      </w:r>
      <w:r>
        <w:rPr>
          <w:highlight w:val="none"/>
        </w:rPr>
        <w:t xml:space="preserve"> показан на </w:t>
      </w:r>
      <w:r>
        <w:rPr>
          <w:highlight w:val="none"/>
        </w:rPr>
        <w:t xml:space="preserve">рисунке 7.</w:t>
      </w:r>
      <w:r>
        <w:rPr>
          <w:highlight w:val="none"/>
        </w:rPr>
      </w:r>
      <w:r>
        <w:rPr>
          <w:highlight w:val="none"/>
        </w:rPr>
      </w:r>
    </w:p>
    <w:p>
      <w:pPr>
        <w:pStyle w:val="935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465820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9481264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6119494" cy="24658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81.8pt;height:194.2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35"/>
        <w:jc w:val="center"/>
        <w:rPr>
          <w:highlight w:val="none"/>
        </w:rPr>
      </w:pPr>
      <w:r>
        <w:rPr>
          <w:highlight w:val="none"/>
        </w:rPr>
        <w:t xml:space="preserve">Рисунок 7</w:t>
      </w:r>
      <w:r>
        <w:rPr>
          <w:highlight w:val="none"/>
        </w:rPr>
        <w:t xml:space="preserve"> — </w:t>
      </w:r>
      <w:r>
        <w:rPr>
          <w:rStyle w:val="934"/>
          <w:highlight w:val="none"/>
        </w:rPr>
        <w:t xml:space="preserve">бизнес-процесс прохождения тестирования на написание программы с автоматической проверкой</w:t>
      </w:r>
      <w:r>
        <w:rPr>
          <w:highlight w:val="none"/>
        </w:rPr>
      </w:r>
      <w:r>
        <w:rPr>
          <w:highlight w:val="none"/>
        </w:rPr>
      </w:r>
    </w:p>
    <w:p>
      <w:pPr>
        <w:pStyle w:val="935"/>
        <w:ind w:firstLine="709"/>
        <w:rPr>
          <w:highlight w:val="none"/>
        </w:rPr>
      </w:pPr>
      <w:r>
        <w:rPr>
          <w:highlight w:val="none"/>
        </w:rPr>
        <w:t xml:space="preserve">Положительными сторонами такого подхода к проверке заданий на программирования являются </w:t>
      </w:r>
      <w:r>
        <w:rPr>
          <w:highlight w:val="none"/>
        </w:rPr>
        <w:t xml:space="preserve">[7]</w:t>
      </w:r>
      <w:r>
        <w:rPr>
          <w:highlight w:val="none"/>
        </w:rPr>
        <w:t xml:space="preserve">:</w:t>
      </w:r>
      <w:r>
        <w:rPr>
          <w:highlight w:val="none"/>
        </w:rPr>
      </w:r>
      <w:r>
        <w:rPr>
          <w:highlight w:val="none"/>
        </w:rPr>
      </w:r>
    </w:p>
    <w:p>
      <w:pPr>
        <w:pStyle w:val="935"/>
        <w:numPr>
          <w:ilvl w:val="0"/>
          <w:numId w:val="28"/>
        </w:numPr>
        <w:rPr>
          <w:highlight w:val="none"/>
        </w:rPr>
      </w:pPr>
      <w:r>
        <w:t xml:space="preserve">объективность оценки</w:t>
      </w:r>
      <w:r>
        <w:rPr>
          <w:highlight w:val="none"/>
        </w:rPr>
        <w:t xml:space="preserve"> (</w:t>
      </w:r>
      <w:r>
        <w:t xml:space="preserve">оцениваемые программы проходят через одинаковый набор тестов или эквивалентные между собой наборы тестов</w:t>
      </w:r>
      <w:r>
        <w:rPr>
          <w:highlight w:val="none"/>
        </w:rPr>
        <w:t xml:space="preserve">);</w:t>
      </w:r>
      <w:r>
        <w:rPr>
          <w:highlight w:val="none"/>
        </w:rPr>
      </w:r>
      <w:r/>
    </w:p>
    <w:p>
      <w:pPr>
        <w:pStyle w:val="935"/>
        <w:numPr>
          <w:ilvl w:val="0"/>
          <w:numId w:val="28"/>
        </w:numPr>
        <w:rPr>
          <w:highlight w:val="none"/>
        </w:rPr>
      </w:pPr>
      <w:r>
        <w:rPr>
          <w:highlight w:val="none"/>
        </w:rPr>
        <w:t xml:space="preserve">с</w:t>
      </w:r>
      <w:r>
        <w:t xml:space="preserve">корость оценки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935"/>
        <w:numPr>
          <w:ilvl w:val="0"/>
          <w:numId w:val="28"/>
        </w:numPr>
        <w:rPr>
          <w:highlight w:val="none"/>
        </w:rPr>
      </w:pPr>
      <w:r>
        <w:rPr>
          <w:highlight w:val="none"/>
        </w:rPr>
        <w:t xml:space="preserve">н</w:t>
      </w:r>
      <w:r>
        <w:t xml:space="preserve">аглядность оценки</w:t>
      </w:r>
      <w:r>
        <w:rPr>
          <w:highlight w:val="none"/>
        </w:rPr>
        <w:t xml:space="preserve"> (</w:t>
      </w:r>
      <w:r>
        <w:t xml:space="preserve">хотя процесс тестирования проходит в режиме черного ящика, результат  тестирования, при должной подготовки САТ и самих тестов, нагляден и  способен в некоторой степени оповестить об ошибках в тестируемых  приложениях</w:t>
      </w:r>
      <w:r>
        <w:rPr>
          <w:highlight w:val="none"/>
        </w:rPr>
        <w:t xml:space="preserve">);</w:t>
      </w:r>
      <w:r>
        <w:rPr>
          <w:highlight w:val="none"/>
        </w:rPr>
      </w:r>
      <w:r/>
    </w:p>
    <w:p>
      <w:pPr>
        <w:pStyle w:val="935"/>
        <w:numPr>
          <w:ilvl w:val="0"/>
          <w:numId w:val="28"/>
        </w:numPr>
        <w:rPr>
          <w:highlight w:val="none"/>
        </w:rPr>
      </w:pPr>
      <w:r>
        <w:rPr>
          <w:highlight w:val="none"/>
        </w:rPr>
        <w:t xml:space="preserve"> возможность применения для большого числа пользователей.</w:t>
      </w:r>
      <w:r>
        <w:rPr>
          <w:highlight w:val="none"/>
        </w:rPr>
      </w:r>
      <w:r/>
    </w:p>
    <w:p>
      <w:pPr>
        <w:pStyle w:val="935"/>
        <w:ind w:left="0" w:right="0" w:firstLine="709"/>
        <w:rPr>
          <w:highlight w:val="none"/>
        </w:rPr>
      </w:pPr>
      <w:r>
        <w:rPr>
          <w:highlight w:val="none"/>
        </w:rPr>
        <w:t xml:space="preserve">Основным недостатком такого подхода является сложность его реализации.</w:t>
      </w:r>
      <w:r>
        <w:rPr>
          <w:highlight w:val="none"/>
        </w:rPr>
      </w:r>
      <w:r/>
    </w:p>
    <w:p>
      <w:pPr>
        <w:pStyle w:val="935"/>
        <w:ind w:left="0" w:firstLine="709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shd w:val="nil" w:color="auto"/>
        <w:rPr>
          <w:highlight w:val="yellow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726"/>
        <w:rPr>
          <w:b/>
          <w:highlight w:val="white"/>
        </w:rPr>
      </w:pPr>
      <w:r/>
      <w:bookmarkStart w:id="51" w:name="_Toc50"/>
      <w:r>
        <w:rPr>
          <w:b/>
          <w:highlight w:val="white"/>
        </w:rPr>
        <w:t xml:space="preserve">3 Систем</w:t>
      </w:r>
      <w:r>
        <w:rPr>
          <w:b/>
          <w:highlight w:val="white"/>
        </w:rPr>
        <w:t xml:space="preserve">ы </w:t>
      </w:r>
      <w:r>
        <w:rPr>
          <w:b/>
          <w:highlight w:val="yellow"/>
        </w:rPr>
        <w:t xml:space="preserve">статического и динамического</w:t>
      </w:r>
      <w:r>
        <w:rPr>
          <w:b/>
          <w:highlight w:val="white"/>
        </w:rPr>
        <w:t xml:space="preserve"> оценивания</w:t>
      </w:r>
      <w:r/>
      <w:bookmarkEnd w:id="51"/>
      <w:r/>
      <w:r/>
    </w:p>
    <w:p>
      <w:pPr>
        <w:jc w:val="both"/>
        <w:spacing w:line="360" w:lineRule="auto"/>
        <w:rPr>
          <w:rStyle w:val="934"/>
          <w:highlight w:val="none"/>
          <w14:ligatures w14:val="none"/>
        </w:rPr>
      </w:pPr>
      <w:r>
        <w:tab/>
      </w:r>
      <w:r>
        <w:rPr>
          <w:rStyle w:val="934"/>
        </w:rPr>
        <w:t xml:space="preserve">Как правило, в СДО, ориентированных на открытые онлайн-курсы, количество баллов, полученных за реш</w:t>
      </w:r>
      <w:r>
        <w:rPr>
          <w:rStyle w:val="934"/>
        </w:rPr>
        <w:t xml:space="preserve">ение задания зависит лишь от сложности задания и степени корректно</w:t>
      </w:r>
      <w:r>
        <w:rPr>
          <w:rStyle w:val="934"/>
        </w:rPr>
        <w:t xml:space="preserve">сти решения, не зависит от количества неправильных попыток. Это необходимо, чтобы обучающийся при должном упорстве всегда мог закончить курс, получив достаточное количество баллов. Как </w:t>
      </w:r>
      <w:r>
        <w:rPr>
          <w:rStyle w:val="934"/>
          <w:highlight w:val="none"/>
        </w:rPr>
        <w:t xml:space="preserve">правило, прогресс по курсу определяется именно числом полученных баллов</w:t>
      </w:r>
      <w:r>
        <w:rPr>
          <w:rStyle w:val="934"/>
          <w:highlight w:val="none"/>
        </w:rPr>
        <w:t xml:space="preserve"> (</w:t>
      </w:r>
      <w:r>
        <w:rPr>
          <w:rStyle w:val="934"/>
          <w:highlight w:val="none"/>
        </w:rPr>
        <w:t xml:space="preserve">рисунок 8</w:t>
      </w:r>
      <w:r>
        <w:rPr>
          <w:rStyle w:val="934"/>
          <w:highlight w:val="none"/>
        </w:rPr>
        <w:t xml:space="preserve">)</w:t>
      </w:r>
      <w:r>
        <w:rPr>
          <w:rStyle w:val="934"/>
          <w:highlight w:val="none"/>
        </w:rPr>
        <w:t xml:space="preserve">, так как нельзя оценивать прогресс лишь по количеству решенных заданий, необх</w:t>
      </w:r>
      <w:r>
        <w:rPr>
          <w:rStyle w:val="934"/>
        </w:rPr>
        <w:t xml:space="preserve">одимо учитывать их различающуюся сложность (что выражается в количестве получаемых за задание баллов)</w:t>
      </w:r>
      <w:r>
        <w:rPr>
          <w:rStyle w:val="934"/>
        </w:rPr>
        <w:t xml:space="preserve">.</w:t>
      </w:r>
      <w:r>
        <w:rPr>
          <w:rStyle w:val="934"/>
        </w:rPr>
      </w:r>
      <w:r/>
    </w:p>
    <w:p>
      <w:pPr>
        <w:jc w:val="center"/>
        <w:spacing w:line="360" w:lineRule="auto"/>
        <w:rPr>
          <w:rStyle w:val="934"/>
          <w:highlight w:val="none"/>
          <w14:ligatures w14:val="none"/>
        </w:rPr>
      </w:pPr>
      <w:r>
        <w:rPr>
          <w:rStyle w:val="93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14925" cy="1611522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669751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5314924" cy="16115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18.5pt;height:126.9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Style w:val="934"/>
          <w:highlight w:val="none"/>
        </w:rPr>
      </w:r>
      <w:r/>
    </w:p>
    <w:p>
      <w:pPr>
        <w:jc w:val="center"/>
        <w:spacing w:line="360" w:lineRule="auto"/>
        <w:rPr>
          <w:rStyle w:val="934"/>
          <w:highlight w:val="none"/>
          <w14:ligatures w14:val="none"/>
        </w:rPr>
      </w:pPr>
      <w:r>
        <w:rPr>
          <w:rStyle w:val="934"/>
          <w:highlight w:val="none"/>
        </w:rPr>
        <w:t xml:space="preserve">Рисунок 8</w:t>
      </w:r>
      <w:r>
        <w:rPr>
          <w:rStyle w:val="934"/>
          <w:highlight w:val="none"/>
        </w:rPr>
        <w:t xml:space="preserve"> — оценка прогресса </w:t>
      </w:r>
      <w:r>
        <w:rPr>
          <w:rStyle w:val="934"/>
          <w:highlight w:val="none"/>
        </w:rPr>
        <w:t xml:space="preserve">по курсу на основе полученных баллов на платформе Stepik</w:t>
      </w:r>
      <w:r>
        <w:rPr>
          <w:rStyle w:val="934"/>
          <w:highlight w:val="none"/>
        </w:rPr>
      </w:r>
      <w:r/>
    </w:p>
    <w:p>
      <w:pPr>
        <w:jc w:val="both"/>
        <w:spacing w:line="360" w:lineRule="auto"/>
        <w:rPr>
          <w:rStyle w:val="934"/>
          <w:highlight w:val="none"/>
          <w14:ligatures w14:val="none"/>
        </w:rPr>
      </w:pPr>
      <w:r>
        <w:rPr>
          <w:rStyle w:val="934"/>
          <w:highlight w:val="none"/>
        </w:rPr>
        <w:tab/>
        <w:t xml:space="preserve">Кроме того, зачастую за такие задания часто выставляется либо нулевой, либо максимальный балл (в том числе за задания с мно</w:t>
      </w:r>
      <w:r>
        <w:rPr>
          <w:rStyle w:val="934"/>
          <w:highlight w:val="none"/>
        </w:rPr>
        <w:t xml:space="preserve">жественным выбором ответов). Это, с одной, стороны заставляет пользователя перерешивать задание, пока оно не будет решено идеально. С другой стороны, в случае сложного вопроса, это может заставить пользователя прибегнуть к «механическому» перебору ответов.</w:t>
      </w:r>
      <w:r>
        <w:rPr>
          <w:rStyle w:val="934"/>
          <w:highlight w:val="none"/>
        </w:rPr>
      </w:r>
      <w:r/>
    </w:p>
    <w:p>
      <w:pPr>
        <w:jc w:val="both"/>
        <w:spacing w:line="360" w:lineRule="auto"/>
        <w:rPr>
          <w:rStyle w:val="934"/>
          <w14:ligatures w14:val="none"/>
        </w:rPr>
      </w:pPr>
      <w:r>
        <w:rPr>
          <w:rStyle w:val="934"/>
          <w:highlight w:val="none"/>
        </w:rPr>
        <w:tab/>
        <w:t xml:space="preserve">Альтернативой такому подходу является выставление </w:t>
      </w:r>
      <w:r>
        <w:rPr>
          <w:rStyle w:val="934"/>
          <w:highlight w:val="yellow"/>
        </w:rPr>
        <w:t xml:space="preserve">динамической </w:t>
      </w:r>
      <w:r>
        <w:rPr>
          <w:rStyle w:val="934"/>
          <w:highlight w:val="none"/>
        </w:rPr>
        <w:t xml:space="preserve">оценки, учитывающей, например, количество неудачных попыток. Такой вид оценивания, как правило, применяется в олимпиадах по программированию и соревнованиях по </w:t>
      </w:r>
      <w:r>
        <w:rPr>
          <w:rStyle w:val="934"/>
          <w:highlight w:val="yellow"/>
        </w:rPr>
        <w:t xml:space="preserve">«захвату флага»</w:t>
      </w:r>
      <w:r>
        <w:rPr>
          <w:rStyle w:val="934"/>
          <w:highlight w:val="none"/>
        </w:rPr>
        <w:t xml:space="preserve">.</w:t>
      </w:r>
      <w:r>
        <w:rPr>
          <w:rStyle w:val="934"/>
          <w:highlight w:val="none"/>
        </w:rPr>
      </w:r>
      <w:r/>
    </w:p>
    <w:p>
      <w:pPr>
        <w:pStyle w:val="935"/>
        <w:ind w:firstLine="709"/>
        <w:rPr>
          <w:highlight w:val="none"/>
        </w:rPr>
      </w:pPr>
      <w:r>
        <w:rPr>
          <w:sz w:val="28"/>
          <w:szCs w:val="28"/>
        </w:rPr>
        <w:t xml:space="preserve">В качестве примера подобной системы оценивания может быть рассмотрена система оценивания хакатона Paradigm</w:t>
      </w:r>
      <w:r>
        <w:rPr>
          <w:sz w:val="28"/>
          <w:szCs w:val="28"/>
          <w:highlight w:val="none"/>
        </w:rPr>
        <w:t xml:space="preserve"> CTF </w:t>
      </w:r>
      <w:r>
        <w:rPr>
          <w:sz w:val="28"/>
          <w:szCs w:val="28"/>
          <w:highlight w:val="none"/>
        </w:rPr>
        <w:t xml:space="preserve">(рисунок 9)</w:t>
      </w:r>
      <w:r>
        <w:rPr>
          <w:sz w:val="28"/>
          <w:szCs w:val="28"/>
          <w:highlight w:val="none"/>
        </w:rPr>
        <w:t xml:space="preserve">.</w:t>
      </w:r>
      <w:r>
        <w:rPr>
          <w:highlight w:val="none"/>
        </w:rPr>
      </w:r>
    </w:p>
    <w:p>
      <w:pPr>
        <w:pStyle w:val="935"/>
        <w:ind w:left="0" w:right="0"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5807795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617017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6119494" cy="58077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81.8pt;height:457.3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/>
    </w:p>
    <w:p>
      <w:pPr>
        <w:pStyle w:val="935"/>
        <w:ind w:left="0" w:right="0" w:firstLine="0"/>
        <w:jc w:val="center"/>
        <w:rPr>
          <w:highlight w:val="none"/>
        </w:rPr>
      </w:pPr>
      <w:r>
        <w:rPr>
          <w:highlight w:val="none"/>
        </w:rPr>
        <w:t xml:space="preserve">Рисунок 9</w:t>
      </w:r>
      <w:r>
        <w:rPr>
          <w:highlight w:val="none"/>
        </w:rPr>
        <w:t xml:space="preserve"> — оценка задания на Paradigm CTF</w:t>
      </w:r>
      <w:r>
        <w:rPr>
          <w:highlight w:val="none"/>
        </w:rPr>
      </w:r>
    </w:p>
    <w:p>
      <w:pPr>
        <w:pStyle w:val="935"/>
        <w:ind w:left="0" w:right="0" w:firstLine="709"/>
        <w:jc w:val="both"/>
      </w:pPr>
      <w:r>
        <w:rPr>
          <w:highlight w:val="none"/>
        </w:rPr>
        <w:t xml:space="preserve">Подобную систему оценивания сложно применить для оценки прогресса по курсу, однако ее можно вв</w:t>
      </w:r>
      <w:r>
        <w:t xml:space="preserve">ести параллельно для формирования рейтинга пользователей с целью повышения их мотивации.</w:t>
      </w:r>
      <w:r/>
    </w:p>
    <w:p>
      <w:pPr>
        <w:pStyle w:val="935"/>
        <w:ind w:left="0" w:right="0" w:firstLine="709"/>
        <w:jc w:val="both"/>
      </w:pPr>
      <w:r>
        <w:t xml:space="preserve">Для этого необходимо регистрировать не только успешное прохождение заданий, но и статистику ошибок.</w:t>
        <w:br w:type="page" w:clear="all"/>
      </w:r>
      <w:r/>
    </w:p>
    <w:p>
      <w:pPr>
        <w:pStyle w:val="726"/>
        <w:rPr>
          <w:rStyle w:val="727"/>
          <w:highlight w:val="yellow"/>
        </w:rPr>
      </w:pPr>
      <w:r/>
      <w:bookmarkStart w:id="52" w:name="_Toc51"/>
      <w:r>
        <w:rPr>
          <w:rStyle w:val="727"/>
          <w:highlight w:val="yellow"/>
        </w:rPr>
        <w:t xml:space="preserve">4</w:t>
      </w:r>
      <w:r>
        <w:rPr>
          <w:rStyle w:val="727"/>
          <w:highlight w:val="yellow"/>
        </w:rPr>
        <w:t xml:space="preserve"> </w:t>
      </w:r>
      <w:r>
        <w:rPr>
          <w:rStyle w:val="727"/>
          <w:highlight w:val="yellow"/>
        </w:rPr>
        <w:t xml:space="preserve">Функциональные возможности</w:t>
      </w:r>
      <w:r>
        <w:rPr>
          <w:rStyle w:val="727"/>
          <w:highlight w:val="none"/>
        </w:rPr>
        <w:t xml:space="preserve"> и архитектура </w:t>
      </w:r>
      <w:r>
        <w:rPr>
          <w:rStyle w:val="727"/>
          <w:highlight w:val="yellow"/>
        </w:rPr>
        <w:t xml:space="preserve">проектируем</w:t>
      </w:r>
      <w:r>
        <w:rPr>
          <w:rStyle w:val="727"/>
          <w:highlight w:val="yellow"/>
        </w:rPr>
        <w:t xml:space="preserve">ой </w:t>
      </w:r>
      <w:r>
        <w:rPr>
          <w:rStyle w:val="727"/>
          <w:highlight w:val="none"/>
        </w:rPr>
        <w:t xml:space="preserve">подсистемы</w:t>
      </w:r>
      <w:r/>
      <w:bookmarkEnd w:id="52"/>
      <w:r/>
      <w:r/>
    </w:p>
    <w:p>
      <w:pPr>
        <w:jc w:val="both"/>
        <w:spacing w:line="360" w:lineRule="auto"/>
        <w:rPr>
          <w:rStyle w:val="934"/>
          <w:highlight w:val="none"/>
          <w14:ligatures w14:val="none"/>
        </w:rPr>
      </w:pPr>
      <w:r>
        <w:tab/>
      </w:r>
      <w:r>
        <w:rPr>
          <w:rStyle w:val="934"/>
        </w:rPr>
        <w:t xml:space="preserve">На основе проанализированных методов тестирования и оценивания знаний знаний было решено использовать в </w:t>
      </w:r>
      <w:r>
        <w:rPr>
          <w:rStyle w:val="934"/>
          <w:highlight w:val="yellow"/>
        </w:rPr>
        <w:t xml:space="preserve">проектируемой</w:t>
      </w:r>
      <w:r>
        <w:rPr>
          <w:rStyle w:val="934"/>
        </w:rPr>
        <w:t xml:space="preserve"> системе методы из </w:t>
      </w:r>
      <w:r>
        <w:rPr>
          <w:rStyle w:val="934"/>
          <w:highlight w:val="none"/>
        </w:rPr>
        <w:t xml:space="preserve">таблицы 3</w:t>
      </w:r>
      <w:r>
        <w:rPr>
          <w:rStyle w:val="934"/>
          <w:highlight w:val="none"/>
        </w:rPr>
        <w:t xml:space="preserve">, метод статического оценивания для оценки прогресса по курсу и метод динамической оценки для составления рейтинга пользователей.</w:t>
      </w:r>
      <w:r>
        <w:rPr>
          <w:rStyle w:val="934"/>
          <w:highlight w:val="none"/>
        </w:rPr>
      </w:r>
      <w:r>
        <w:rPr>
          <w:highlight w:val="none"/>
        </w:rPr>
      </w:r>
    </w:p>
    <w:p>
      <w:pPr>
        <w:jc w:val="both"/>
        <w:spacing w:line="360" w:lineRule="auto"/>
        <w:rPr>
          <w:rStyle w:val="934"/>
          <w:highlight w:val="none"/>
          <w14:ligatures w14:val="none"/>
        </w:rPr>
      </w:pPr>
      <w:r>
        <w:rPr>
          <w:rStyle w:val="934"/>
          <w:highlight w:val="none"/>
        </w:rPr>
        <w:t xml:space="preserve">Таблица 3</w:t>
      </w:r>
      <w:r>
        <w:rPr>
          <w:rStyle w:val="934"/>
          <w:highlight w:val="none"/>
        </w:rPr>
        <w:t xml:space="preserve"> — </w:t>
      </w:r>
      <w:r>
        <w:rPr>
          <w:rStyle w:val="934"/>
          <w:highlight w:val="none"/>
        </w:rPr>
        <w:t xml:space="preserve">методы тестирования знаний в проектируемой системе</w:t>
      </w:r>
      <w:r>
        <w:rPr>
          <w:rStyle w:val="934"/>
          <w:highlight w:val="none"/>
        </w:rPr>
      </w:r>
      <w:r/>
    </w:p>
    <w:tbl>
      <w:tblPr>
        <w:tblStyle w:val="926"/>
        <w:tblW w:w="0" w:type="auto"/>
        <w:tblLayout w:type="fixed"/>
        <w:tblLook w:val="04A0" w:firstRow="1" w:lastRow="0" w:firstColumn="1" w:lastColumn="0" w:noHBand="0" w:noVBand="1"/>
      </w:tblPr>
      <w:tblGrid>
        <w:gridCol w:w="816"/>
        <w:gridCol w:w="1984"/>
        <w:gridCol w:w="2693"/>
        <w:gridCol w:w="4360"/>
      </w:tblGrid>
      <w:tr>
        <w:trPr/>
        <w:tc>
          <w:tcPr>
            <w:tcW w:w="816" w:type="dxa"/>
            <w:textDirection w:val="lrTb"/>
            <w:noWrap w:val="false"/>
          </w:tcPr>
          <w:p>
            <w:pPr>
              <w:pStyle w:val="935"/>
              <w:jc w:val="center"/>
              <w:rPr>
                <w:bCs/>
                <w:highlight w:val="none"/>
              </w:rPr>
            </w:pPr>
            <w:r>
              <w:rPr>
                <w:rStyle w:val="934"/>
                <w:b/>
                <w:highlight w:val="none"/>
              </w:rPr>
              <w:t xml:space="preserve">№</w:t>
            </w:r>
            <w:r>
              <w:rPr>
                <w:rStyle w:val="934"/>
              </w:rPr>
            </w:r>
            <w:r/>
          </w:p>
        </w:tc>
        <w:tc>
          <w:tcPr>
            <w:tcW w:w="1984" w:type="dxa"/>
            <w:textDirection w:val="lrTb"/>
            <w:noWrap w:val="false"/>
          </w:tcPr>
          <w:p>
            <w:pPr>
              <w:pStyle w:val="935"/>
              <w:jc w:val="center"/>
              <w:rPr>
                <w:bCs/>
                <w:highlight w:val="none"/>
              </w:rPr>
            </w:pPr>
            <w:r>
              <w:rPr>
                <w:rStyle w:val="934"/>
                <w:b/>
                <w:highlight w:val="none"/>
              </w:rPr>
              <w:t xml:space="preserve">Тип</w:t>
            </w:r>
            <w:r>
              <w:rPr>
                <w:rStyle w:val="934"/>
              </w:rPr>
            </w:r>
            <w:r/>
          </w:p>
        </w:tc>
        <w:tc>
          <w:tcPr>
            <w:tcW w:w="2693" w:type="dxa"/>
            <w:textDirection w:val="lrTb"/>
            <w:noWrap w:val="false"/>
          </w:tcPr>
          <w:p>
            <w:pPr>
              <w:pStyle w:val="935"/>
              <w:jc w:val="center"/>
              <w:rPr>
                <w:bCs/>
                <w:highlight w:val="none"/>
              </w:rPr>
            </w:pPr>
            <w:r>
              <w:rPr>
                <w:rStyle w:val="934"/>
                <w:b/>
                <w:highlight w:val="none"/>
              </w:rPr>
              <w:t xml:space="preserve">Подтип</w:t>
            </w:r>
            <w:r>
              <w:rPr>
                <w:rStyle w:val="934"/>
              </w:rPr>
            </w:r>
            <w:r/>
          </w:p>
        </w:tc>
        <w:tc>
          <w:tcPr>
            <w:tcW w:w="4360" w:type="dxa"/>
            <w:textDirection w:val="lrTb"/>
            <w:noWrap w:val="false"/>
          </w:tcPr>
          <w:p>
            <w:pPr>
              <w:pStyle w:val="935"/>
              <w:jc w:val="center"/>
              <w:rPr>
                <w:bCs/>
                <w:highlight w:val="none"/>
              </w:rPr>
            </w:pPr>
            <w:r>
              <w:rPr>
                <w:rStyle w:val="934"/>
                <w:b/>
                <w:highlight w:val="none"/>
              </w:rPr>
              <w:t xml:space="preserve">Особенности</w:t>
            </w:r>
            <w:r>
              <w:rPr>
                <w:rStyle w:val="934"/>
              </w:rPr>
            </w:r>
            <w:r/>
          </w:p>
        </w:tc>
      </w:tr>
      <w:tr>
        <w:trPr/>
        <w:tc>
          <w:tcPr>
            <w:tcW w:w="816" w:type="dxa"/>
            <w:textDirection w:val="lrTb"/>
            <w:noWrap w:val="false"/>
          </w:tcPr>
          <w:p>
            <w:pPr>
              <w:pStyle w:val="935"/>
              <w:jc w:val="center"/>
              <w:rPr>
                <w:highlight w:val="none"/>
              </w:rPr>
            </w:pPr>
            <w:r>
              <w:rPr>
                <w:rStyle w:val="934"/>
                <w:highlight w:val="none"/>
              </w:rPr>
              <w:t xml:space="preserve">1</w:t>
            </w:r>
            <w:r>
              <w:rPr>
                <w:rStyle w:val="934"/>
              </w:rPr>
            </w:r>
            <w:r/>
          </w:p>
        </w:tc>
        <w:tc>
          <w:tcPr>
            <w:tcW w:w="1984" w:type="dxa"/>
            <w:textDirection w:val="lrTb"/>
            <w:noWrap w:val="false"/>
          </w:tcPr>
          <w:p>
            <w:pPr>
              <w:pStyle w:val="935"/>
              <w:jc w:val="left"/>
              <w:rPr>
                <w:highlight w:val="none"/>
              </w:rPr>
            </w:pPr>
            <w:r>
              <w:rPr>
                <w:rStyle w:val="934"/>
                <w:highlight w:val="none"/>
              </w:rPr>
              <w:t xml:space="preserve">Тестирование с ответом в закрытой форме</w:t>
            </w:r>
            <w:r>
              <w:rPr>
                <w:rStyle w:val="934"/>
              </w:rPr>
            </w:r>
            <w:r/>
          </w:p>
        </w:tc>
        <w:tc>
          <w:tcPr>
            <w:tcW w:w="2693" w:type="dxa"/>
            <w:textDirection w:val="lrTb"/>
            <w:noWrap w:val="false"/>
          </w:tcPr>
          <w:p>
            <w:pPr>
              <w:pStyle w:val="935"/>
              <w:jc w:val="left"/>
            </w:pPr>
            <w:r>
              <w:rPr>
                <w:rStyle w:val="934"/>
                <w:highlight w:val="none"/>
              </w:rPr>
              <w:t xml:space="preserve">1.1 Выбор одного ответа</w:t>
            </w:r>
            <w:r>
              <w:rPr>
                <w:rStyle w:val="934"/>
              </w:rPr>
            </w:r>
            <w:r/>
          </w:p>
          <w:p>
            <w:pPr>
              <w:pStyle w:val="935"/>
              <w:jc w:val="left"/>
            </w:pPr>
            <w:r>
              <w:rPr>
                <w:rStyle w:val="934"/>
                <w:highlight w:val="none"/>
              </w:rPr>
              <w:t xml:space="preserve">1.2 Выбор множественных ответов</w:t>
            </w:r>
            <w:r>
              <w:rPr>
                <w:rStyle w:val="934"/>
              </w:rPr>
            </w:r>
            <w:r/>
          </w:p>
          <w:p>
            <w:pPr>
              <w:pStyle w:val="935"/>
              <w:jc w:val="left"/>
              <w:rPr>
                <w:highlight w:val="none"/>
              </w:rPr>
            </w:pPr>
            <w:r>
              <w:rPr>
                <w:rStyle w:val="934"/>
                <w:highlight w:val="none"/>
              </w:rPr>
              <w:t xml:space="preserve">1.3 Сопоставление</w:t>
            </w:r>
            <w:r>
              <w:rPr>
                <w:rStyle w:val="934"/>
              </w:rPr>
            </w:r>
            <w:r/>
          </w:p>
        </w:tc>
        <w:tc>
          <w:tcPr>
            <w:tcW w:w="4360" w:type="dxa"/>
            <w:textDirection w:val="lrTb"/>
            <w:noWrap w:val="false"/>
          </w:tcPr>
          <w:p>
            <w:pPr>
              <w:pStyle w:val="935"/>
              <w:rPr>
                <w:highlight w:val="yellow"/>
              </w:rPr>
            </w:pPr>
            <w:r>
              <w:rPr>
                <w:rStyle w:val="934"/>
                <w:highlight w:val="none"/>
              </w:rPr>
              <w:t xml:space="preserve">Имеется проверка таймаута и обратная связь в виде результатов анализа ответа (рисунок 2).</w:t>
            </w:r>
            <w:r>
              <w:rPr>
                <w:rStyle w:val="934"/>
              </w:rPr>
            </w:r>
            <w:r/>
          </w:p>
        </w:tc>
      </w:tr>
      <w:tr>
        <w:trPr/>
        <w:tc>
          <w:tcPr>
            <w:tcW w:w="816" w:type="dxa"/>
            <w:textDirection w:val="lrTb"/>
            <w:noWrap w:val="false"/>
          </w:tcPr>
          <w:p>
            <w:pPr>
              <w:pStyle w:val="935"/>
              <w:jc w:val="center"/>
              <w:rPr>
                <w:highlight w:val="none"/>
              </w:rPr>
            </w:pPr>
            <w:r>
              <w:rPr>
                <w:rStyle w:val="934"/>
                <w:highlight w:val="none"/>
              </w:rPr>
              <w:t xml:space="preserve">2</w:t>
            </w:r>
            <w:r>
              <w:rPr>
                <w:rStyle w:val="934"/>
              </w:rPr>
            </w:r>
            <w:r/>
          </w:p>
        </w:tc>
        <w:tc>
          <w:tcPr>
            <w:tcW w:w="1984" w:type="dxa"/>
            <w:textDirection w:val="lrTb"/>
            <w:noWrap w:val="false"/>
          </w:tcPr>
          <w:p>
            <w:pPr>
              <w:pStyle w:val="935"/>
              <w:jc w:val="left"/>
              <w:rPr>
                <w:highlight w:val="none"/>
              </w:rPr>
            </w:pPr>
            <w:r>
              <w:rPr>
                <w:rStyle w:val="934"/>
                <w:highlight w:val="none"/>
              </w:rPr>
              <w:t xml:space="preserve">Тестирование с коротким ответом</w:t>
            </w:r>
            <w:r>
              <w:rPr>
                <w:rStyle w:val="934"/>
              </w:rPr>
            </w:r>
            <w:r/>
          </w:p>
        </w:tc>
        <w:tc>
          <w:tcPr>
            <w:tcW w:w="2693" w:type="dxa"/>
            <w:textDirection w:val="lrTb"/>
            <w:noWrap w:val="false"/>
          </w:tcPr>
          <w:p>
            <w:pPr>
              <w:pStyle w:val="935"/>
              <w:jc w:val="left"/>
            </w:pPr>
            <w:r>
              <w:rPr>
                <w:rStyle w:val="934"/>
                <w:highlight w:val="none"/>
              </w:rPr>
              <w:t xml:space="preserve">2.1 С автоматической проверкой</w:t>
            </w:r>
            <w:r>
              <w:rPr>
                <w:rStyle w:val="934"/>
              </w:rPr>
            </w:r>
            <w:r/>
          </w:p>
        </w:tc>
        <w:tc>
          <w:tcPr>
            <w:tcW w:w="4360" w:type="dxa"/>
            <w:textDirection w:val="lrTb"/>
            <w:noWrap w:val="false"/>
          </w:tcPr>
          <w:p>
            <w:pPr>
              <w:pStyle w:val="935"/>
            </w:pPr>
            <w:r>
              <w:rPr>
                <w:highlight w:val="none"/>
              </w:rPr>
              <w:t xml:space="preserve">Система тестирования должна иметь словарь с различными формами и синонимами искомого слова (в случае, если подразумевается словесный, а не численный ответ).</w:t>
            </w:r>
            <w:r>
              <w:rPr>
                <w:highlight w:val="yellow"/>
              </w:rPr>
            </w:r>
            <w:r/>
          </w:p>
          <w:p>
            <w:pPr>
              <w:pStyle w:val="935"/>
              <w:rPr>
                <w:highlight w:val="yellow"/>
              </w:rPr>
            </w:pPr>
            <w:r>
              <w:rPr>
                <w:rStyle w:val="934"/>
                <w:highlight w:val="none"/>
              </w:rPr>
            </w:r>
            <w:r>
              <w:rPr>
                <w:rStyle w:val="934"/>
              </w:rPr>
            </w:r>
            <w:r/>
          </w:p>
        </w:tc>
      </w:tr>
      <w:tr>
        <w:trPr/>
        <w:tc>
          <w:tcPr>
            <w:tcW w:w="816" w:type="dxa"/>
            <w:textDirection w:val="lrTb"/>
            <w:noWrap w:val="false"/>
          </w:tcPr>
          <w:p>
            <w:pPr>
              <w:pStyle w:val="935"/>
              <w:jc w:val="center"/>
              <w:rPr>
                <w:highlight w:val="none"/>
              </w:rPr>
            </w:pPr>
            <w:r>
              <w:rPr>
                <w:rStyle w:val="934"/>
                <w:highlight w:val="none"/>
              </w:rPr>
              <w:t xml:space="preserve">3</w:t>
            </w:r>
            <w:r>
              <w:rPr>
                <w:rStyle w:val="934"/>
              </w:rPr>
            </w:r>
            <w:r/>
          </w:p>
        </w:tc>
        <w:tc>
          <w:tcPr>
            <w:tcW w:w="1984" w:type="dxa"/>
            <w:textDirection w:val="lrTb"/>
            <w:noWrap w:val="false"/>
          </w:tcPr>
          <w:p>
            <w:pPr>
              <w:pStyle w:val="935"/>
              <w:jc w:val="left"/>
              <w:rPr>
                <w:highlight w:val="none"/>
              </w:rPr>
            </w:pPr>
            <w:r>
              <w:rPr>
                <w:rStyle w:val="934"/>
                <w:highlight w:val="none"/>
              </w:rPr>
              <w:t xml:space="preserve">Тестирование на написание программы</w:t>
            </w:r>
            <w:r>
              <w:rPr>
                <w:rStyle w:val="934"/>
              </w:rPr>
            </w:r>
            <w:r/>
          </w:p>
        </w:tc>
        <w:tc>
          <w:tcPr>
            <w:tcW w:w="2693" w:type="dxa"/>
            <w:textDirection w:val="lrTb"/>
            <w:noWrap w:val="false"/>
          </w:tcPr>
          <w:p>
            <w:pPr>
              <w:pStyle w:val="935"/>
              <w:jc w:val="left"/>
            </w:pPr>
            <w:r>
              <w:rPr>
                <w:rStyle w:val="934"/>
                <w:highlight w:val="none"/>
              </w:rPr>
            </w:r>
            <w:r>
              <w:rPr>
                <w:rStyle w:val="934"/>
                <w:highlight w:val="none"/>
              </w:rPr>
              <w:t xml:space="preserve">3.1 Автоматическое тестирование на проверяющей стороне</w:t>
            </w:r>
            <w:r>
              <w:rPr>
                <w:rStyle w:val="934"/>
              </w:rPr>
            </w:r>
            <w:r/>
          </w:p>
        </w:tc>
        <w:tc>
          <w:tcPr>
            <w:tcW w:w="4360" w:type="dxa"/>
            <w:textDirection w:val="lrTb"/>
            <w:noWrap w:val="false"/>
          </w:tcPr>
          <w:p>
            <w:pPr>
              <w:pStyle w:val="935"/>
            </w:pPr>
            <w:r>
              <w:rPr>
                <w:rStyle w:val="934"/>
                <w:highlight w:val="none"/>
              </w:rPr>
              <w:t xml:space="preserve">Система тестирования должна учитывать специфику языков описания аппаратуры и уметь анализировать и строить временные диаграммы на основе VCD-файлов</w:t>
            </w:r>
            <w:r>
              <w:rPr>
                <w:rStyle w:val="934"/>
                <w:highlight w:val="none"/>
              </w:rPr>
              <w:t xml:space="preserve"> (рисунок 7).</w:t>
            </w:r>
            <w:r>
              <w:rPr>
                <w:rStyle w:val="934"/>
                <w:highlight w:val="none"/>
              </w:rPr>
            </w:r>
            <w:r/>
          </w:p>
          <w:p>
            <w:pPr>
              <w:pStyle w:val="935"/>
              <w:rPr>
                <w:highlight w:val="yellow"/>
              </w:rPr>
            </w:pPr>
            <w:r>
              <w:rPr>
                <w:rStyle w:val="934"/>
                <w:highlight w:val="none"/>
              </w:rPr>
            </w:r>
            <w:r>
              <w:rPr>
                <w:rStyle w:val="934"/>
              </w:rPr>
            </w:r>
            <w:r/>
          </w:p>
        </w:tc>
      </w:tr>
    </w:tbl>
    <w:p>
      <w:pPr>
        <w:jc w:val="both"/>
        <w:spacing w:line="360" w:lineRule="auto"/>
        <w:rPr>
          <w:rStyle w:val="934"/>
          <w:highlight w:val="none"/>
          <w14:ligatures w14:val="none"/>
        </w:rPr>
      </w:pPr>
      <w:r>
        <w:rPr>
          <w:rStyle w:val="934"/>
          <w:highlight w:val="none"/>
        </w:rPr>
      </w:r>
      <w:r>
        <w:rPr>
          <w:rStyle w:val="934"/>
          <w:highlight w:val="none"/>
        </w:rPr>
      </w:r>
      <w:r/>
    </w:p>
    <w:p>
      <w:pPr>
        <w:jc w:val="both"/>
        <w:spacing w:line="360" w:lineRule="auto"/>
        <w:rPr>
          <w:rStyle w:val="934"/>
          <w:highlight w:val="none"/>
          <w14:ligatures w14:val="none"/>
        </w:rPr>
      </w:pPr>
      <w:r>
        <w:rPr>
          <w:rStyle w:val="934"/>
          <w:highlight w:val="none"/>
        </w:rPr>
        <w:tab/>
        <w:t xml:space="preserve">На основе выбранных методов тестирования была </w:t>
      </w:r>
      <w:r>
        <w:rPr>
          <w:rStyle w:val="934"/>
          <w:highlight w:val="yellow"/>
        </w:rPr>
        <w:t xml:space="preserve">разработана</w:t>
      </w:r>
      <w:r>
        <w:rPr>
          <w:rStyle w:val="934"/>
          <w:highlight w:val="none"/>
        </w:rPr>
        <w:t xml:space="preserve"> общая архитектурная модель проектируемой системы, представленная </w:t>
      </w:r>
      <w:r>
        <w:rPr>
          <w:rStyle w:val="934"/>
          <w:highlight w:val="none"/>
        </w:rPr>
        <w:t xml:space="preserve">на </w:t>
      </w:r>
      <w:r>
        <w:rPr>
          <w:rStyle w:val="934"/>
          <w:highlight w:val="none"/>
        </w:rPr>
        <w:t xml:space="preserve">рисунке 10</w:t>
      </w:r>
      <w:r>
        <w:rPr>
          <w:rStyle w:val="934"/>
          <w:highlight w:val="none"/>
        </w:rPr>
        <w:t xml:space="preserve">.</w:t>
      </w:r>
      <w:r>
        <w:rPr>
          <w:rStyle w:val="934"/>
          <w:highlight w:val="none"/>
        </w:rPr>
      </w:r>
      <w:r>
        <w:rPr>
          <w:highlight w:val="none"/>
        </w:rPr>
      </w:r>
    </w:p>
    <w:p>
      <w:pPr>
        <w:pStyle w:val="935"/>
      </w:pPr>
      <w:r>
        <w:tab/>
      </w:r>
      <w:r/>
    </w:p>
    <w:p>
      <w:pPr>
        <w:pStyle w:val="935"/>
        <w:ind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248872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157682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6119494" cy="22488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81.8pt;height:177.1pt;mso-wrap-distance-left:0.0pt;mso-wrap-distance-top:0.0pt;mso-wrap-distance-right:0.0pt;mso-wrap-distance-bottom:0.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highlight w:val="yellow"/>
        </w:rPr>
      </w:r>
      <w:r/>
    </w:p>
    <w:p>
      <w:pPr>
        <w:pStyle w:val="935"/>
        <w:ind w:firstLine="0"/>
        <w:jc w:val="center"/>
      </w:pPr>
      <w:r>
        <w:rPr>
          <w:highlight w:val="none"/>
        </w:rPr>
        <w:t xml:space="preserve">Рисунок 10</w:t>
      </w:r>
      <w:r>
        <w:rPr>
          <w:highlight w:val="none"/>
        </w:rPr>
        <w:t xml:space="preserve"> — </w:t>
      </w:r>
      <w:r>
        <w:rPr>
          <w:rStyle w:val="934"/>
          <w:highlight w:val="none"/>
        </w:rPr>
        <w:t xml:space="preserve">ар</w:t>
      </w:r>
      <w:r>
        <w:rPr>
          <w:rStyle w:val="934"/>
          <w:highlight w:val="none"/>
        </w:rPr>
        <w:t xml:space="preserve">хитектурная модель проектируемой системы</w:t>
      </w:r>
      <w:r/>
      <w:r>
        <w:rPr>
          <w:highlight w:val="yellow"/>
        </w:rPr>
      </w:r>
    </w:p>
    <w:p>
      <w:pPr>
        <w:pStyle w:val="935"/>
        <w:ind w:firstLine="0"/>
        <w:jc w:val="center"/>
        <w:rPr>
          <w:highlight w:val="yellow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935"/>
        <w:ind w:firstLine="709"/>
        <w:jc w:val="both"/>
        <w:rPr>
          <w:highlight w:val="none"/>
        </w:rPr>
      </w:pPr>
      <w:r>
        <w:rPr>
          <w:b/>
          <w:bCs/>
          <w:highlight w:val="yellow"/>
        </w:rPr>
        <w:t xml:space="preserve">Описать картинку</w:t>
      </w:r>
      <w:r>
        <w:br w:type="page" w:clear="all"/>
      </w:r>
      <w:r/>
      <w:r/>
    </w:p>
    <w:p>
      <w:pPr>
        <w:pStyle w:val="726"/>
        <w:jc w:val="center"/>
        <w:rPr>
          <w:b/>
        </w:rPr>
      </w:pPr>
      <w:r/>
      <w:bookmarkStart w:id="53" w:name="_Toc52"/>
      <w:r>
        <w:rPr>
          <w:b/>
          <w:highlight w:val="yellow"/>
        </w:rPr>
        <w:t xml:space="preserve">ЗАКЛЮЧЕНИЕ</w:t>
      </w:r>
      <w:r/>
      <w:bookmarkEnd w:id="53"/>
      <w:r/>
      <w:r/>
    </w:p>
    <w:p>
      <w:r/>
      <w:r/>
    </w:p>
    <w:p>
      <w:pPr>
        <w:shd w:val="nil" w:color="auto"/>
      </w:pPr>
      <w:r>
        <w:br w:type="page" w:clear="all"/>
      </w:r>
      <w:r/>
    </w:p>
    <w:p>
      <w:pPr>
        <w:pStyle w:val="726"/>
        <w:jc w:val="center"/>
        <w:rPr>
          <w:b/>
          <w:highlight w:val="none"/>
        </w:rPr>
      </w:pPr>
      <w:r/>
      <w:bookmarkStart w:id="54" w:name="_Toc53"/>
      <w:r>
        <w:rPr>
          <w:b/>
          <w:highlight w:val="none"/>
        </w:rPr>
        <w:t xml:space="preserve">СПИСОК ИСПОЛЬЗОВАННЫХ ИСТОЧНИКОВ</w:t>
      </w:r>
      <w:r/>
      <w:bookmarkEnd w:id="54"/>
      <w:r/>
      <w:r>
        <w:rPr>
          <w:highlight w:val="none"/>
        </w:rPr>
      </w:r>
    </w:p>
    <w:p>
      <w:r/>
      <w:r/>
    </w:p>
    <w:p>
      <w:pPr>
        <w:pStyle w:val="935"/>
        <w:numPr>
          <w:ilvl w:val="0"/>
          <w:numId w:val="16"/>
        </w:numPr>
        <w:ind w:left="709" w:right="0" w:hanging="709"/>
      </w:pPr>
      <w:r/>
      <w:r>
        <w:t xml:space="preserve">Мовчан И. Н. Роль контроля в обучении студентов вуза // Психология и педагогика: методика и проблемы практического применения. 2008. №1. URL: https://cyberleninka.ru/article/n/rol-kontrolya-v-obuchenii-studentov-vuza (дата обращения: 04.10.2022).</w:t>
      </w:r>
      <w:r/>
    </w:p>
    <w:p>
      <w:pPr>
        <w:pStyle w:val="935"/>
        <w:numPr>
          <w:ilvl w:val="0"/>
          <w:numId w:val="16"/>
        </w:numPr>
        <w:ind w:left="709" w:right="0" w:hanging="709"/>
      </w:pPr>
      <w:r>
        <w:rPr>
          <w:highlight w:val="none"/>
        </w:rPr>
      </w:r>
      <w:r>
        <w:rPr>
          <w:highlight w:val="none"/>
        </w:rPr>
        <w:t xml:space="preserve">Adrien P. The Use of IDEF0 for the Design and Specification of Methodologies / P. Adrien // Researchgate : электронный журнал. – URL: https://www.researchgate.net/publication/2447898_The_Use_of_IDEF0_for_the_Design_and_Specification_of_Methodologies. – Дата</w:t>
      </w:r>
      <w:r>
        <w:rPr>
          <w:highlight w:val="none"/>
        </w:rPr>
        <w:t xml:space="preserve"> публикации: 01.10.1998.</w:t>
      </w:r>
      <w:r>
        <w:rPr>
          <w:highlight w:val="none"/>
        </w:rPr>
      </w:r>
      <w:r/>
    </w:p>
    <w:p>
      <w:pPr>
        <w:pStyle w:val="935"/>
        <w:numPr>
          <w:ilvl w:val="0"/>
          <w:numId w:val="16"/>
        </w:numPr>
        <w:ind w:left="709" w:right="0" w:hanging="709"/>
      </w:pPr>
      <w:r>
        <w:rPr>
          <w:highlight w:val="none"/>
        </w:rPr>
        <w:t xml:space="preserve">C4model [Электронный ресурс]. – URL: https://c4model.com/ (дата обращения: 15.10.2022)</w:t>
      </w:r>
      <w:r>
        <w:rPr>
          <w:highlight w:val="none"/>
        </w:rPr>
      </w:r>
    </w:p>
    <w:p>
      <w:pPr>
        <w:pStyle w:val="935"/>
        <w:numPr>
          <w:ilvl w:val="0"/>
          <w:numId w:val="16"/>
        </w:numPr>
        <w:ind w:left="709" w:right="0" w:hanging="709"/>
      </w:pPr>
      <w:r>
        <w:rPr>
          <w:highlight w:val="none"/>
        </w:rPr>
        <w:t xml:space="preserve">Ильина Е.А. Технология тестирования знаний студентов с использованием системы Moodle / Е.А. Ильина, Л.Г. Егорова, А.В. Дъяконов // Математическое и программное обеспечение систем в промышленной и социальной сферах . – Магнитогорск, 2011. – С. 166-172.</w:t>
      </w:r>
      <w:r/>
      <w:r>
        <w:rPr>
          <w:highlight w:val="none"/>
        </w:rPr>
      </w:r>
    </w:p>
    <w:p>
      <w:pPr>
        <w:pStyle w:val="935"/>
        <w:numPr>
          <w:ilvl w:val="0"/>
          <w:numId w:val="16"/>
        </w:numPr>
        <w:ind w:left="709" w:right="0" w:hanging="709"/>
        <w:jc w:val="both"/>
        <w:rPr>
          <w:highlight w:val="none"/>
        </w:rPr>
      </w:pPr>
      <w:r>
        <w:rPr>
          <w:highlight w:val="none"/>
        </w:rPr>
        <w:t xml:space="preserve">Справочный центр Stepik - Практические задания </w:t>
      </w:r>
      <w:r>
        <w:rPr>
          <w:highlight w:val="none"/>
        </w:rPr>
        <w:t xml:space="preserve">[Электронный ресурс].</w:t>
      </w:r>
      <w:r>
        <w:rPr>
          <w:highlight w:val="none"/>
        </w:rPr>
        <w:t xml:space="preserve"> – URL: </w:t>
      </w:r>
      <w:r>
        <w:rPr>
          <w:highlight w:val="none"/>
        </w:rPr>
        <w:t xml:space="preserve">https://clck.ru/Nu5Wy</w:t>
      </w:r>
      <w:r>
        <w:rPr>
          <w:highlight w:val="none"/>
        </w:rPr>
        <w:t xml:space="preserve"> (дата обращения: 20.10.2</w:t>
      </w:r>
      <w:r>
        <w:rPr>
          <w:highlight w:val="none"/>
        </w:rPr>
        <w:t xml:space="preserve">022)</w:t>
      </w:r>
      <w:r>
        <w:rPr>
          <w:highlight w:val="none"/>
        </w:rPr>
      </w:r>
    </w:p>
    <w:p>
      <w:pPr>
        <w:pStyle w:val="935"/>
        <w:numPr>
          <w:ilvl w:val="0"/>
          <w:numId w:val="16"/>
        </w:numPr>
        <w:ind w:left="709" w:right="0" w:hanging="709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Справочный центр Stepik - </w:t>
      </w:r>
      <w:r>
        <w:rPr>
          <w:highlight w:val="none"/>
        </w:rPr>
        <w:t xml:space="preserve">Составление заданий с рецензированием</w:t>
      </w:r>
      <w:r>
        <w:rPr>
          <w:highlight w:val="none"/>
        </w:rPr>
        <w:t xml:space="preserve"> </w:t>
      </w:r>
      <w:r>
        <w:rPr>
          <w:highlight w:val="none"/>
        </w:rPr>
        <w:t xml:space="preserve">[Электронный ресурс].</w:t>
      </w:r>
      <w:r>
        <w:rPr>
          <w:highlight w:val="none"/>
        </w:rPr>
        <w:t xml:space="preserve"> – URL: </w:t>
      </w:r>
      <w:r>
        <w:rPr>
          <w:highlight w:val="none"/>
        </w:rPr>
        <w:t xml:space="preserve">https://clck.ru/32a9FC</w:t>
      </w:r>
      <w:r>
        <w:rPr>
          <w:highlight w:val="none"/>
        </w:rPr>
        <w:t xml:space="preserve"> (дата обращения: 01.11.2</w:t>
      </w:r>
      <w:r>
        <w:rPr>
          <w:highlight w:val="none"/>
        </w:rPr>
        <w:t xml:space="preserve">022)</w:t>
      </w:r>
      <w:r>
        <w:rPr>
          <w:highlight w:val="none"/>
        </w:rPr>
      </w:r>
      <w:r/>
    </w:p>
    <w:p>
      <w:pPr>
        <w:pStyle w:val="935"/>
        <w:numPr>
          <w:ilvl w:val="0"/>
          <w:numId w:val="16"/>
        </w:numPr>
        <w:ind w:left="709" w:right="0" w:hanging="709"/>
      </w:pPr>
      <w:r>
        <w:rPr>
          <w:highlight w:val="none"/>
        </w:rPr>
        <w:t xml:space="preserve">Гладких И.Ю., Якушин А.В. Системы автоматизированного тестирования по программированию в образовательном пространстве // Современные проблемы науки и образования. – 2016. – № 3. ; </w:t>
      </w:r>
      <w:r>
        <w:rPr>
          <w:highlight w:val="none"/>
        </w:rPr>
      </w:r>
      <w:r>
        <w:rPr>
          <w:highlight w:val="none"/>
        </w:rPr>
        <w:t xml:space="preserve">URL: https://science-education.ru/ru/article/view?id=24719 (дата обращения: 05.11.2022). </w:t>
      </w:r>
      <w:r>
        <w:rPr>
          <w:highlight w:val="none"/>
        </w:rPr>
      </w:r>
      <w:r>
        <w:rPr>
          <w:highlight w:val="none"/>
        </w:rPr>
      </w:r>
      <w:r/>
      <w:r>
        <w:rPr>
          <w:highlight w:val="none"/>
        </w:rPr>
      </w:r>
    </w:p>
    <w:sectPr>
      <w:headerReference w:type="first" r:id="rId10"/>
      <w:footerReference w:type="default" r:id="rId11"/>
      <w:footerReference w:type="first" r:id="rId12"/>
      <w:footnotePr/>
      <w:endnotePr/>
      <w:type w:val="nextPage"/>
      <w:pgSz w:w="11906" w:h="16838" w:orient="portrait"/>
      <w:pgMar w:top="851" w:right="851" w:bottom="568" w:left="1418" w:header="709" w:footer="709" w:gutter="0"/>
      <w:pgNumType w:start="1"/>
      <w:cols w:num="1" w:sep="0" w:space="708" w:equalWidth="1"/>
      <w:docGrid w:linePitch="360"/>
      <w:titlePg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" w:author="User" w:date="2021-09-02T11:28:00Z" w:initials="U">
    <w:p w14:paraId="00000001" w14:textId="00000001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В интервале 1.09.2021 – 13.09.2021</w:t>
      </w:r>
    </w:p>
  </w:comment>
  <w:comment w:id="0" w:author="User" w:date="2021-09-02T11:28:00Z" w:initials="U">
    <w:p w14:paraId="00000002" w14:textId="00000002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В интервале 1.09.2021 – 13.09.2021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0000001" w15:done="0"/>
  <w15:commentEx w15:paraId="00000002" w15:done="0"/>
</w15:commentsEx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00000001" w16cid:durableId="62C62877"/>
  <w16cid:commentId w16cid:paraId="00000002" w16cid:durableId="03B30D7B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r>
        <w:separator/>
      </w:r>
      <w:r/>
    </w:p>
  </w:endnote>
  <w:endnote w:type="continuationSeparator" w:id="0">
    <w:p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Courier New">
    <w:panose1 w:val="02070309020205020404"/>
  </w:font>
  <w:font w:name="Symbol">
    <w:panose1 w:val="05010000000000000000"/>
  </w:font>
  <w:font w:name="Tahoma">
    <w:panose1 w:val="020B0604030504040204"/>
  </w:font>
  <w:font w:name="Arial,Bold">
    <w:panose1 w:val="020B0604020202020204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21"/>
      <w:jc w:val="center"/>
    </w:pPr>
    <w:fldSimple w:instr="PAGE \* MERGEFORMAT">
      <w:r>
        <w:t xml:space="preserve">1</w:t>
      </w:r>
    </w:fldSimple>
    <w:r/>
    <w:r/>
  </w:p>
  <w:p>
    <w:pPr>
      <w:pStyle w:val="921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21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r>
        <w:separator/>
      </w:r>
      <w:r/>
    </w:p>
  </w:footnote>
  <w:footnote w:type="continuationSeparator" w:id="0">
    <w:p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19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suff w:val="tab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suff w:val="tab"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suff w:val="tab"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suff w:val="tab"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suff w:val="tab"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suff w:val="tab"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suff w:val="tab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suff w:val="tab"/>
      <w:lvlText w:val="%1.%2.%3.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suff w:val="tab"/>
      <w:lvlText w:val="%1.%2.%3.%4."/>
      <w:lvlJc w:val="left"/>
      <w:pPr>
        <w:ind w:left="1462" w:hanging="720"/>
      </w:pPr>
      <w:rPr>
        <w:rFonts w:hint="default"/>
      </w:rPr>
    </w:lvl>
    <w:lvl w:ilvl="4">
      <w:start w:val="1"/>
      <w:numFmt w:val="decimal"/>
      <w:isLgl/>
      <w:suff w:val="tab"/>
      <w:lvlText w:val="%1.%2.%3.%4.%5.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suff w:val="tab"/>
      <w:lvlText w:val="%1.%2.%3.%4.%5.%6."/>
      <w:lvlJc w:val="left"/>
      <w:pPr>
        <w:ind w:left="1844" w:hanging="1080"/>
      </w:pPr>
      <w:rPr>
        <w:rFonts w:hint="default"/>
      </w:rPr>
    </w:lvl>
    <w:lvl w:ilvl="6">
      <w:start w:val="1"/>
      <w:numFmt w:val="decimal"/>
      <w:isLgl/>
      <w:suff w:val="tab"/>
      <w:lvlText w:val="%1.%2.%3.%4.%5.%6.%7.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2226" w:hanging="1440"/>
      </w:pPr>
      <w:rPr>
        <w:rFonts w:hint="default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2597" w:hanging="1800"/>
      </w:pPr>
      <w:rPr>
        <w:rFonts w:hint="default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4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60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6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830" w:hanging="360"/>
        <w:tabs>
          <w:tab w:val="num" w:pos="830" w:leader="none"/>
        </w:tabs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550" w:hanging="360"/>
        <w:tabs>
          <w:tab w:val="num" w:pos="155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270" w:hanging="360"/>
        <w:tabs>
          <w:tab w:val="num" w:pos="2270" w:leader="none"/>
        </w:tabs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990" w:hanging="360"/>
        <w:tabs>
          <w:tab w:val="num" w:pos="2990" w:leader="none"/>
        </w:tabs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710" w:hanging="360"/>
        <w:tabs>
          <w:tab w:val="num" w:pos="371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430" w:hanging="360"/>
        <w:tabs>
          <w:tab w:val="num" w:pos="4430" w:leader="none"/>
        </w:tabs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150" w:hanging="360"/>
        <w:tabs>
          <w:tab w:val="num" w:pos="5150" w:leader="none"/>
        </w:tabs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870" w:hanging="360"/>
        <w:tabs>
          <w:tab w:val="num" w:pos="587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590" w:hanging="360"/>
        <w:tabs>
          <w:tab w:val="num" w:pos="6590" w:leader="none"/>
        </w:tabs>
      </w:pPr>
      <w:rPr>
        <w:rFonts w:hint="default" w:ascii="Wingdings" w:hAnsi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1440" w:hanging="360"/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60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6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1270" w:hanging="360"/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99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71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43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15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87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59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31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030" w:hanging="360"/>
      </w:pPr>
      <w:rPr>
        <w:rFonts w:hint="default" w:ascii="Wingdings" w:hAnsi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29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29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720" w:hanging="436"/>
        <w:tabs>
          <w:tab w:val="num" w:pos="720" w:leader="none"/>
        </w:tabs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14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1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8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29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0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1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2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1"/>
  </w:num>
  <w:num w:numId="3">
    <w:abstractNumId w:val="0"/>
  </w:num>
  <w:num w:numId="4">
    <w:abstractNumId w:val="3"/>
  </w:num>
  <w:num w:numId="5">
    <w:abstractNumId w:val="4"/>
  </w:num>
  <w:num w:numId="6">
    <w:abstractNumId w:val="7"/>
  </w:num>
  <w:num w:numId="7">
    <w:abstractNumId w:val="10"/>
  </w:num>
  <w:num w:numId="8">
    <w:abstractNumId w:val="6"/>
  </w:num>
  <w:num w:numId="9">
    <w:abstractNumId w:val="1"/>
  </w:num>
  <w:num w:numId="10">
    <w:abstractNumId w:val="8"/>
  </w:num>
  <w:num w:numId="11">
    <w:abstractNumId w:val="2"/>
  </w:num>
  <w:num w:numId="12">
    <w:abstractNumId w:val="9"/>
  </w:num>
  <w:num w:numId="13">
    <w:abstractNumId w:val="5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Calibri" w:hAnsi="Calibri" w:eastAsia="Calibri" w:cs="Times New Roman"/>
        <w:lang w:val="ru-RU" w:eastAsia="ru-RU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26">
    <w:name w:val="Heading 1"/>
    <w:basedOn w:val="897"/>
    <w:next w:val="897"/>
    <w:link w:val="727"/>
    <w:uiPriority w:val="9"/>
    <w:qFormat/>
    <w:pPr>
      <w:ind w:left="0" w:firstLine="709"/>
      <w:jc w:val="both"/>
      <w:spacing w:line="360" w:lineRule="auto"/>
    </w:pPr>
    <w:rPr>
      <w:sz w:val="28"/>
    </w:rPr>
  </w:style>
  <w:style w:type="character" w:styleId="727">
    <w:name w:val="Heading 1 Char"/>
    <w:link w:val="726"/>
    <w:uiPriority w:val="9"/>
    <w:rPr>
      <w:b/>
      <w:sz w:val="28"/>
      <w:szCs w:val="22"/>
    </w:rPr>
  </w:style>
  <w:style w:type="character" w:styleId="728">
    <w:name w:val="Heading 2 Char"/>
    <w:basedOn w:val="901"/>
    <w:link w:val="898"/>
    <w:uiPriority w:val="9"/>
    <w:rPr>
      <w:rFonts w:ascii="Arial" w:hAnsi="Arial" w:eastAsia="Arial" w:cs="Arial"/>
      <w:sz w:val="34"/>
    </w:rPr>
  </w:style>
  <w:style w:type="character" w:styleId="729">
    <w:name w:val="Heading 3 Char"/>
    <w:basedOn w:val="901"/>
    <w:link w:val="899"/>
    <w:uiPriority w:val="9"/>
    <w:rPr>
      <w:rFonts w:ascii="Arial" w:hAnsi="Arial" w:eastAsia="Arial" w:cs="Arial"/>
      <w:sz w:val="30"/>
      <w:szCs w:val="30"/>
    </w:rPr>
  </w:style>
  <w:style w:type="character" w:styleId="730">
    <w:name w:val="Heading 4 Char"/>
    <w:basedOn w:val="901"/>
    <w:link w:val="900"/>
    <w:uiPriority w:val="9"/>
    <w:rPr>
      <w:rFonts w:ascii="Arial" w:hAnsi="Arial" w:eastAsia="Arial" w:cs="Arial"/>
      <w:b/>
      <w:bCs/>
      <w:sz w:val="26"/>
      <w:szCs w:val="26"/>
    </w:rPr>
  </w:style>
  <w:style w:type="paragraph" w:styleId="731">
    <w:name w:val="Heading 5"/>
    <w:basedOn w:val="897"/>
    <w:next w:val="897"/>
    <w:link w:val="73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32">
    <w:name w:val="Heading 5 Char"/>
    <w:basedOn w:val="901"/>
    <w:link w:val="731"/>
    <w:uiPriority w:val="9"/>
    <w:rPr>
      <w:rFonts w:ascii="Arial" w:hAnsi="Arial" w:eastAsia="Arial" w:cs="Arial"/>
      <w:b/>
      <w:bCs/>
      <w:sz w:val="24"/>
      <w:szCs w:val="24"/>
    </w:rPr>
  </w:style>
  <w:style w:type="paragraph" w:styleId="733">
    <w:name w:val="Heading 6"/>
    <w:basedOn w:val="897"/>
    <w:next w:val="897"/>
    <w:link w:val="73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34">
    <w:name w:val="Heading 6 Char"/>
    <w:basedOn w:val="901"/>
    <w:link w:val="733"/>
    <w:uiPriority w:val="9"/>
    <w:rPr>
      <w:rFonts w:ascii="Arial" w:hAnsi="Arial" w:eastAsia="Arial" w:cs="Arial"/>
      <w:b/>
      <w:bCs/>
      <w:sz w:val="22"/>
      <w:szCs w:val="22"/>
    </w:rPr>
  </w:style>
  <w:style w:type="paragraph" w:styleId="735">
    <w:name w:val="Heading 7"/>
    <w:basedOn w:val="897"/>
    <w:next w:val="897"/>
    <w:link w:val="73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36">
    <w:name w:val="Heading 7 Char"/>
    <w:basedOn w:val="901"/>
    <w:link w:val="73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37">
    <w:name w:val="Heading 8"/>
    <w:basedOn w:val="897"/>
    <w:next w:val="897"/>
    <w:link w:val="73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38">
    <w:name w:val="Heading 8 Char"/>
    <w:basedOn w:val="901"/>
    <w:link w:val="737"/>
    <w:uiPriority w:val="9"/>
    <w:rPr>
      <w:rFonts w:ascii="Arial" w:hAnsi="Arial" w:eastAsia="Arial" w:cs="Arial"/>
      <w:i/>
      <w:iCs/>
      <w:sz w:val="22"/>
      <w:szCs w:val="22"/>
    </w:rPr>
  </w:style>
  <w:style w:type="paragraph" w:styleId="739">
    <w:name w:val="Heading 9"/>
    <w:basedOn w:val="897"/>
    <w:next w:val="897"/>
    <w:link w:val="74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40">
    <w:name w:val="Heading 9 Char"/>
    <w:basedOn w:val="901"/>
    <w:link w:val="739"/>
    <w:uiPriority w:val="9"/>
    <w:rPr>
      <w:rFonts w:ascii="Arial" w:hAnsi="Arial" w:eastAsia="Arial" w:cs="Arial"/>
      <w:i/>
      <w:iCs/>
      <w:sz w:val="21"/>
      <w:szCs w:val="21"/>
    </w:rPr>
  </w:style>
  <w:style w:type="paragraph" w:styleId="741">
    <w:name w:val="List Paragraph"/>
    <w:basedOn w:val="897"/>
    <w:uiPriority w:val="34"/>
    <w:qFormat/>
    <w:pPr>
      <w:contextualSpacing/>
      <w:ind w:left="720"/>
    </w:pPr>
  </w:style>
  <w:style w:type="paragraph" w:styleId="742">
    <w:name w:val="No Spacing"/>
    <w:uiPriority w:val="1"/>
    <w:qFormat/>
    <w:pPr>
      <w:spacing w:before="0" w:after="0" w:line="240" w:lineRule="auto"/>
    </w:pPr>
  </w:style>
  <w:style w:type="character" w:styleId="743">
    <w:name w:val="Title Char"/>
    <w:basedOn w:val="901"/>
    <w:link w:val="908"/>
    <w:uiPriority w:val="10"/>
    <w:rPr>
      <w:sz w:val="48"/>
      <w:szCs w:val="48"/>
    </w:rPr>
  </w:style>
  <w:style w:type="paragraph" w:styleId="744">
    <w:name w:val="Subtitle"/>
    <w:basedOn w:val="897"/>
    <w:next w:val="897"/>
    <w:link w:val="745"/>
    <w:uiPriority w:val="11"/>
    <w:qFormat/>
    <w:pPr>
      <w:spacing w:before="200" w:after="200"/>
    </w:pPr>
    <w:rPr>
      <w:sz w:val="24"/>
      <w:szCs w:val="24"/>
    </w:rPr>
  </w:style>
  <w:style w:type="character" w:styleId="745">
    <w:name w:val="Subtitle Char"/>
    <w:basedOn w:val="901"/>
    <w:link w:val="744"/>
    <w:uiPriority w:val="11"/>
    <w:rPr>
      <w:sz w:val="24"/>
      <w:szCs w:val="24"/>
    </w:rPr>
  </w:style>
  <w:style w:type="paragraph" w:styleId="746">
    <w:name w:val="Quote"/>
    <w:basedOn w:val="897"/>
    <w:next w:val="897"/>
    <w:link w:val="747"/>
    <w:uiPriority w:val="29"/>
    <w:qFormat/>
    <w:pPr>
      <w:ind w:left="720" w:right="720"/>
    </w:pPr>
    <w:rPr>
      <w:i/>
    </w:rPr>
  </w:style>
  <w:style w:type="character" w:styleId="747">
    <w:name w:val="Quote Char"/>
    <w:link w:val="746"/>
    <w:uiPriority w:val="29"/>
    <w:rPr>
      <w:i/>
    </w:rPr>
  </w:style>
  <w:style w:type="paragraph" w:styleId="748">
    <w:name w:val="Intense Quote"/>
    <w:basedOn w:val="897"/>
    <w:next w:val="897"/>
    <w:link w:val="74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49">
    <w:name w:val="Intense Quote Char"/>
    <w:link w:val="748"/>
    <w:uiPriority w:val="30"/>
    <w:rPr>
      <w:i/>
    </w:rPr>
  </w:style>
  <w:style w:type="character" w:styleId="750">
    <w:name w:val="Header Char"/>
    <w:basedOn w:val="901"/>
    <w:link w:val="919"/>
    <w:uiPriority w:val="99"/>
  </w:style>
  <w:style w:type="character" w:styleId="751">
    <w:name w:val="Footer Char"/>
    <w:basedOn w:val="901"/>
    <w:link w:val="921"/>
    <w:uiPriority w:val="99"/>
  </w:style>
  <w:style w:type="paragraph" w:styleId="752">
    <w:name w:val="Caption"/>
    <w:basedOn w:val="897"/>
    <w:next w:val="897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53">
    <w:name w:val="Caption Char"/>
    <w:basedOn w:val="752"/>
    <w:link w:val="921"/>
    <w:uiPriority w:val="99"/>
  </w:style>
  <w:style w:type="table" w:styleId="754">
    <w:name w:val="Table Grid Light"/>
    <w:basedOn w:val="90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55">
    <w:name w:val="Plain Table 1"/>
    <w:basedOn w:val="90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56">
    <w:name w:val="Plain Table 2"/>
    <w:basedOn w:val="90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57">
    <w:name w:val="Plain Table 3"/>
    <w:basedOn w:val="9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58">
    <w:name w:val="Plain Table 4"/>
    <w:basedOn w:val="9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9">
    <w:name w:val="Plain Table 5"/>
    <w:basedOn w:val="9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60">
    <w:name w:val="Grid Table 1 Light"/>
    <w:basedOn w:val="9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1">
    <w:name w:val="Grid Table 1 Light - Accent 1"/>
    <w:basedOn w:val="9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2">
    <w:name w:val="Grid Table 1 Light - Accent 2"/>
    <w:basedOn w:val="9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3">
    <w:name w:val="Grid Table 1 Light - Accent 3"/>
    <w:basedOn w:val="9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4">
    <w:name w:val="Grid Table 1 Light - Accent 4"/>
    <w:basedOn w:val="9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5">
    <w:name w:val="Grid Table 1 Light - Accent 5"/>
    <w:basedOn w:val="9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6">
    <w:name w:val="Grid Table 1 Light - Accent 6"/>
    <w:basedOn w:val="9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7">
    <w:name w:val="Grid Table 2"/>
    <w:basedOn w:val="9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8">
    <w:name w:val="Grid Table 2 - Accent 1"/>
    <w:basedOn w:val="9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9">
    <w:name w:val="Grid Table 2 - Accent 2"/>
    <w:basedOn w:val="9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0">
    <w:name w:val="Grid Table 2 - Accent 3"/>
    <w:basedOn w:val="9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1">
    <w:name w:val="Grid Table 2 - Accent 4"/>
    <w:basedOn w:val="9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2">
    <w:name w:val="Grid Table 2 - Accent 5"/>
    <w:basedOn w:val="9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3">
    <w:name w:val="Grid Table 2 - Accent 6"/>
    <w:basedOn w:val="9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4">
    <w:name w:val="Grid Table 3"/>
    <w:basedOn w:val="9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5">
    <w:name w:val="Grid Table 3 - Accent 1"/>
    <w:basedOn w:val="9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6">
    <w:name w:val="Grid Table 3 - Accent 2"/>
    <w:basedOn w:val="9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7">
    <w:name w:val="Grid Table 3 - Accent 3"/>
    <w:basedOn w:val="9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8">
    <w:name w:val="Grid Table 3 - Accent 4"/>
    <w:basedOn w:val="9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9">
    <w:name w:val="Grid Table 3 - Accent 5"/>
    <w:basedOn w:val="9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0">
    <w:name w:val="Grid Table 3 - Accent 6"/>
    <w:basedOn w:val="9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1">
    <w:name w:val="Grid Table 4"/>
    <w:basedOn w:val="9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82">
    <w:name w:val="Grid Table 4 - Accent 1"/>
    <w:basedOn w:val="9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83">
    <w:name w:val="Grid Table 4 - Accent 2"/>
    <w:basedOn w:val="9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84">
    <w:name w:val="Grid Table 4 - Accent 3"/>
    <w:basedOn w:val="9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85">
    <w:name w:val="Grid Table 4 - Accent 4"/>
    <w:basedOn w:val="9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86">
    <w:name w:val="Grid Table 4 - Accent 5"/>
    <w:basedOn w:val="9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87">
    <w:name w:val="Grid Table 4 - Accent 6"/>
    <w:basedOn w:val="9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88">
    <w:name w:val="Grid Table 5 Dark"/>
    <w:basedOn w:val="9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89">
    <w:name w:val="Grid Table 5 Dark- Accent 1"/>
    <w:basedOn w:val="9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790">
    <w:name w:val="Grid Table 5 Dark - Accent 2"/>
    <w:basedOn w:val="9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791">
    <w:name w:val="Grid Table 5 Dark - Accent 3"/>
    <w:basedOn w:val="9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792">
    <w:name w:val="Grid Table 5 Dark- Accent 4"/>
    <w:basedOn w:val="9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793">
    <w:name w:val="Grid Table 5 Dark - Accent 5"/>
    <w:basedOn w:val="9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794">
    <w:name w:val="Grid Table 5 Dark - Accent 6"/>
    <w:basedOn w:val="9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795">
    <w:name w:val="Grid Table 6 Colorful"/>
    <w:basedOn w:val="9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96">
    <w:name w:val="Grid Table 6 Colorful - Accent 1"/>
    <w:basedOn w:val="9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97">
    <w:name w:val="Grid Table 6 Colorful - Accent 2"/>
    <w:basedOn w:val="9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98">
    <w:name w:val="Grid Table 6 Colorful - Accent 3"/>
    <w:basedOn w:val="9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99">
    <w:name w:val="Grid Table 6 Colorful - Accent 4"/>
    <w:basedOn w:val="9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00">
    <w:name w:val="Grid Table 6 Colorful - Accent 5"/>
    <w:basedOn w:val="9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01">
    <w:name w:val="Grid Table 6 Colorful - Accent 6"/>
    <w:basedOn w:val="9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02">
    <w:name w:val="Grid Table 7 Colorful"/>
    <w:basedOn w:val="9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3">
    <w:name w:val="Grid Table 7 Colorful - Accent 1"/>
    <w:basedOn w:val="9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4">
    <w:name w:val="Grid Table 7 Colorful - Accent 2"/>
    <w:basedOn w:val="9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5">
    <w:name w:val="Grid Table 7 Colorful - Accent 3"/>
    <w:basedOn w:val="9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6">
    <w:name w:val="Grid Table 7 Colorful - Accent 4"/>
    <w:basedOn w:val="9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7">
    <w:name w:val="Grid Table 7 Colorful - Accent 5"/>
    <w:basedOn w:val="9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8">
    <w:name w:val="Grid Table 7 Colorful - Accent 6"/>
    <w:basedOn w:val="9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9">
    <w:name w:val="List Table 1 Light"/>
    <w:basedOn w:val="9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0">
    <w:name w:val="List Table 1 Light - Accent 1"/>
    <w:basedOn w:val="9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1">
    <w:name w:val="List Table 1 Light - Accent 2"/>
    <w:basedOn w:val="9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2">
    <w:name w:val="List Table 1 Light - Accent 3"/>
    <w:basedOn w:val="9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3">
    <w:name w:val="List Table 1 Light - Accent 4"/>
    <w:basedOn w:val="9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4">
    <w:name w:val="List Table 1 Light - Accent 5"/>
    <w:basedOn w:val="9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5">
    <w:name w:val="List Table 1 Light - Accent 6"/>
    <w:basedOn w:val="9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6">
    <w:name w:val="List Table 2"/>
    <w:basedOn w:val="9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17">
    <w:name w:val="List Table 2 - Accent 1"/>
    <w:basedOn w:val="9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18">
    <w:name w:val="List Table 2 - Accent 2"/>
    <w:basedOn w:val="9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19">
    <w:name w:val="List Table 2 - Accent 3"/>
    <w:basedOn w:val="9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20">
    <w:name w:val="List Table 2 - Accent 4"/>
    <w:basedOn w:val="9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21">
    <w:name w:val="List Table 2 - Accent 5"/>
    <w:basedOn w:val="9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22">
    <w:name w:val="List Table 2 - Accent 6"/>
    <w:basedOn w:val="9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23">
    <w:name w:val="List Table 3"/>
    <w:basedOn w:val="9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4">
    <w:name w:val="List Table 3 - Accent 1"/>
    <w:basedOn w:val="9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5">
    <w:name w:val="List Table 3 - Accent 2"/>
    <w:basedOn w:val="9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6">
    <w:name w:val="List Table 3 - Accent 3"/>
    <w:basedOn w:val="9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7">
    <w:name w:val="List Table 3 - Accent 4"/>
    <w:basedOn w:val="9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8">
    <w:name w:val="List Table 3 - Accent 5"/>
    <w:basedOn w:val="9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9">
    <w:name w:val="List Table 3 - Accent 6"/>
    <w:basedOn w:val="9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0">
    <w:name w:val="List Table 4"/>
    <w:basedOn w:val="9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1">
    <w:name w:val="List Table 4 - Accent 1"/>
    <w:basedOn w:val="9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2">
    <w:name w:val="List Table 4 - Accent 2"/>
    <w:basedOn w:val="9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3">
    <w:name w:val="List Table 4 - Accent 3"/>
    <w:basedOn w:val="9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4">
    <w:name w:val="List Table 4 - Accent 4"/>
    <w:basedOn w:val="9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5">
    <w:name w:val="List Table 4 - Accent 5"/>
    <w:basedOn w:val="9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6">
    <w:name w:val="List Table 4 - Accent 6"/>
    <w:basedOn w:val="9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7">
    <w:name w:val="List Table 5 Dark"/>
    <w:basedOn w:val="9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38">
    <w:name w:val="List Table 5 Dark - Accent 1"/>
    <w:basedOn w:val="9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39">
    <w:name w:val="List Table 5 Dark - Accent 2"/>
    <w:basedOn w:val="9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40">
    <w:name w:val="List Table 5 Dark - Accent 3"/>
    <w:basedOn w:val="9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41">
    <w:name w:val="List Table 5 Dark - Accent 4"/>
    <w:basedOn w:val="9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42">
    <w:name w:val="List Table 5 Dark - Accent 5"/>
    <w:basedOn w:val="9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43">
    <w:name w:val="List Table 5 Dark - Accent 6"/>
    <w:basedOn w:val="9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44">
    <w:name w:val="List Table 6 Colorful"/>
    <w:basedOn w:val="9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45">
    <w:name w:val="List Table 6 Colorful - Accent 1"/>
    <w:basedOn w:val="9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46">
    <w:name w:val="List Table 6 Colorful - Accent 2"/>
    <w:basedOn w:val="9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47">
    <w:name w:val="List Table 6 Colorful - Accent 3"/>
    <w:basedOn w:val="9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48">
    <w:name w:val="List Table 6 Colorful - Accent 4"/>
    <w:basedOn w:val="9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49">
    <w:name w:val="List Table 6 Colorful - Accent 5"/>
    <w:basedOn w:val="9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50">
    <w:name w:val="List Table 6 Colorful - Accent 6"/>
    <w:basedOn w:val="9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51">
    <w:name w:val="List Table 7 Colorful"/>
    <w:basedOn w:val="9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52">
    <w:name w:val="List Table 7 Colorful - Accent 1"/>
    <w:basedOn w:val="9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853">
    <w:name w:val="List Table 7 Colorful - Accent 2"/>
    <w:basedOn w:val="9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854">
    <w:name w:val="List Table 7 Colorful - Accent 3"/>
    <w:basedOn w:val="9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855">
    <w:name w:val="List Table 7 Colorful - Accent 4"/>
    <w:basedOn w:val="9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856">
    <w:name w:val="List Table 7 Colorful - Accent 5"/>
    <w:basedOn w:val="9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857">
    <w:name w:val="List Table 7 Colorful - Accent 6"/>
    <w:basedOn w:val="9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858">
    <w:name w:val="Lined - Accent"/>
    <w:basedOn w:val="9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59">
    <w:name w:val="Lined - Accent 1"/>
    <w:basedOn w:val="9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60">
    <w:name w:val="Lined - Accent 2"/>
    <w:basedOn w:val="9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61">
    <w:name w:val="Lined - Accent 3"/>
    <w:basedOn w:val="9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62">
    <w:name w:val="Lined - Accent 4"/>
    <w:basedOn w:val="9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63">
    <w:name w:val="Lined - Accent 5"/>
    <w:basedOn w:val="9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64">
    <w:name w:val="Lined - Accent 6"/>
    <w:basedOn w:val="9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65">
    <w:name w:val="Bordered &amp; Lined - Accent"/>
    <w:basedOn w:val="9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66">
    <w:name w:val="Bordered &amp; Lined - Accent 1"/>
    <w:basedOn w:val="9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67">
    <w:name w:val="Bordered &amp; Lined - Accent 2"/>
    <w:basedOn w:val="9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68">
    <w:name w:val="Bordered &amp; Lined - Accent 3"/>
    <w:basedOn w:val="9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69">
    <w:name w:val="Bordered &amp; Lined - Accent 4"/>
    <w:basedOn w:val="9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70">
    <w:name w:val="Bordered &amp; Lined - Accent 5"/>
    <w:basedOn w:val="9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71">
    <w:name w:val="Bordered &amp; Lined - Accent 6"/>
    <w:basedOn w:val="9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72">
    <w:name w:val="Bordered"/>
    <w:basedOn w:val="9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73">
    <w:name w:val="Bordered - Accent 1"/>
    <w:basedOn w:val="9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74">
    <w:name w:val="Bordered - Accent 2"/>
    <w:basedOn w:val="9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75">
    <w:name w:val="Bordered - Accent 3"/>
    <w:basedOn w:val="9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76">
    <w:name w:val="Bordered - Accent 4"/>
    <w:basedOn w:val="9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77">
    <w:name w:val="Bordered - Accent 5"/>
    <w:basedOn w:val="9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78">
    <w:name w:val="Bordered - Accent 6"/>
    <w:basedOn w:val="9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79">
    <w:name w:val="Hyperlink"/>
    <w:uiPriority w:val="99"/>
    <w:unhideWhenUsed/>
    <w:rPr>
      <w:color w:val="0000ff" w:themeColor="hyperlink"/>
      <w:u w:val="single"/>
    </w:rPr>
  </w:style>
  <w:style w:type="paragraph" w:styleId="880">
    <w:name w:val="footnote text"/>
    <w:basedOn w:val="897"/>
    <w:link w:val="881"/>
    <w:uiPriority w:val="99"/>
    <w:semiHidden/>
    <w:unhideWhenUsed/>
    <w:pPr>
      <w:spacing w:after="40" w:line="240" w:lineRule="auto"/>
    </w:pPr>
    <w:rPr>
      <w:sz w:val="18"/>
    </w:rPr>
  </w:style>
  <w:style w:type="character" w:styleId="881">
    <w:name w:val="Footnote Text Char"/>
    <w:link w:val="880"/>
    <w:uiPriority w:val="99"/>
    <w:rPr>
      <w:sz w:val="18"/>
    </w:rPr>
  </w:style>
  <w:style w:type="character" w:styleId="882">
    <w:name w:val="footnote reference"/>
    <w:basedOn w:val="901"/>
    <w:uiPriority w:val="99"/>
    <w:unhideWhenUsed/>
    <w:rPr>
      <w:vertAlign w:val="superscript"/>
    </w:rPr>
  </w:style>
  <w:style w:type="paragraph" w:styleId="883">
    <w:name w:val="endnote text"/>
    <w:basedOn w:val="897"/>
    <w:link w:val="884"/>
    <w:uiPriority w:val="99"/>
    <w:semiHidden/>
    <w:unhideWhenUsed/>
    <w:pPr>
      <w:spacing w:after="0" w:line="240" w:lineRule="auto"/>
    </w:pPr>
    <w:rPr>
      <w:sz w:val="20"/>
    </w:rPr>
  </w:style>
  <w:style w:type="character" w:styleId="884">
    <w:name w:val="Endnote Text Char"/>
    <w:link w:val="883"/>
    <w:uiPriority w:val="99"/>
    <w:rPr>
      <w:sz w:val="20"/>
    </w:rPr>
  </w:style>
  <w:style w:type="character" w:styleId="885">
    <w:name w:val="endnote reference"/>
    <w:basedOn w:val="901"/>
    <w:uiPriority w:val="99"/>
    <w:semiHidden/>
    <w:unhideWhenUsed/>
    <w:rPr>
      <w:vertAlign w:val="superscript"/>
    </w:rPr>
  </w:style>
  <w:style w:type="paragraph" w:styleId="886">
    <w:name w:val="toc 1"/>
    <w:basedOn w:val="897"/>
    <w:next w:val="897"/>
    <w:uiPriority w:val="39"/>
    <w:unhideWhenUsed/>
    <w:pPr>
      <w:ind w:left="0" w:right="0" w:firstLine="0"/>
      <w:spacing w:after="57"/>
    </w:pPr>
  </w:style>
  <w:style w:type="paragraph" w:styleId="887">
    <w:name w:val="toc 2"/>
    <w:basedOn w:val="897"/>
    <w:next w:val="897"/>
    <w:uiPriority w:val="39"/>
    <w:unhideWhenUsed/>
    <w:pPr>
      <w:ind w:left="283" w:right="0" w:firstLine="0"/>
      <w:spacing w:after="57"/>
    </w:pPr>
  </w:style>
  <w:style w:type="paragraph" w:styleId="888">
    <w:name w:val="toc 3"/>
    <w:basedOn w:val="897"/>
    <w:next w:val="897"/>
    <w:uiPriority w:val="39"/>
    <w:unhideWhenUsed/>
    <w:pPr>
      <w:ind w:left="567" w:right="0" w:firstLine="0"/>
      <w:spacing w:after="57"/>
    </w:pPr>
  </w:style>
  <w:style w:type="paragraph" w:styleId="889">
    <w:name w:val="toc 4"/>
    <w:basedOn w:val="897"/>
    <w:next w:val="897"/>
    <w:uiPriority w:val="39"/>
    <w:unhideWhenUsed/>
    <w:pPr>
      <w:ind w:left="850" w:right="0" w:firstLine="0"/>
      <w:spacing w:after="57"/>
    </w:pPr>
  </w:style>
  <w:style w:type="paragraph" w:styleId="890">
    <w:name w:val="toc 5"/>
    <w:basedOn w:val="897"/>
    <w:next w:val="897"/>
    <w:uiPriority w:val="39"/>
    <w:unhideWhenUsed/>
    <w:pPr>
      <w:ind w:left="1134" w:right="0" w:firstLine="0"/>
      <w:spacing w:after="57"/>
    </w:pPr>
  </w:style>
  <w:style w:type="paragraph" w:styleId="891">
    <w:name w:val="toc 6"/>
    <w:basedOn w:val="897"/>
    <w:next w:val="897"/>
    <w:uiPriority w:val="39"/>
    <w:unhideWhenUsed/>
    <w:pPr>
      <w:ind w:left="1417" w:right="0" w:firstLine="0"/>
      <w:spacing w:after="57"/>
    </w:pPr>
  </w:style>
  <w:style w:type="paragraph" w:styleId="892">
    <w:name w:val="toc 7"/>
    <w:basedOn w:val="897"/>
    <w:next w:val="897"/>
    <w:uiPriority w:val="39"/>
    <w:unhideWhenUsed/>
    <w:pPr>
      <w:ind w:left="1701" w:right="0" w:firstLine="0"/>
      <w:spacing w:after="57"/>
    </w:pPr>
  </w:style>
  <w:style w:type="paragraph" w:styleId="893">
    <w:name w:val="toc 8"/>
    <w:basedOn w:val="897"/>
    <w:next w:val="897"/>
    <w:uiPriority w:val="39"/>
    <w:unhideWhenUsed/>
    <w:pPr>
      <w:ind w:left="1984" w:right="0" w:firstLine="0"/>
      <w:spacing w:after="57"/>
    </w:pPr>
  </w:style>
  <w:style w:type="paragraph" w:styleId="894">
    <w:name w:val="toc 9"/>
    <w:basedOn w:val="897"/>
    <w:next w:val="897"/>
    <w:uiPriority w:val="39"/>
    <w:unhideWhenUsed/>
    <w:pPr>
      <w:ind w:left="2268" w:right="0" w:firstLine="0"/>
      <w:spacing w:after="57"/>
    </w:pPr>
  </w:style>
  <w:style w:type="paragraph" w:styleId="895">
    <w:name w:val="TOC Heading"/>
    <w:uiPriority w:val="39"/>
    <w:unhideWhenUsed/>
  </w:style>
  <w:style w:type="paragraph" w:styleId="896">
    <w:name w:val="table of figures"/>
    <w:basedOn w:val="897"/>
    <w:next w:val="897"/>
    <w:uiPriority w:val="99"/>
    <w:unhideWhenUsed/>
    <w:pPr>
      <w:spacing w:after="0" w:afterAutospacing="0"/>
    </w:pPr>
  </w:style>
  <w:style w:type="paragraph" w:styleId="897" w:default="1">
    <w:name w:val="Normal"/>
    <w:qFormat/>
    <w:rPr>
      <w:rFonts w:ascii="Times New Roman" w:hAnsi="Times New Roman" w:eastAsia="Times New Roman"/>
      <w:sz w:val="24"/>
      <w:szCs w:val="24"/>
    </w:rPr>
  </w:style>
  <w:style w:type="paragraph" w:styleId="898">
    <w:name w:val="Heading 2"/>
    <w:basedOn w:val="935"/>
    <w:next w:val="897"/>
    <w:link w:val="923"/>
    <w:uiPriority w:val="9"/>
    <w:semiHidden/>
    <w:unhideWhenUsed/>
    <w:qFormat/>
    <w:pPr>
      <w:ind w:firstLine="709"/>
    </w:pPr>
  </w:style>
  <w:style w:type="paragraph" w:styleId="899">
    <w:name w:val="Heading 3"/>
    <w:basedOn w:val="935"/>
    <w:next w:val="897"/>
    <w:link w:val="914"/>
    <w:qFormat/>
    <w:pPr>
      <w:ind w:firstLine="709"/>
      <w:jc w:val="both"/>
    </w:pPr>
  </w:style>
  <w:style w:type="paragraph" w:styleId="900">
    <w:name w:val="Heading 4"/>
    <w:basedOn w:val="897"/>
    <w:next w:val="897"/>
    <w:link w:val="915"/>
    <w:qFormat/>
    <w:pPr>
      <w:jc w:val="center"/>
      <w:keepNext/>
      <w:spacing w:line="300" w:lineRule="exact"/>
      <w:outlineLvl w:val="3"/>
    </w:pPr>
    <w:rPr>
      <w:b/>
      <w:sz w:val="20"/>
      <w:szCs w:val="20"/>
    </w:rPr>
  </w:style>
  <w:style w:type="character" w:styleId="901" w:default="1">
    <w:name w:val="Default Paragraph Font"/>
    <w:uiPriority w:val="1"/>
    <w:semiHidden/>
    <w:unhideWhenUsed/>
  </w:style>
  <w:style w:type="table" w:styleId="902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903" w:default="1">
    <w:name w:val="No List"/>
    <w:uiPriority w:val="99"/>
    <w:semiHidden/>
    <w:unhideWhenUsed/>
  </w:style>
  <w:style w:type="paragraph" w:styleId="904" w:customStyle="1">
    <w:name w:val="Обычный1"/>
    <w:pPr>
      <w:ind w:firstLine="280"/>
      <w:jc w:val="both"/>
      <w:widowControl w:val="off"/>
    </w:pPr>
    <w:rPr>
      <w:rFonts w:ascii="Times New Roman" w:hAnsi="Times New Roman" w:eastAsia="Times New Roman"/>
      <w:sz w:val="24"/>
    </w:rPr>
  </w:style>
  <w:style w:type="paragraph" w:styleId="905" w:customStyle="1">
    <w:name w:val="FR1"/>
    <w:pPr>
      <w:jc w:val="center"/>
      <w:widowControl w:val="off"/>
    </w:pPr>
    <w:rPr>
      <w:rFonts w:ascii="Arial" w:hAnsi="Arial" w:eastAsia="Times New Roman"/>
      <w:sz w:val="22"/>
    </w:rPr>
  </w:style>
  <w:style w:type="paragraph" w:styleId="906" w:customStyle="1">
    <w:name w:val="МАУ'2005 Основной текст"/>
    <w:basedOn w:val="897"/>
    <w:next w:val="897"/>
    <w:pPr>
      <w:ind w:firstLine="709"/>
      <w:jc w:val="both"/>
      <w:spacing w:line="276" w:lineRule="auto"/>
    </w:pPr>
    <w:rPr>
      <w:rFonts w:ascii="Arial,Bold" w:hAnsi="Arial,Bold"/>
    </w:rPr>
  </w:style>
  <w:style w:type="paragraph" w:styleId="907" w:customStyle="1">
    <w:name w:val="Обычный2"/>
    <w:pPr>
      <w:widowControl w:val="off"/>
    </w:pPr>
    <w:rPr>
      <w:rFonts w:ascii="Times New Roman" w:hAnsi="Times New Roman" w:eastAsia="Times New Roman"/>
    </w:rPr>
  </w:style>
  <w:style w:type="paragraph" w:styleId="908">
    <w:name w:val="Title"/>
    <w:basedOn w:val="897"/>
    <w:link w:val="909"/>
    <w:qFormat/>
    <w:pPr>
      <w:jc w:val="center"/>
    </w:pPr>
    <w:rPr>
      <w:i/>
      <w:sz w:val="26"/>
      <w:szCs w:val="20"/>
    </w:rPr>
  </w:style>
  <w:style w:type="character" w:styleId="909" w:customStyle="1">
    <w:name w:val="Название Знак"/>
    <w:link w:val="908"/>
    <w:rPr>
      <w:rFonts w:ascii="Times New Roman" w:hAnsi="Times New Roman" w:eastAsia="Times New Roman"/>
      <w:i/>
      <w:sz w:val="26"/>
    </w:rPr>
  </w:style>
  <w:style w:type="paragraph" w:styleId="910">
    <w:name w:val="Body Text 2"/>
    <w:basedOn w:val="897"/>
    <w:link w:val="911"/>
    <w:pPr>
      <w:jc w:val="both"/>
    </w:pPr>
    <w:rPr>
      <w:szCs w:val="20"/>
    </w:rPr>
  </w:style>
  <w:style w:type="character" w:styleId="911" w:customStyle="1">
    <w:name w:val="Основной текст 2 Знак"/>
    <w:link w:val="910"/>
    <w:rPr>
      <w:rFonts w:ascii="Times New Roman" w:hAnsi="Times New Roman" w:eastAsia="Times New Roman"/>
      <w:sz w:val="24"/>
    </w:rPr>
  </w:style>
  <w:style w:type="paragraph" w:styleId="912">
    <w:name w:val="Body Text 3"/>
    <w:basedOn w:val="897"/>
    <w:link w:val="913"/>
    <w:pPr>
      <w:jc w:val="both"/>
    </w:pPr>
    <w:rPr>
      <w:b/>
      <w:i/>
      <w:szCs w:val="20"/>
    </w:rPr>
  </w:style>
  <w:style w:type="character" w:styleId="913" w:customStyle="1">
    <w:name w:val="Основной текст 3 Знак"/>
    <w:link w:val="912"/>
    <w:rPr>
      <w:rFonts w:ascii="Times New Roman" w:hAnsi="Times New Roman" w:eastAsia="Times New Roman"/>
      <w:b/>
      <w:i/>
      <w:sz w:val="24"/>
    </w:rPr>
  </w:style>
  <w:style w:type="character" w:styleId="914" w:customStyle="1">
    <w:name w:val="Заголовок 3 Знак"/>
    <w:link w:val="899"/>
    <w:rPr>
      <w:rFonts w:ascii="Times New Roman" w:hAnsi="Times New Roman" w:eastAsia="Times New Roman"/>
      <w:b/>
      <w:sz w:val="28"/>
    </w:rPr>
  </w:style>
  <w:style w:type="character" w:styleId="915" w:customStyle="1">
    <w:name w:val="Заголовок 4 Знак"/>
    <w:link w:val="900"/>
    <w:rPr>
      <w:rFonts w:ascii="Times New Roman" w:hAnsi="Times New Roman" w:eastAsia="Times New Roman"/>
      <w:b/>
    </w:rPr>
  </w:style>
  <w:style w:type="character" w:styleId="916">
    <w:name w:val="Strong"/>
    <w:uiPriority w:val="22"/>
    <w:qFormat/>
    <w:rPr>
      <w:b/>
      <w:bCs/>
    </w:rPr>
  </w:style>
  <w:style w:type="paragraph" w:styleId="917">
    <w:name w:val="Normal (Web)"/>
    <w:basedOn w:val="897"/>
    <w:unhideWhenUsed/>
    <w:pPr>
      <w:spacing w:before="100" w:beforeAutospacing="1" w:after="100" w:afterAutospacing="1"/>
    </w:pPr>
  </w:style>
  <w:style w:type="character" w:styleId="918">
    <w:name w:val="Emphasis"/>
    <w:uiPriority w:val="20"/>
    <w:qFormat/>
    <w:rPr>
      <w:i/>
      <w:iCs/>
    </w:rPr>
  </w:style>
  <w:style w:type="paragraph" w:styleId="919">
    <w:name w:val="Header"/>
    <w:basedOn w:val="897"/>
    <w:link w:val="920"/>
    <w:uiPriority w:val="99"/>
    <w:unhideWhenUsed/>
    <w:pPr>
      <w:tabs>
        <w:tab w:val="center" w:pos="4677" w:leader="none"/>
        <w:tab w:val="right" w:pos="9355" w:leader="none"/>
      </w:tabs>
    </w:pPr>
  </w:style>
  <w:style w:type="character" w:styleId="920" w:customStyle="1">
    <w:name w:val="Верхний колонтитул Знак"/>
    <w:link w:val="919"/>
    <w:uiPriority w:val="99"/>
    <w:rPr>
      <w:rFonts w:ascii="Times New Roman" w:hAnsi="Times New Roman" w:eastAsia="Times New Roman"/>
      <w:sz w:val="24"/>
      <w:szCs w:val="24"/>
    </w:rPr>
  </w:style>
  <w:style w:type="paragraph" w:styleId="921">
    <w:name w:val="Footer"/>
    <w:basedOn w:val="897"/>
    <w:link w:val="922"/>
    <w:uiPriority w:val="99"/>
    <w:unhideWhenUsed/>
    <w:pPr>
      <w:tabs>
        <w:tab w:val="center" w:pos="4677" w:leader="none"/>
        <w:tab w:val="right" w:pos="9355" w:leader="none"/>
      </w:tabs>
    </w:pPr>
  </w:style>
  <w:style w:type="character" w:styleId="922" w:customStyle="1">
    <w:name w:val="Нижний колонтитул Знак"/>
    <w:link w:val="921"/>
    <w:uiPriority w:val="99"/>
    <w:rPr>
      <w:rFonts w:ascii="Times New Roman" w:hAnsi="Times New Roman" w:eastAsia="Times New Roman"/>
      <w:sz w:val="24"/>
      <w:szCs w:val="24"/>
    </w:rPr>
  </w:style>
  <w:style w:type="character" w:styleId="923" w:customStyle="1">
    <w:name w:val="Заголовок 2 Знак"/>
    <w:basedOn w:val="727"/>
    <w:link w:val="898"/>
    <w:uiPriority w:val="9"/>
    <w:semiHidden/>
    <w:rPr>
      <w:szCs w:val="22"/>
    </w:rPr>
  </w:style>
  <w:style w:type="paragraph" w:styleId="924" w:customStyle="1">
    <w:name w:val="Style21"/>
    <w:basedOn w:val="897"/>
    <w:pPr>
      <w:ind w:hanging="336"/>
      <w:jc w:val="both"/>
      <w:spacing w:line="307" w:lineRule="exact"/>
      <w:widowControl w:val="off"/>
    </w:pPr>
  </w:style>
  <w:style w:type="character" w:styleId="925" w:customStyle="1">
    <w:name w:val="apple-converted-space"/>
  </w:style>
  <w:style w:type="table" w:styleId="926">
    <w:name w:val="Table Grid"/>
    <w:basedOn w:val="902"/>
    <w:uiPriority w:val="5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927">
    <w:name w:val="annotation reference"/>
    <w:unhideWhenUsed/>
    <w:rPr>
      <w:sz w:val="16"/>
      <w:szCs w:val="16"/>
    </w:rPr>
  </w:style>
  <w:style w:type="paragraph" w:styleId="928">
    <w:name w:val="annotation text"/>
    <w:basedOn w:val="897"/>
    <w:link w:val="929"/>
    <w:unhideWhenUsed/>
    <w:rPr>
      <w:sz w:val="20"/>
      <w:szCs w:val="20"/>
    </w:rPr>
  </w:style>
  <w:style w:type="character" w:styleId="929" w:customStyle="1">
    <w:name w:val="Текст примечания Знак"/>
    <w:link w:val="928"/>
    <w:rPr>
      <w:rFonts w:ascii="Times New Roman" w:hAnsi="Times New Roman" w:eastAsia="Times New Roman"/>
    </w:rPr>
  </w:style>
  <w:style w:type="paragraph" w:styleId="930">
    <w:name w:val="annotation subject"/>
    <w:basedOn w:val="928"/>
    <w:next w:val="928"/>
    <w:link w:val="931"/>
    <w:uiPriority w:val="99"/>
    <w:semiHidden/>
    <w:unhideWhenUsed/>
    <w:rPr>
      <w:b/>
      <w:bCs/>
    </w:rPr>
  </w:style>
  <w:style w:type="character" w:styleId="931" w:customStyle="1">
    <w:name w:val="Тема примечания Знак"/>
    <w:link w:val="930"/>
    <w:uiPriority w:val="99"/>
    <w:semiHidden/>
    <w:rPr>
      <w:rFonts w:ascii="Times New Roman" w:hAnsi="Times New Roman" w:eastAsia="Times New Roman"/>
      <w:b/>
      <w:bCs/>
    </w:rPr>
  </w:style>
  <w:style w:type="paragraph" w:styleId="932">
    <w:name w:val="Balloon Text"/>
    <w:basedOn w:val="897"/>
    <w:link w:val="933"/>
    <w:uiPriority w:val="99"/>
    <w:semiHidden/>
    <w:unhideWhenUsed/>
    <w:rPr>
      <w:rFonts w:ascii="Tahoma" w:hAnsi="Tahoma" w:cs="Tahoma"/>
      <w:sz w:val="16"/>
      <w:szCs w:val="16"/>
    </w:rPr>
  </w:style>
  <w:style w:type="character" w:styleId="933" w:customStyle="1">
    <w:name w:val="Текст выноски Знак"/>
    <w:link w:val="932"/>
    <w:uiPriority w:val="99"/>
    <w:semiHidden/>
    <w:rPr>
      <w:rFonts w:ascii="Tahoma" w:hAnsi="Tahoma" w:eastAsia="Times New Roman" w:cs="Tahoma"/>
      <w:sz w:val="16"/>
      <w:szCs w:val="16"/>
    </w:rPr>
  </w:style>
  <w:style w:type="character" w:styleId="934" w:customStyle="1">
    <w:name w:val="Обычный 2_character"/>
    <w:link w:val="935"/>
    <w:rPr>
      <w:sz w:val="28"/>
      <w:szCs w:val="22"/>
    </w:rPr>
  </w:style>
  <w:style w:type="paragraph" w:styleId="935" w:customStyle="1">
    <w:name w:val="Обычный 2"/>
    <w:basedOn w:val="897"/>
    <w:link w:val="934"/>
    <w:qFormat/>
    <w:pPr>
      <w:jc w:val="both"/>
      <w:spacing w:line="360" w:lineRule="auto"/>
      <w:shd w:val="nil" w:color="000000"/>
    </w:pPr>
    <w:rPr>
      <w:sz w:val="28"/>
      <w:szCs w:val="22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image" Target="media/image1.jp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comments" Target="comments.xml" /><Relationship Id="rId27" Type="http://schemas.microsoft.com/office/2011/relationships/commentsExtended" Target="commentsExtended.xml" /><Relationship Id="rId28" Type="http://schemas.microsoft.com/office/2016/09/relationships/commentsIds" Target="commentsIds.xml" 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84" w:default="1">
    <w:name w:val="Normal"/>
    <w:qFormat/>
  </w:style>
  <w:style w:type="character" w:styleId="1385" w:default="1">
    <w:name w:val="Default Paragraph Font"/>
    <w:uiPriority w:val="1"/>
    <w:semiHidden/>
    <w:unhideWhenUsed/>
  </w:style>
  <w:style w:type="numbering" w:styleId="1386" w:default="1">
    <w:name w:val="No List"/>
    <w:uiPriority w:val="99"/>
    <w:semiHidden/>
    <w:unhideWhenUsed/>
  </w:style>
  <w:style w:type="paragraph" w:styleId="1387">
    <w:name w:val="Heading 1"/>
    <w:basedOn w:val="1384"/>
    <w:next w:val="1384"/>
    <w:link w:val="1388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388">
    <w:name w:val="Heading 1 Char"/>
    <w:basedOn w:val="1385"/>
    <w:link w:val="1387"/>
    <w:uiPriority w:val="9"/>
    <w:rPr>
      <w:rFonts w:ascii="Arial" w:hAnsi="Arial" w:eastAsia="Arial" w:cs="Arial"/>
      <w:sz w:val="40"/>
      <w:szCs w:val="40"/>
    </w:rPr>
  </w:style>
  <w:style w:type="paragraph" w:styleId="1389">
    <w:name w:val="Heading 2"/>
    <w:basedOn w:val="1384"/>
    <w:next w:val="1384"/>
    <w:link w:val="1390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390">
    <w:name w:val="Heading 2 Char"/>
    <w:basedOn w:val="1385"/>
    <w:link w:val="1389"/>
    <w:uiPriority w:val="9"/>
    <w:rPr>
      <w:rFonts w:ascii="Arial" w:hAnsi="Arial" w:eastAsia="Arial" w:cs="Arial"/>
      <w:sz w:val="34"/>
    </w:rPr>
  </w:style>
  <w:style w:type="paragraph" w:styleId="1391">
    <w:name w:val="Heading 3"/>
    <w:basedOn w:val="1384"/>
    <w:next w:val="1384"/>
    <w:link w:val="1392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392">
    <w:name w:val="Heading 3 Char"/>
    <w:basedOn w:val="1385"/>
    <w:link w:val="1391"/>
    <w:uiPriority w:val="9"/>
    <w:rPr>
      <w:rFonts w:ascii="Arial" w:hAnsi="Arial" w:eastAsia="Arial" w:cs="Arial"/>
      <w:sz w:val="30"/>
      <w:szCs w:val="30"/>
    </w:rPr>
  </w:style>
  <w:style w:type="paragraph" w:styleId="1393">
    <w:name w:val="Heading 4"/>
    <w:basedOn w:val="1384"/>
    <w:next w:val="1384"/>
    <w:link w:val="1394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394">
    <w:name w:val="Heading 4 Char"/>
    <w:basedOn w:val="1385"/>
    <w:link w:val="1393"/>
    <w:uiPriority w:val="9"/>
    <w:rPr>
      <w:rFonts w:ascii="Arial" w:hAnsi="Arial" w:eastAsia="Arial" w:cs="Arial"/>
      <w:b/>
      <w:bCs/>
      <w:sz w:val="26"/>
      <w:szCs w:val="26"/>
    </w:rPr>
  </w:style>
  <w:style w:type="paragraph" w:styleId="1395">
    <w:name w:val="Heading 5"/>
    <w:basedOn w:val="1384"/>
    <w:next w:val="1384"/>
    <w:link w:val="1396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396">
    <w:name w:val="Heading 5 Char"/>
    <w:basedOn w:val="1385"/>
    <w:link w:val="1395"/>
    <w:uiPriority w:val="9"/>
    <w:rPr>
      <w:rFonts w:ascii="Arial" w:hAnsi="Arial" w:eastAsia="Arial" w:cs="Arial"/>
      <w:b/>
      <w:bCs/>
      <w:sz w:val="24"/>
      <w:szCs w:val="24"/>
    </w:rPr>
  </w:style>
  <w:style w:type="paragraph" w:styleId="1397">
    <w:name w:val="Heading 6"/>
    <w:basedOn w:val="1384"/>
    <w:next w:val="1384"/>
    <w:link w:val="1398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398">
    <w:name w:val="Heading 6 Char"/>
    <w:basedOn w:val="1385"/>
    <w:link w:val="1397"/>
    <w:uiPriority w:val="9"/>
    <w:rPr>
      <w:rFonts w:ascii="Arial" w:hAnsi="Arial" w:eastAsia="Arial" w:cs="Arial"/>
      <w:b/>
      <w:bCs/>
      <w:sz w:val="22"/>
      <w:szCs w:val="22"/>
    </w:rPr>
  </w:style>
  <w:style w:type="paragraph" w:styleId="1399">
    <w:name w:val="Heading 7"/>
    <w:basedOn w:val="1384"/>
    <w:next w:val="1384"/>
    <w:link w:val="1400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400">
    <w:name w:val="Heading 7 Char"/>
    <w:basedOn w:val="1385"/>
    <w:link w:val="1399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1401">
    <w:name w:val="Heading 8"/>
    <w:basedOn w:val="1384"/>
    <w:next w:val="1384"/>
    <w:link w:val="1402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402">
    <w:name w:val="Heading 8 Char"/>
    <w:basedOn w:val="1385"/>
    <w:link w:val="1401"/>
    <w:uiPriority w:val="9"/>
    <w:rPr>
      <w:rFonts w:ascii="Arial" w:hAnsi="Arial" w:eastAsia="Arial" w:cs="Arial"/>
      <w:i/>
      <w:iCs/>
      <w:sz w:val="22"/>
      <w:szCs w:val="22"/>
    </w:rPr>
  </w:style>
  <w:style w:type="paragraph" w:styleId="1403">
    <w:name w:val="Heading 9"/>
    <w:basedOn w:val="1384"/>
    <w:next w:val="1384"/>
    <w:link w:val="1404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404">
    <w:name w:val="Heading 9 Char"/>
    <w:basedOn w:val="1385"/>
    <w:link w:val="1403"/>
    <w:uiPriority w:val="9"/>
    <w:rPr>
      <w:rFonts w:ascii="Arial" w:hAnsi="Arial" w:eastAsia="Arial" w:cs="Arial"/>
      <w:i/>
      <w:iCs/>
      <w:sz w:val="21"/>
      <w:szCs w:val="21"/>
    </w:rPr>
  </w:style>
  <w:style w:type="paragraph" w:styleId="1405">
    <w:name w:val="List Paragraph"/>
    <w:basedOn w:val="1384"/>
    <w:uiPriority w:val="34"/>
    <w:qFormat/>
    <w:pPr>
      <w:contextualSpacing/>
      <w:ind w:left="720"/>
    </w:pPr>
  </w:style>
  <w:style w:type="table" w:styleId="1406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407">
    <w:name w:val="No Spacing"/>
    <w:uiPriority w:val="1"/>
    <w:qFormat/>
    <w:pPr>
      <w:spacing w:before="0" w:after="0" w:line="240" w:lineRule="auto"/>
    </w:pPr>
  </w:style>
  <w:style w:type="paragraph" w:styleId="1408">
    <w:name w:val="Title"/>
    <w:basedOn w:val="1384"/>
    <w:next w:val="1384"/>
    <w:link w:val="1409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409">
    <w:name w:val="Title Char"/>
    <w:basedOn w:val="1385"/>
    <w:link w:val="1408"/>
    <w:uiPriority w:val="10"/>
    <w:rPr>
      <w:sz w:val="48"/>
      <w:szCs w:val="48"/>
    </w:rPr>
  </w:style>
  <w:style w:type="paragraph" w:styleId="1410">
    <w:name w:val="Subtitle"/>
    <w:basedOn w:val="1384"/>
    <w:next w:val="1384"/>
    <w:link w:val="1411"/>
    <w:uiPriority w:val="11"/>
    <w:qFormat/>
    <w:pPr>
      <w:spacing w:before="200" w:after="200"/>
    </w:pPr>
    <w:rPr>
      <w:sz w:val="24"/>
      <w:szCs w:val="24"/>
    </w:rPr>
  </w:style>
  <w:style w:type="character" w:styleId="1411">
    <w:name w:val="Subtitle Char"/>
    <w:basedOn w:val="1385"/>
    <w:link w:val="1410"/>
    <w:uiPriority w:val="11"/>
    <w:rPr>
      <w:sz w:val="24"/>
      <w:szCs w:val="24"/>
    </w:rPr>
  </w:style>
  <w:style w:type="paragraph" w:styleId="1412">
    <w:name w:val="Quote"/>
    <w:basedOn w:val="1384"/>
    <w:next w:val="1384"/>
    <w:link w:val="1413"/>
    <w:uiPriority w:val="29"/>
    <w:qFormat/>
    <w:pPr>
      <w:ind w:left="720" w:right="720"/>
    </w:pPr>
    <w:rPr>
      <w:i/>
    </w:rPr>
  </w:style>
  <w:style w:type="character" w:styleId="1413">
    <w:name w:val="Quote Char"/>
    <w:link w:val="1412"/>
    <w:uiPriority w:val="29"/>
    <w:rPr>
      <w:i/>
    </w:rPr>
  </w:style>
  <w:style w:type="paragraph" w:styleId="1414">
    <w:name w:val="Intense Quote"/>
    <w:basedOn w:val="1384"/>
    <w:next w:val="1384"/>
    <w:link w:val="1415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415">
    <w:name w:val="Intense Quote Char"/>
    <w:link w:val="1414"/>
    <w:uiPriority w:val="30"/>
    <w:rPr>
      <w:i/>
    </w:rPr>
  </w:style>
  <w:style w:type="paragraph" w:styleId="1416">
    <w:name w:val="Header"/>
    <w:basedOn w:val="1384"/>
    <w:link w:val="141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17">
    <w:name w:val="Header Char"/>
    <w:basedOn w:val="1385"/>
    <w:link w:val="1416"/>
    <w:uiPriority w:val="99"/>
  </w:style>
  <w:style w:type="paragraph" w:styleId="1418">
    <w:name w:val="Footer"/>
    <w:basedOn w:val="1384"/>
    <w:link w:val="142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19">
    <w:name w:val="Footer Char"/>
    <w:basedOn w:val="1385"/>
    <w:link w:val="1418"/>
    <w:uiPriority w:val="99"/>
  </w:style>
  <w:style w:type="paragraph" w:styleId="1420">
    <w:name w:val="Caption"/>
    <w:basedOn w:val="1384"/>
    <w:next w:val="1384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421">
    <w:name w:val="Caption Char"/>
    <w:basedOn w:val="1420"/>
    <w:link w:val="1418"/>
    <w:uiPriority w:val="99"/>
  </w:style>
  <w:style w:type="table" w:styleId="1422">
    <w:name w:val="Table Grid"/>
    <w:basedOn w:val="1406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23">
    <w:name w:val="Table Grid Light"/>
    <w:basedOn w:val="1406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24">
    <w:name w:val="Plain Table 1"/>
    <w:basedOn w:val="1406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25">
    <w:name w:val="Plain Table 2"/>
    <w:basedOn w:val="1406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26">
    <w:name w:val="Plain Table 3"/>
    <w:basedOn w:val="140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427">
    <w:name w:val="Plain Table 4"/>
    <w:basedOn w:val="140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28">
    <w:name w:val="Plain Table 5"/>
    <w:basedOn w:val="140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429">
    <w:name w:val="Grid Table 1 Light"/>
    <w:basedOn w:val="14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0">
    <w:name w:val="Grid Table 1 Light - Accent 1"/>
    <w:basedOn w:val="14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1">
    <w:name w:val="Grid Table 1 Light - Accent 2"/>
    <w:basedOn w:val="14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2">
    <w:name w:val="Grid Table 1 Light - Accent 3"/>
    <w:basedOn w:val="14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3">
    <w:name w:val="Grid Table 1 Light - Accent 4"/>
    <w:basedOn w:val="14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4">
    <w:name w:val="Grid Table 1 Light - Accent 5"/>
    <w:basedOn w:val="14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5">
    <w:name w:val="Grid Table 1 Light - Accent 6"/>
    <w:basedOn w:val="14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6">
    <w:name w:val="Grid Table 2"/>
    <w:basedOn w:val="14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37">
    <w:name w:val="Grid Table 2 - Accent 1"/>
    <w:basedOn w:val="14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38">
    <w:name w:val="Grid Table 2 - Accent 2"/>
    <w:basedOn w:val="14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39">
    <w:name w:val="Grid Table 2 - Accent 3"/>
    <w:basedOn w:val="14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40">
    <w:name w:val="Grid Table 2 - Accent 4"/>
    <w:basedOn w:val="14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41">
    <w:name w:val="Grid Table 2 - Accent 5"/>
    <w:basedOn w:val="14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42">
    <w:name w:val="Grid Table 2 - Accent 6"/>
    <w:basedOn w:val="14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43">
    <w:name w:val="Grid Table 3"/>
    <w:basedOn w:val="14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44">
    <w:name w:val="Grid Table 3 - Accent 1"/>
    <w:basedOn w:val="14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45">
    <w:name w:val="Grid Table 3 - Accent 2"/>
    <w:basedOn w:val="14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46">
    <w:name w:val="Grid Table 3 - Accent 3"/>
    <w:basedOn w:val="14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47">
    <w:name w:val="Grid Table 3 - Accent 4"/>
    <w:basedOn w:val="14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48">
    <w:name w:val="Grid Table 3 - Accent 5"/>
    <w:basedOn w:val="14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49">
    <w:name w:val="Grid Table 3 - Accent 6"/>
    <w:basedOn w:val="14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0">
    <w:name w:val="Grid Table 4"/>
    <w:basedOn w:val="140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451">
    <w:name w:val="Grid Table 4 - Accent 1"/>
    <w:basedOn w:val="140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452">
    <w:name w:val="Grid Table 4 - Accent 2"/>
    <w:basedOn w:val="140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453">
    <w:name w:val="Grid Table 4 - Accent 3"/>
    <w:basedOn w:val="140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454">
    <w:name w:val="Grid Table 4 - Accent 4"/>
    <w:basedOn w:val="140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455">
    <w:name w:val="Grid Table 4 - Accent 5"/>
    <w:basedOn w:val="140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456">
    <w:name w:val="Grid Table 4 - Accent 6"/>
    <w:basedOn w:val="140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457">
    <w:name w:val="Grid Table 5 Dark"/>
    <w:basedOn w:val="14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458">
    <w:name w:val="Grid Table 5 Dark- Accent 1"/>
    <w:basedOn w:val="14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1459">
    <w:name w:val="Grid Table 5 Dark - Accent 2"/>
    <w:basedOn w:val="14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1460">
    <w:name w:val="Grid Table 5 Dark - Accent 3"/>
    <w:basedOn w:val="14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1461">
    <w:name w:val="Grid Table 5 Dark- Accent 4"/>
    <w:basedOn w:val="14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1462">
    <w:name w:val="Grid Table 5 Dark - Accent 5"/>
    <w:basedOn w:val="14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1463">
    <w:name w:val="Grid Table 5 Dark - Accent 6"/>
    <w:basedOn w:val="14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1464">
    <w:name w:val="Grid Table 6 Colorful"/>
    <w:basedOn w:val="14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465">
    <w:name w:val="Grid Table 6 Colorful - Accent 1"/>
    <w:basedOn w:val="14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466">
    <w:name w:val="Grid Table 6 Colorful - Accent 2"/>
    <w:basedOn w:val="14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467">
    <w:name w:val="Grid Table 6 Colorful - Accent 3"/>
    <w:basedOn w:val="14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468">
    <w:name w:val="Grid Table 6 Colorful - Accent 4"/>
    <w:basedOn w:val="14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469">
    <w:name w:val="Grid Table 6 Colorful - Accent 5"/>
    <w:basedOn w:val="14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70">
    <w:name w:val="Grid Table 6 Colorful - Accent 6"/>
    <w:basedOn w:val="14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71">
    <w:name w:val="Grid Table 7 Colorful"/>
    <w:basedOn w:val="14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2">
    <w:name w:val="Grid Table 7 Colorful - Accent 1"/>
    <w:basedOn w:val="14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3">
    <w:name w:val="Grid Table 7 Colorful - Accent 2"/>
    <w:basedOn w:val="14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4">
    <w:name w:val="Grid Table 7 Colorful - Accent 3"/>
    <w:basedOn w:val="14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5">
    <w:name w:val="Grid Table 7 Colorful - Accent 4"/>
    <w:basedOn w:val="14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6">
    <w:name w:val="Grid Table 7 Colorful - Accent 5"/>
    <w:basedOn w:val="14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7">
    <w:name w:val="Grid Table 7 Colorful - Accent 6"/>
    <w:basedOn w:val="14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8">
    <w:name w:val="List Table 1 Light"/>
    <w:basedOn w:val="140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9">
    <w:name w:val="List Table 1 Light - Accent 1"/>
    <w:basedOn w:val="140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0">
    <w:name w:val="List Table 1 Light - Accent 2"/>
    <w:basedOn w:val="140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1">
    <w:name w:val="List Table 1 Light - Accent 3"/>
    <w:basedOn w:val="140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2">
    <w:name w:val="List Table 1 Light - Accent 4"/>
    <w:basedOn w:val="140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3">
    <w:name w:val="List Table 1 Light - Accent 5"/>
    <w:basedOn w:val="140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4">
    <w:name w:val="List Table 1 Light - Accent 6"/>
    <w:basedOn w:val="140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5">
    <w:name w:val="List Table 2"/>
    <w:basedOn w:val="14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486">
    <w:name w:val="List Table 2 - Accent 1"/>
    <w:basedOn w:val="14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487">
    <w:name w:val="List Table 2 - Accent 2"/>
    <w:basedOn w:val="14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488">
    <w:name w:val="List Table 2 - Accent 3"/>
    <w:basedOn w:val="14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489">
    <w:name w:val="List Table 2 - Accent 4"/>
    <w:basedOn w:val="14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490">
    <w:name w:val="List Table 2 - Accent 5"/>
    <w:basedOn w:val="14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491">
    <w:name w:val="List Table 2 - Accent 6"/>
    <w:basedOn w:val="14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492">
    <w:name w:val="List Table 3"/>
    <w:basedOn w:val="14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3">
    <w:name w:val="List Table 3 - Accent 1"/>
    <w:basedOn w:val="14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4">
    <w:name w:val="List Table 3 - Accent 2"/>
    <w:basedOn w:val="14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5">
    <w:name w:val="List Table 3 - Accent 3"/>
    <w:basedOn w:val="14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6">
    <w:name w:val="List Table 3 - Accent 4"/>
    <w:basedOn w:val="14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7">
    <w:name w:val="List Table 3 - Accent 5"/>
    <w:basedOn w:val="14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8">
    <w:name w:val="List Table 3 - Accent 6"/>
    <w:basedOn w:val="14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9">
    <w:name w:val="List Table 4"/>
    <w:basedOn w:val="14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0">
    <w:name w:val="List Table 4 - Accent 1"/>
    <w:basedOn w:val="14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1">
    <w:name w:val="List Table 4 - Accent 2"/>
    <w:basedOn w:val="14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2">
    <w:name w:val="List Table 4 - Accent 3"/>
    <w:basedOn w:val="14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3">
    <w:name w:val="List Table 4 - Accent 4"/>
    <w:basedOn w:val="14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4">
    <w:name w:val="List Table 4 - Accent 5"/>
    <w:basedOn w:val="14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5">
    <w:name w:val="List Table 4 - Accent 6"/>
    <w:basedOn w:val="14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6">
    <w:name w:val="List Table 5 Dark"/>
    <w:basedOn w:val="14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07">
    <w:name w:val="List Table 5 Dark - Accent 1"/>
    <w:basedOn w:val="14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08">
    <w:name w:val="List Table 5 Dark - Accent 2"/>
    <w:basedOn w:val="14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09">
    <w:name w:val="List Table 5 Dark - Accent 3"/>
    <w:basedOn w:val="14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10">
    <w:name w:val="List Table 5 Dark - Accent 4"/>
    <w:basedOn w:val="14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11">
    <w:name w:val="List Table 5 Dark - Accent 5"/>
    <w:basedOn w:val="14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12">
    <w:name w:val="List Table 5 Dark - Accent 6"/>
    <w:basedOn w:val="14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13">
    <w:name w:val="List Table 6 Colorful"/>
    <w:basedOn w:val="14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514">
    <w:name w:val="List Table 6 Colorful - Accent 1"/>
    <w:basedOn w:val="14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515">
    <w:name w:val="List Table 6 Colorful - Accent 2"/>
    <w:basedOn w:val="14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516">
    <w:name w:val="List Table 6 Colorful - Accent 3"/>
    <w:basedOn w:val="14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517">
    <w:name w:val="List Table 6 Colorful - Accent 4"/>
    <w:basedOn w:val="14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518">
    <w:name w:val="List Table 6 Colorful - Accent 5"/>
    <w:basedOn w:val="14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519">
    <w:name w:val="List Table 6 Colorful - Accent 6"/>
    <w:basedOn w:val="14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520">
    <w:name w:val="List Table 7 Colorful"/>
    <w:basedOn w:val="14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521">
    <w:name w:val="List Table 7 Colorful - Accent 1"/>
    <w:basedOn w:val="14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522">
    <w:name w:val="List Table 7 Colorful - Accent 2"/>
    <w:basedOn w:val="14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523">
    <w:name w:val="List Table 7 Colorful - Accent 3"/>
    <w:basedOn w:val="14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524">
    <w:name w:val="List Table 7 Colorful - Accent 4"/>
    <w:basedOn w:val="14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525">
    <w:name w:val="List Table 7 Colorful - Accent 5"/>
    <w:basedOn w:val="14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526">
    <w:name w:val="List Table 7 Colorful - Accent 6"/>
    <w:basedOn w:val="14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527">
    <w:name w:val="Lined - Accent"/>
    <w:basedOn w:val="140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28">
    <w:name w:val="Lined - Accent 1"/>
    <w:basedOn w:val="140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29">
    <w:name w:val="Lined - Accent 2"/>
    <w:basedOn w:val="140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30">
    <w:name w:val="Lined - Accent 3"/>
    <w:basedOn w:val="140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31">
    <w:name w:val="Lined - Accent 4"/>
    <w:basedOn w:val="140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32">
    <w:name w:val="Lined - Accent 5"/>
    <w:basedOn w:val="140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33">
    <w:name w:val="Lined - Accent 6"/>
    <w:basedOn w:val="140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34">
    <w:name w:val="Bordered &amp; Lined - Accent"/>
    <w:basedOn w:val="140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35">
    <w:name w:val="Bordered &amp; Lined - Accent 1"/>
    <w:basedOn w:val="140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36">
    <w:name w:val="Bordered &amp; Lined - Accent 2"/>
    <w:basedOn w:val="140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37">
    <w:name w:val="Bordered &amp; Lined - Accent 3"/>
    <w:basedOn w:val="140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38">
    <w:name w:val="Bordered &amp; Lined - Accent 4"/>
    <w:basedOn w:val="140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39">
    <w:name w:val="Bordered &amp; Lined - Accent 5"/>
    <w:basedOn w:val="140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40">
    <w:name w:val="Bordered &amp; Lined - Accent 6"/>
    <w:basedOn w:val="140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41">
    <w:name w:val="Bordered"/>
    <w:basedOn w:val="14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542">
    <w:name w:val="Bordered - Accent 1"/>
    <w:basedOn w:val="14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543">
    <w:name w:val="Bordered - Accent 2"/>
    <w:basedOn w:val="14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544">
    <w:name w:val="Bordered - Accent 3"/>
    <w:basedOn w:val="14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545">
    <w:name w:val="Bordered - Accent 4"/>
    <w:basedOn w:val="14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546">
    <w:name w:val="Bordered - Accent 5"/>
    <w:basedOn w:val="14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547">
    <w:name w:val="Bordered - Accent 6"/>
    <w:basedOn w:val="140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548">
    <w:name w:val="Hyperlink"/>
    <w:uiPriority w:val="99"/>
    <w:unhideWhenUsed/>
    <w:rPr>
      <w:color w:val="0000ff" w:themeColor="hyperlink"/>
      <w:u w:val="single"/>
    </w:rPr>
  </w:style>
  <w:style w:type="paragraph" w:styleId="1549">
    <w:name w:val="footnote text"/>
    <w:basedOn w:val="1384"/>
    <w:link w:val="1550"/>
    <w:uiPriority w:val="99"/>
    <w:semiHidden/>
    <w:unhideWhenUsed/>
    <w:pPr>
      <w:spacing w:after="40" w:line="240" w:lineRule="auto"/>
    </w:pPr>
    <w:rPr>
      <w:sz w:val="18"/>
    </w:rPr>
  </w:style>
  <w:style w:type="character" w:styleId="1550">
    <w:name w:val="Footnote Text Char"/>
    <w:link w:val="1549"/>
    <w:uiPriority w:val="99"/>
    <w:rPr>
      <w:sz w:val="18"/>
    </w:rPr>
  </w:style>
  <w:style w:type="character" w:styleId="1551">
    <w:name w:val="footnote reference"/>
    <w:basedOn w:val="1385"/>
    <w:uiPriority w:val="99"/>
    <w:unhideWhenUsed/>
    <w:rPr>
      <w:vertAlign w:val="superscript"/>
    </w:rPr>
  </w:style>
  <w:style w:type="paragraph" w:styleId="1552">
    <w:name w:val="endnote text"/>
    <w:basedOn w:val="1384"/>
    <w:link w:val="1553"/>
    <w:uiPriority w:val="99"/>
    <w:semiHidden/>
    <w:unhideWhenUsed/>
    <w:pPr>
      <w:spacing w:after="0" w:line="240" w:lineRule="auto"/>
    </w:pPr>
    <w:rPr>
      <w:sz w:val="20"/>
    </w:rPr>
  </w:style>
  <w:style w:type="character" w:styleId="1553">
    <w:name w:val="Endnote Text Char"/>
    <w:link w:val="1552"/>
    <w:uiPriority w:val="99"/>
    <w:rPr>
      <w:sz w:val="20"/>
    </w:rPr>
  </w:style>
  <w:style w:type="character" w:styleId="1554">
    <w:name w:val="endnote reference"/>
    <w:basedOn w:val="1385"/>
    <w:uiPriority w:val="99"/>
    <w:semiHidden/>
    <w:unhideWhenUsed/>
    <w:rPr>
      <w:vertAlign w:val="superscript"/>
    </w:rPr>
  </w:style>
  <w:style w:type="paragraph" w:styleId="1555">
    <w:name w:val="toc 1"/>
    <w:basedOn w:val="1384"/>
    <w:next w:val="1384"/>
    <w:uiPriority w:val="39"/>
    <w:unhideWhenUsed/>
    <w:pPr>
      <w:ind w:left="0" w:right="0" w:firstLine="0"/>
      <w:spacing w:after="57"/>
    </w:pPr>
  </w:style>
  <w:style w:type="paragraph" w:styleId="1556">
    <w:name w:val="toc 2"/>
    <w:basedOn w:val="1384"/>
    <w:next w:val="1384"/>
    <w:uiPriority w:val="39"/>
    <w:unhideWhenUsed/>
    <w:pPr>
      <w:ind w:left="283" w:right="0" w:firstLine="0"/>
      <w:spacing w:after="57"/>
    </w:pPr>
  </w:style>
  <w:style w:type="paragraph" w:styleId="1557">
    <w:name w:val="toc 3"/>
    <w:basedOn w:val="1384"/>
    <w:next w:val="1384"/>
    <w:uiPriority w:val="39"/>
    <w:unhideWhenUsed/>
    <w:pPr>
      <w:ind w:left="567" w:right="0" w:firstLine="0"/>
      <w:spacing w:after="57"/>
    </w:pPr>
  </w:style>
  <w:style w:type="paragraph" w:styleId="1558">
    <w:name w:val="toc 4"/>
    <w:basedOn w:val="1384"/>
    <w:next w:val="1384"/>
    <w:uiPriority w:val="39"/>
    <w:unhideWhenUsed/>
    <w:pPr>
      <w:ind w:left="850" w:right="0" w:firstLine="0"/>
      <w:spacing w:after="57"/>
    </w:pPr>
  </w:style>
  <w:style w:type="paragraph" w:styleId="1559">
    <w:name w:val="toc 5"/>
    <w:basedOn w:val="1384"/>
    <w:next w:val="1384"/>
    <w:uiPriority w:val="39"/>
    <w:unhideWhenUsed/>
    <w:pPr>
      <w:ind w:left="1134" w:right="0" w:firstLine="0"/>
      <w:spacing w:after="57"/>
    </w:pPr>
  </w:style>
  <w:style w:type="paragraph" w:styleId="1560">
    <w:name w:val="toc 6"/>
    <w:basedOn w:val="1384"/>
    <w:next w:val="1384"/>
    <w:uiPriority w:val="39"/>
    <w:unhideWhenUsed/>
    <w:pPr>
      <w:ind w:left="1417" w:right="0" w:firstLine="0"/>
      <w:spacing w:after="57"/>
    </w:pPr>
  </w:style>
  <w:style w:type="paragraph" w:styleId="1561">
    <w:name w:val="toc 7"/>
    <w:basedOn w:val="1384"/>
    <w:next w:val="1384"/>
    <w:uiPriority w:val="39"/>
    <w:unhideWhenUsed/>
    <w:pPr>
      <w:ind w:left="1701" w:right="0" w:firstLine="0"/>
      <w:spacing w:after="57"/>
    </w:pPr>
  </w:style>
  <w:style w:type="paragraph" w:styleId="1562">
    <w:name w:val="toc 8"/>
    <w:basedOn w:val="1384"/>
    <w:next w:val="1384"/>
    <w:uiPriority w:val="39"/>
    <w:unhideWhenUsed/>
    <w:pPr>
      <w:ind w:left="1984" w:right="0" w:firstLine="0"/>
      <w:spacing w:after="57"/>
    </w:pPr>
  </w:style>
  <w:style w:type="paragraph" w:styleId="1563">
    <w:name w:val="toc 9"/>
    <w:basedOn w:val="1384"/>
    <w:next w:val="1384"/>
    <w:uiPriority w:val="39"/>
    <w:unhideWhenUsed/>
    <w:pPr>
      <w:ind w:left="2268" w:right="0" w:firstLine="0"/>
      <w:spacing w:after="57"/>
    </w:pPr>
  </w:style>
  <w:style w:type="paragraph" w:styleId="1564">
    <w:name w:val="TOC Heading"/>
    <w:uiPriority w:val="39"/>
    <w:unhideWhenUsed/>
  </w:style>
  <w:style w:type="paragraph" w:styleId="1565">
    <w:name w:val="table of figures"/>
    <w:basedOn w:val="1384"/>
    <w:next w:val="1384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ONLYOFFICE/7.2.1.36</Application>
  <Company>Krokoz™</Company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Татьяна</dc:creator>
  <cp:revision>18</cp:revision>
  <dcterms:created xsi:type="dcterms:W3CDTF">2019-12-05T14:26:00Z</dcterms:created>
  <dcterms:modified xsi:type="dcterms:W3CDTF">2022-11-04T21:36:11Z</dcterms:modified>
</cp:coreProperties>
</file>