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16"/>
                <w:szCs w:val="16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Схема структурная ВКРБ</w:t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i/>
                <w:sz w:val="16"/>
                <w:szCs w:val="16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Диаграмма вариантов использования подсистемы тестирования знаний</w:t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16"/>
                <w:szCs w:val="16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Схема структурная информационной системы</w:t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8"/>
                <w:szCs w:val="8"/>
                <w:highlight w:val="none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8"/>
                <w:szCs w:val="8"/>
                <w:highlight w:val="none"/>
              </w:rPr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8"/>
                <w:szCs w:val="8"/>
                <w:highlight w:val="none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Даталогичесчкая модель БД.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Диаграмма компоновки микросервиса 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взаимодействия с БД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Диаграмма классов для взаимодействия с базой данных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i/>
                <w:sz w:val="8"/>
                <w:szCs w:val="8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8"/>
                <w:szCs w:val="8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4"/>
                <w:szCs w:val="24"/>
                <w:highlight w:val="none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4"/>
                <w:szCs w:val="24"/>
              </w:rPr>
              <w:t xml:space="preserve">Диаграмма компоновки микросервиса синтеза устройств.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Диаграмма классов микросервиса анализа решений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b w:val="0"/>
                <w:bCs w:val="0"/>
                <w:i/>
                <w:iCs/>
                <w:sz w:val="16"/>
                <w:szCs w:val="16"/>
              </w:rPr>
            </w:r>
            <w:r>
              <w:rPr>
                <w:b w:val="0"/>
                <w:bCs w:val="0"/>
                <w:i/>
                <w:iCs/>
              </w:rPr>
            </w:r>
          </w:p>
          <w:p>
            <w:pPr>
              <w:jc w:val="center"/>
              <w:rPr>
                <w:rFonts w:ascii="GOST type B" w:hAnsi="GOST type B" w:cs="GOST type B"/>
                <w:b w:val="0"/>
                <w:bCs w:val="0"/>
                <w:i/>
              </w:rPr>
            </w:pPr>
            <w:r>
              <w:rPr>
                <w:rFonts w:ascii="GOST type B" w:hAnsi="GOST type B" w:cs="GOST type B"/>
                <w:b w:val="0"/>
                <w:bCs w:val="0"/>
                <w:i/>
                <w:iCs/>
                <w:sz w:val="28"/>
                <w:szCs w:val="28"/>
              </w:rPr>
              <w:t xml:space="preserve">Результаты тестирования подсистемы</w:t>
            </w:r>
            <w:r>
              <w:rPr>
                <w:b w:val="0"/>
                <w:bCs w:val="0"/>
                <w:i/>
                <w:iCs/>
              </w:rPr>
            </w:r>
          </w:p>
        </w:tc>
      </w:tr>
    </w:tbl>
    <w:p>
      <w:pPr>
        <w:rPr>
          <w:b w:val="0"/>
          <w:bCs w:val="0"/>
          <w:i/>
        </w:rPr>
      </w:pP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2023-05-27T11:43:41Z</dcterms:modified>
</cp:coreProperties>
</file>