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47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cyan"/>
        </w:rPr>
        <w:t xml:space="preserve">(Задание, календарный план, аннотация, реферат)</w:t>
      </w:r>
      <w:r>
        <w:rPr>
          <w:b/>
          <w:bCs/>
          <w:sz w:val="28"/>
          <w:szCs w:val="28"/>
          <w:highlight w:val="cyan"/>
        </w:rPr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b/>
          <w:bCs/>
          <w:sz w:val="28"/>
          <w:szCs w:val="28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17" w:anchor="_Toc17" w:history="1">
            <w:r>
              <w:rPr>
                <w:rStyle w:val="897"/>
              </w:rPr>
            </w:r>
            <w:r>
              <w:rPr>
                <w:rStyle w:val="897"/>
                <w:highlight w:val="cyan"/>
                <w:lang w:val="en-US"/>
              </w:rPr>
              <w:t xml:space="preserve">(</w:t>
            </w:r>
            <w:r>
              <w:rPr>
                <w:rStyle w:val="897"/>
                <w:highlight w:val="cyan"/>
              </w:rPr>
              <w:t xml:space="preserve">обозначения и сокращения, введение</w:t>
            </w:r>
            <w:r>
              <w:rPr>
                <w:rStyle w:val="897"/>
                <w:highlight w:val="cyan"/>
              </w:rPr>
              <w:t xml:space="preserve">)</w:t>
            </w:r>
            <w:r>
              <w:rPr>
                <w:rStyle w:val="897"/>
              </w:rPr>
              <w:t xml:space="preserve"> 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4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18" w:anchor="_Toc18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 </w:t>
            </w:r>
            <w:r>
              <w:rPr>
                <w:rStyle w:val="897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5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</w:pPr>
          <w:hyperlink w:tooltip="#_Toc19" w:anchor="_Toc19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1 Проблематика изучения языков описания аппаратуры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5"/>
            <w:tabs>
              <w:tab w:val="right" w:pos="9637" w:leader="dot"/>
            </w:tabs>
          </w:pPr>
          <w:hyperlink w:tooltip="#_Toc20" w:anchor="_Toc20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2 Методы тестирования знаний</w:t>
            </w:r>
            <w:r>
              <w:rPr>
                <w:rStyle w:val="897"/>
              </w:rPr>
              <w:t xml:space="preserve"> 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21" w:anchor="_Toc21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1.2.1 Классификация методов</w:t>
            </w:r>
            <w:r>
              <w:rPr>
                <w:rStyle w:val="897"/>
              </w:rPr>
              <w:t xml:space="preserve"> </w:t>
            </w:r>
            <w:r>
              <w:rPr>
                <w:rStyle w:val="897"/>
              </w:rPr>
              <w:t xml:space="preserve">тестирования знаний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22" w:anchor="_Toc22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1.2.2 Тестирование с ответом в закрытой форме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23" w:anchor="_Toc23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2.3 Тестирование с коротким ответом и ответом в форме эссе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24" w:anchor="_Toc24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1.2.4 Проверка программ по референсным значениям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25" w:anchor="_Toc25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1.2.5</w:t>
            </w:r>
            <w:r>
              <w:rPr>
                <w:rStyle w:val="897"/>
                <w:highlight w:val="white"/>
              </w:rPr>
              <w:t xml:space="preserve"> Автоматизированное тест</w:t>
            </w:r>
            <w:r>
              <w:rPr>
                <w:rStyle w:val="897"/>
                <w:highlight w:val="white"/>
              </w:rPr>
              <w:t xml:space="preserve">ирование программ на пров</w:t>
            </w:r>
            <w:r>
              <w:rPr>
                <w:rStyle w:val="897"/>
                <w:highlight w:val="white"/>
              </w:rPr>
              <w:t xml:space="preserve">еряющей стороне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</w:pPr>
          <w:hyperlink w:tooltip="#_Toc26" w:anchor="_Toc26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1.</w:t>
            </w:r>
            <w:r>
              <w:rPr>
                <w:rStyle w:val="897"/>
                <w:highlight w:val="none"/>
              </w:rPr>
              <w:t xml:space="preserve">4 Функциональные требования и диаграмма варинтов использования подсистемы</w:t>
            </w:r>
            <w:r>
              <w:rPr>
                <w:rStyle w:val="897"/>
                <w:highlight w:val="none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  <w:suppressLineNumbers w:val="0"/>
          </w:pPr>
          <w:hyperlink w:tooltip="#_Toc27" w:anchor="_Toc27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1.</w:t>
            </w:r>
            <w:r>
              <w:rPr>
                <w:rStyle w:val="897"/>
                <w:highlight w:val="none"/>
              </w:rPr>
              <w:t xml:space="preserve">5 Выводы</w:t>
            </w:r>
            <w:r>
              <w:rPr>
                <w:rStyle w:val="897"/>
                <w:highlight w:val="none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:rStyle w:val="745"/>
              <w:highlight w:val="none"/>
            </w:rPr>
          </w:pPr>
          <w:hyperlink w:tooltip="#_Toc28" w:anchor="_Toc28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 Проектирование </w:t>
            </w:r>
            <w:r>
              <w:rPr>
                <w:rStyle w:val="897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18</w:t>
              <w:fldChar w:fldCharType="end"/>
            </w:r>
          </w:hyperlink>
          <w:r>
            <w:rPr>
              <w:rStyle w:val="745"/>
              <w:highlight w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cyan"/>
            </w:rPr>
          </w:pPr>
          <w:hyperlink w:tooltip="#_Toc29" w:anchor="_Toc29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2.1 Проектирование архитектуры и бизнес-логики</w:t>
            </w:r>
            <w:r>
              <w:rPr>
                <w:rStyle w:val="897"/>
                <w:highlight w:val="cyan"/>
              </w:rPr>
              <w:t xml:space="preserve"> (перенести диаграмму вариантов использования в главу 1)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5"/>
            <w:tabs>
              <w:tab w:val="right" w:pos="9637" w:leader="dot"/>
            </w:tabs>
          </w:pPr>
          <w:hyperlink w:tooltip="#_Toc30" w:anchor="_Toc30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2 </w:t>
            </w:r>
            <w:r>
              <w:rPr>
                <w:rStyle w:val="897"/>
                <w:highlight w:val="none"/>
              </w:rPr>
              <w:t xml:space="preserve">Проектирование </w:t>
            </w:r>
            <w:r>
              <w:rPr>
                <w:rStyle w:val="897"/>
                <w:highlight w:val="none"/>
              </w:rPr>
              <w:t xml:space="preserve">базы данных и структур данных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1" w:anchor="_Toc31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2" w:anchor="_Toc32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</w:rPr>
              <w:t xml:space="preserve">2.2 Описание структур данных для</w:t>
            </w:r>
            <w:r>
              <w:rPr>
                <w:rStyle w:val="897"/>
                <w:highlight w:val="none"/>
              </w:rPr>
              <w:t xml:space="preserve"> описания заданий и ответов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24</w:t>
              <w:fldChar w:fldCharType="end"/>
            </w:r>
          </w:hyperlink>
          <w:r/>
        </w:p>
        <w:p>
          <w:pPr>
            <w:pStyle w:val="905"/>
            <w:tabs>
              <w:tab w:val="right" w:pos="9637" w:leader="dot"/>
            </w:tabs>
          </w:pPr>
          <w:hyperlink w:tooltip="#_Toc33" w:anchor="_Toc33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 Проектирование микросервисов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4" w:anchor="_Toc34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2.3.1 </w:t>
            </w:r>
            <w:r>
              <w:rPr>
                <w:rStyle w:val="897"/>
                <w:highlight w:val="none"/>
              </w:rPr>
              <w:t xml:space="preserve">Микросервис взаимодействия с БД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5" w:anchor="_Toc35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3.2 </w:t>
            </w:r>
            <w:r>
              <w:rPr>
                <w:rStyle w:val="897"/>
                <w:highlight w:val="none"/>
              </w:rPr>
              <w:t xml:space="preserve">Синтезатор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31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6" w:anchor="_Toc36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</w:rPr>
              <w:t xml:space="preserve">3.3 </w:t>
            </w:r>
            <w:r>
              <w:rPr>
                <w:rStyle w:val="897"/>
              </w:rPr>
              <w:t xml:space="preserve">Преобразова</w:t>
            </w:r>
            <w:r>
              <w:rPr>
                <w:rStyle w:val="897"/>
              </w:rPr>
              <w:t xml:space="preserve">тель формата временных диаграмм</w:t>
            </w:r>
            <w:r>
              <w:rPr>
                <w:rStyle w:val="897"/>
              </w:rPr>
              <w:t xml:space="preserve"> и </w:t>
            </w:r>
            <w:r>
              <w:rPr>
                <w:rStyle w:val="897"/>
              </w:rPr>
              <w:t xml:space="preserve">г</w:t>
            </w:r>
            <w:r>
              <w:rPr>
                <w:rStyle w:val="897"/>
              </w:rPr>
              <w:t xml:space="preserve">енератор wavedrom-диаграмм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32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7" w:anchor="_Toc37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3.4 Микросервис анализа статистики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37</w:t>
              <w:fldChar w:fldCharType="end"/>
            </w:r>
          </w:hyperlink>
          <w:r/>
        </w:p>
        <w:p>
          <w:pPr>
            <w:pStyle w:val="906"/>
            <w:tabs>
              <w:tab w:val="right" w:pos="9637" w:leader="dot"/>
            </w:tabs>
          </w:pPr>
          <w:hyperlink w:tooltip="#_Toc38" w:anchor="_Toc38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3.5 Анализатор</w:t>
            </w:r>
            <w:r>
              <w:rPr>
                <w:rStyle w:val="897"/>
                <w:highlight w:val="none"/>
              </w:rPr>
              <w:t xml:space="preserve"> </w:t>
            </w:r>
            <w:r>
              <w:rPr>
                <w:rStyle w:val="897"/>
                <w:highlight w:val="none"/>
              </w:rPr>
              <w:t xml:space="preserve">решений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38</w:t>
              <w:fldChar w:fldCharType="end"/>
            </w:r>
          </w:hyperlink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</w:rPr>
          </w:pPr>
          <w:hyperlink w:tooltip="#_Toc39" w:anchor="_Toc39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2.4 </w:t>
            </w:r>
            <w:r>
              <w:rPr>
                <w:rStyle w:val="897"/>
                <w:highlight w:val="cyan"/>
              </w:rPr>
              <w:t xml:space="preserve">Выводы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40" w:anchor="_Toc40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 Тестирование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41" w:anchor="_Toc41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3.1 Функциональное тестирование микросервисов (модульное?)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_Toc41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42" w:anchor="_Toc42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3.2 Функциональное тестирование бизнес-логики (интеграционное?)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_Toc42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43" w:anchor="_Toc43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3.3 Нагрузочное тестирование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_Toc43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hyperlink w:tooltip="#_Toc44" w:anchor="_Toc44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СПИСОК ИСПОЛЬЗОВАННЫХ ИСТОЧНИКОВ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_Toc44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hyperlink w:tooltip="#_Toc45" w:anchor="_Toc45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Приложение А. Техническое задание.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_Toc45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hyperlink w:tooltip="#_Toc46" w:anchor="_Toc46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Приложение Б. Руководство системного программиста.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_Toc46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hyperlink w:tooltip="#_Toc47" w:anchor="_Toc47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В. Графический материал.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_Toc47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hyperlink w:tooltip="#_Toc48" w:anchor="_Toc48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Г. Фрагмент кода программы (???)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_Toc48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14:ligatures w14:val="none"/>
            </w:rPr>
          </w:pPr>
          <w:hyperlink w:tooltip="#_Toc49" w:anchor="_Toc49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Д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_Toc49 \h</w:instrText>
              <w:fldChar w:fldCharType="separate"/>
              <w:t xml:space="preserve">44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04"/>
            <w:tabs>
              <w:tab w:val="right" w:pos="9637" w:leader="dot"/>
            </w:tabs>
            <w:rPr>
              <w14:ligatures w14:val="none"/>
            </w:rPr>
          </w:pPr>
          <w:hyperlink w:tooltip="#_Toc50" w:anchor="_Toc50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Исходные коды на языке Verilog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_Toc50 \h</w:instrText>
              <w:fldChar w:fldCharType="separate"/>
              <w:t xml:space="preserve">44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04"/>
            <w:tabs>
              <w:tab w:val="right" w:pos="9637" w:leader="dot"/>
            </w:tabs>
            <w:rPr>
              <w14:ligatures w14:val="none"/>
            </w:rPr>
          </w:pPr>
          <w:hyperlink w:tooltip="#_Toc51" w:anchor="_Toc51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_Toc51 \h</w:instrText>
              <w:fldChar w:fldCharType="separate"/>
              <w:t xml:space="preserve">46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04"/>
            <w:tabs>
              <w:tab w:val="right" w:pos="9637" w:leader="dot"/>
            </w:tabs>
            <w:rPr>
              <w14:ligatures w14:val="none"/>
            </w:rPr>
          </w:pPr>
          <w:hyperlink w:tooltip="#_Toc52" w:anchor="_Toc52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Временная диаграмма в формате VCD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_Toc52 \h</w:instrText>
              <w:fldChar w:fldCharType="separate"/>
              <w:t xml:space="preserve">46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rPr>
              <w:b/>
              <w:bCs/>
              <w:sz w:val="28"/>
              <w:szCs w:val="28"/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44"/>
        <w:rPr>
          <w:b/>
          <w:bCs/>
          <w:sz w:val="28"/>
          <w:szCs w:val="28"/>
          <w:highlight w:val="cyan"/>
        </w:rPr>
      </w:pPr>
      <w:r/>
      <w:bookmarkStart w:id="17" w:name="_Toc17"/>
      <w:r>
        <w:rPr>
          <w:b/>
          <w:bCs/>
          <w:sz w:val="28"/>
          <w:szCs w:val="28"/>
          <w:highlight w:val="cyan"/>
          <w:lang w:val="en-US"/>
        </w:rPr>
        <w:t xml:space="preserve">(</w:t>
      </w:r>
      <w:r>
        <w:rPr>
          <w:highlight w:val="cyan"/>
        </w:rPr>
        <w:t xml:space="preserve">обозначения и сокращения, введение</w:t>
      </w:r>
      <w:r>
        <w:rPr>
          <w:highlight w:val="cyan"/>
        </w:rPr>
        <w:t xml:space="preserve">)</w:t>
      </w:r>
      <w:r>
        <w:br w:type="page" w:clear="all"/>
      </w:r>
      <w:r>
        <w:rPr>
          <w:b/>
          <w:bCs/>
          <w:sz w:val="28"/>
          <w:szCs w:val="28"/>
          <w:highlight w:val="cyan"/>
        </w:rPr>
      </w:r>
      <w:bookmarkEnd w:id="17"/>
      <w:r/>
      <w:r/>
    </w:p>
    <w:p>
      <w:pPr>
        <w:pStyle w:val="744"/>
        <w:ind w:left="709" w:firstLine="0"/>
        <w:jc w:val="both"/>
        <w:spacing w:before="0" w:beforeAutospacing="0" w:after="0" w:afterAutospacing="0" w:line="360" w:lineRule="auto"/>
        <w:rPr>
          <w:highlight w:val="cyan"/>
          <w14:ligatures w14:val="none"/>
        </w:rPr>
      </w:pPr>
      <w:r/>
      <w:bookmarkStart w:id="18" w:name="_Toc18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r>
        <w:rPr>
          <w:highlight w:val="cyan"/>
        </w:rPr>
      </w:r>
      <w:bookmarkEnd w:id="18"/>
      <w:r/>
      <w:r/>
    </w:p>
    <w:p>
      <w:pPr>
        <w:pStyle w:val="916"/>
        <w:ind w:firstLine="709"/>
        <w:rPr>
          <w:highlight w:val="none"/>
        </w:rPr>
      </w:pPr>
      <w:r/>
      <w:bookmarkStart w:id="19" w:name="_Toc19"/>
      <w:r>
        <w:rPr>
          <w:rStyle w:val="941"/>
        </w:rPr>
        <w:t xml:space="preserve">1.</w:t>
      </w:r>
      <w:r>
        <w:rPr>
          <w:rStyle w:val="941"/>
        </w:rPr>
        <w:t xml:space="preserve">1 Проблематика изучения языков описания аппаратуры</w:t>
      </w:r>
      <w:r>
        <w:rPr>
          <w:rStyle w:val="745"/>
          <w:sz w:val="28"/>
          <w:szCs w:val="28"/>
        </w:rPr>
      </w:r>
      <w:bookmarkEnd w:id="19"/>
      <w:r/>
      <w:r/>
    </w:p>
    <w:p>
      <w:pPr>
        <w:pStyle w:val="953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>
        <w:rPr>
          <w:szCs w:val="22"/>
        </w:rPr>
      </w:r>
      <w:r/>
    </w:p>
    <w:p>
      <w:pPr>
        <w:pStyle w:val="953"/>
        <w:jc w:val="both"/>
        <w:spacing w:before="0" w:beforeAutospacing="0" w:after="0" w:afterAutospacing="0" w:line="360" w:lineRule="auto"/>
      </w:pPr>
      <w:r>
        <w:rPr>
          <w:szCs w:val="22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952"/>
          <w:szCs w:val="22"/>
        </w:rPr>
        <w:t xml:space="preserve"> функциональных требований, описания бизнес-процессов (IDEF0) и архитектурной модели (C4)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>
        <w:rPr>
          <w:szCs w:val="22"/>
        </w:rPr>
      </w:r>
      <w:r/>
    </w:p>
    <w:p>
      <w:pPr>
        <w:pStyle w:val="916"/>
        <w:ind w:firstLine="709"/>
      </w:pPr>
      <w:r/>
      <w:bookmarkStart w:id="20" w:name="_Toc20"/>
      <w:r>
        <w:t xml:space="preserve">1.</w:t>
      </w:r>
      <w:r>
        <w:rPr>
          <w:rStyle w:val="745"/>
          <w:sz w:val="28"/>
        </w:rPr>
        <w:t xml:space="preserve">2 Методы тестирования знаний</w:t>
      </w:r>
      <w:r>
        <w:rPr>
          <w:rStyle w:val="952"/>
        </w:rPr>
        <w:t xml:space="preserve"> </w:t>
      </w:r>
      <w:r/>
      <w:bookmarkEnd w:id="20"/>
      <w:r/>
      <w:r/>
    </w:p>
    <w:p>
      <w:pPr>
        <w:pStyle w:val="917"/>
        <w:ind w:firstLine="709"/>
      </w:pPr>
      <w:r/>
      <w:bookmarkStart w:id="21" w:name="_Toc21"/>
      <w:r>
        <w:rPr>
          <w:rStyle w:val="932"/>
        </w:rPr>
        <w:t xml:space="preserve">1.2.1 Классификация методов</w:t>
      </w:r>
      <w:r>
        <w:rPr>
          <w:rStyle w:val="932"/>
        </w:rPr>
        <w:t xml:space="preserve"> </w:t>
      </w:r>
      <w:r>
        <w:rPr>
          <w:rStyle w:val="932"/>
        </w:rPr>
        <w:t xml:space="preserve">тестирования знаний</w:t>
      </w:r>
      <w:r>
        <w:rPr>
          <w:rStyle w:val="952"/>
        </w:rPr>
      </w:r>
      <w:bookmarkEnd w:id="21"/>
      <w:r/>
      <w:r/>
    </w:p>
    <w:p>
      <w:pPr>
        <w:pStyle w:val="953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53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[4]. Она была дополнена с учетом функциональных особенностей таких СДО, как Huawei University, Coursera, Stepik, Ethernaut, а также хакатона Paradigm CTF [5]. Сформированная </w:t>
      </w:r>
      <w:r>
        <w:rPr>
          <w:rStyle w:val="952"/>
        </w:rPr>
        <w:t xml:space="preserve">классификация приведена в таблице 1.</w:t>
      </w:r>
      <w:r>
        <w:rPr>
          <w:rStyle w:val="952"/>
          <w:highlight w:val="none"/>
        </w:rPr>
        <w:br w:type="page" w:clear="all"/>
      </w:r>
      <w:r>
        <w:rPr>
          <w:rStyle w:val="952"/>
          <w:highlight w:val="none"/>
        </w:rPr>
      </w:r>
      <w:r/>
    </w:p>
    <w:p>
      <w:pPr>
        <w:pStyle w:val="953"/>
        <w:ind w:firstLine="709"/>
        <w:rPr>
          <w:rStyle w:val="952"/>
          <w:highlight w:val="none"/>
        </w:rPr>
      </w:pPr>
      <w:r>
        <w:rPr>
          <w:rStyle w:val="952"/>
        </w:rPr>
        <w:t xml:space="preserve">Таблица 1 — классификация методов тестирования знаний</w:t>
      </w:r>
      <w:r>
        <w:rPr>
          <w:rStyle w:val="952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№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Тип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Подтип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1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закрытой форме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1.1 Выбор одного ответа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1.2 Выбор множественных ответов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1.3 Сопоставление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2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коротким ответом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2.1 С автоматизированной проверкой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2.2 С проверкой преподавателем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2.3 С перекрестной проверкой 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3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форме эссе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3.1 С проверкой преподавателем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3.2 С перекрестной проверкой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4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на написание исходного кода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4.1 С проверкой по референсным значениям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4.2 Автоматизированное тестирование на проверяющей стороне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4.3 Другие</w:t>
            </w:r>
            <w:r>
              <w:rPr>
                <w:rStyle w:val="952"/>
              </w:rPr>
            </w:r>
            <w:r/>
          </w:p>
        </w:tc>
      </w:tr>
    </w:tbl>
    <w:p>
      <w:pPr>
        <w:pStyle w:val="953"/>
      </w:pPr>
      <w:r/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22" w:name="_Toc22"/>
      <w:r>
        <w:rPr>
          <w:rStyle w:val="932"/>
          <w:sz w:val="28"/>
        </w:rPr>
        <w:t xml:space="preserve">1.2.2 Тестирование с ответом в закрытой форме</w:t>
      </w:r>
      <w:r>
        <w:rPr>
          <w:rStyle w:val="932"/>
        </w:rPr>
      </w:r>
      <w:bookmarkEnd w:id="22"/>
      <w:r/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915"/>
      </w:pPr>
      <w:r/>
      <w:r/>
    </w:p>
    <w:p>
      <w:pPr>
        <w:pStyle w:val="953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53"/>
        <w:jc w:val="center"/>
      </w:pPr>
      <w:r>
        <w:rPr>
          <w:rStyle w:val="952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52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52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Подтип тестирования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Форма обратной связи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left"/>
              <w:rPr>
                <w:bCs/>
              </w:rPr>
            </w:pPr>
            <w:r>
              <w:rPr>
                <w:rStyle w:val="952"/>
              </w:rPr>
              <w:t xml:space="preserve">Выбор одного ответа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left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Пояснение причин некорректности ответа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left"/>
              <w:rPr>
                <w:bCs/>
              </w:rPr>
            </w:pPr>
            <w:r>
              <w:rPr>
                <w:rStyle w:val="952"/>
              </w:rPr>
              <w:t xml:space="preserve">Выбор множественных ответов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left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53"/>
              <w:jc w:val="both"/>
              <w:rPr>
                <w:bCs/>
              </w:rPr>
            </w:pPr>
            <w:r>
              <w:rPr>
                <w:rStyle w:val="952"/>
              </w:rPr>
              <w:t xml:space="preserve">Сопоставление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both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53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both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Подсветка некорректно выбранных пар</w:t>
            </w:r>
            <w:r>
              <w:rPr>
                <w:rStyle w:val="952"/>
              </w:rPr>
            </w:r>
            <w:r/>
          </w:p>
        </w:tc>
      </w:tr>
    </w:tbl>
    <w:p>
      <w:pPr>
        <w:pStyle w:val="953"/>
        <w:ind w:firstLine="0"/>
        <w:jc w:val="both"/>
      </w:pPr>
      <w:r>
        <w:rPr>
          <w:b/>
        </w:rPr>
      </w:r>
      <w:r>
        <w:rPr>
          <w:rStyle w:val="952"/>
        </w:rPr>
      </w:r>
      <w:r/>
    </w:p>
    <w:p>
      <w:pPr>
        <w:pStyle w:val="953"/>
        <w:ind w:firstLine="0"/>
        <w:jc w:val="both"/>
      </w:pPr>
      <w:r>
        <w:rPr>
          <w:rStyle w:val="952"/>
          <w:b/>
        </w:rPr>
        <w:tab/>
      </w:r>
      <w:r>
        <w:rPr>
          <w:rStyle w:val="952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52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52"/>
        </w:rPr>
        <w:t xml:space="preserve"> содержит полезную для повторного анализа задания информацию, но </w:t>
      </w:r>
      <w:r>
        <w:rPr>
          <w:rStyle w:val="952"/>
          <w:b w:val="0"/>
        </w:rPr>
        <w:t xml:space="preserve">сокращает число вариантов перебора ответа.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52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52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52"/>
        </w:rPr>
      </w:r>
      <w:r/>
    </w:p>
    <w:p>
      <w:pPr>
        <w:pStyle w:val="953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52"/>
        </w:rPr>
      </w:r>
      <w:r/>
    </w:p>
    <w:p>
      <w:pPr>
        <w:pStyle w:val="953"/>
        <w:ind w:firstLine="0"/>
        <w:jc w:val="center"/>
        <w:spacing w:before="0" w:beforeAutospacing="0" w:after="0" w:afterAutospacing="0"/>
      </w:pPr>
      <w:r>
        <w:rPr>
          <w:rStyle w:val="952"/>
          <w:b w:val="0"/>
        </w:rPr>
        <w:t xml:space="preserve">Рисунок 2 — усовершенствованный бизнес-процесс тестирования</w:t>
      </w:r>
      <w:r>
        <w:rPr>
          <w:rStyle w:val="952"/>
        </w:rPr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23" w:name="_Toc23"/>
      <w:r>
        <w:t xml:space="preserve">1.</w:t>
      </w:r>
      <w:r>
        <w:rPr>
          <w:rStyle w:val="932"/>
        </w:rPr>
        <w:t xml:space="preserve">2.3 Тестирование с коротким ответом и ответом в форме эссе</w:t>
      </w:r>
      <w:r>
        <w:rPr>
          <w:rStyle w:val="932"/>
        </w:rPr>
      </w:r>
      <w:bookmarkEnd w:id="23"/>
      <w:r/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53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53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[6]. </w:t>
      </w:r>
      <w:r/>
    </w:p>
    <w:p>
      <w:pPr>
        <w:pStyle w:val="953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/>
      <w:r>
        <w:rPr>
          <w:highlight w:val="none"/>
        </w:rPr>
      </w:r>
      <w:r>
        <w:rPr>
          <w:highlight w:val="none"/>
        </w:rPr>
      </w:r>
      <w:r/>
    </w:p>
    <w:p>
      <w:pPr>
        <w:pStyle w:val="953"/>
        <w:jc w:val="center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5170" cy="2655959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2472"/>
                        <a:stretch/>
                      </pic:blipFill>
                      <pic:spPr bwMode="auto">
                        <a:xfrm flipH="0" flipV="0">
                          <a:off x="0" y="0"/>
                          <a:ext cx="5355169" cy="2655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1.7pt;height:209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53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24" w:name="_Toc24"/>
      <w:r>
        <w:rPr>
          <w:rStyle w:val="932"/>
        </w:rPr>
        <w:t xml:space="preserve">1.2.4 Проверка программ по референсным значениям</w:t>
      </w:r>
      <w:r>
        <w:rPr>
          <w:rStyle w:val="932"/>
        </w:rPr>
      </w:r>
      <w:bookmarkEnd w:id="24"/>
      <w:r/>
      <w:r/>
    </w:p>
    <w:p>
      <w:pPr>
        <w:pStyle w:val="953"/>
        <w:ind w:firstLine="709"/>
      </w:pPr>
      <w:r>
        <w:rPr>
          <w:rStyle w:val="932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32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32"/>
        </w:rPr>
      </w:r>
      <w:r/>
    </w:p>
    <w:p>
      <w:pPr>
        <w:pStyle w:val="953"/>
      </w:pPr>
      <w:r>
        <w:rPr>
          <w:rStyle w:val="932"/>
          <w:b w:val="0"/>
        </w:rPr>
        <w:tab/>
        <w:t xml:space="preserve">Пример таких заданий приведены на рисунках 4 и 5.</w:t>
      </w:r>
      <w:r>
        <w:rPr>
          <w:rStyle w:val="932"/>
        </w:rPr>
      </w:r>
      <w:r/>
    </w:p>
    <w:p>
      <w:pPr>
        <w:pStyle w:val="953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1553" cy="5208549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1553" cy="520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8.2pt;height:41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32"/>
          <w:b w:val="0"/>
        </w:rPr>
        <w:t xml:space="preserve"> </w:t>
      </w:r>
      <w:r>
        <w:rPr>
          <w:rStyle w:val="932"/>
        </w:rPr>
      </w:r>
      <w:r/>
    </w:p>
    <w:p>
      <w:pPr>
        <w:pStyle w:val="953"/>
        <w:jc w:val="center"/>
      </w:pPr>
      <w:r>
        <w:rPr>
          <w:rStyle w:val="932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32"/>
        </w:rPr>
      </w:r>
      <w:r/>
    </w:p>
    <w:p>
      <w:pPr>
        <w:pStyle w:val="953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02002" cy="3321141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02001" cy="3321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6.6pt;height:261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32"/>
        </w:rPr>
      </w:r>
      <w:r/>
    </w:p>
    <w:p>
      <w:pPr>
        <w:pStyle w:val="953"/>
        <w:jc w:val="center"/>
      </w:pPr>
      <w:r>
        <w:rPr>
          <w:rStyle w:val="932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32"/>
        </w:rPr>
      </w:r>
      <w:r/>
    </w:p>
    <w:p>
      <w:pPr>
        <w:pStyle w:val="953"/>
        <w:jc w:val="left"/>
      </w:pPr>
      <w:r>
        <w:rPr>
          <w:rStyle w:val="932"/>
          <w:b w:val="0"/>
        </w:rPr>
        <w:tab/>
      </w:r>
      <w:r>
        <w:rPr>
          <w:rStyle w:val="952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32"/>
          <w:b w:val="0"/>
        </w:rPr>
        <w:t xml:space="preserve"> приведен на рисунке 6.</w:t>
      </w:r>
      <w:r>
        <w:rPr>
          <w:rStyle w:val="932"/>
        </w:rPr>
      </w:r>
      <w:r/>
    </w:p>
    <w:p>
      <w:pPr>
        <w:pStyle w:val="953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53"/>
        <w:jc w:val="center"/>
      </w:pPr>
      <w:r>
        <w:t xml:space="preserve">Рисунок 6 — </w:t>
      </w:r>
      <w:r>
        <w:rPr>
          <w:rStyle w:val="952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53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53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53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53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25" w:name="_Toc25"/>
      <w:r>
        <w:rPr>
          <w:highlight w:val="none"/>
        </w:rPr>
        <w:t xml:space="preserve">1.2.5</w:t>
      </w:r>
      <w:r>
        <w:rPr>
          <w:highlight w:val="white"/>
        </w:rPr>
        <w:t xml:space="preserve"> Автоматизированное тест</w:t>
      </w:r>
      <w:r>
        <w:rPr>
          <w:highlight w:val="white"/>
        </w:rPr>
        <w:t xml:space="preserve">ирование программ на пров</w:t>
      </w:r>
      <w:r>
        <w:rPr>
          <w:highlight w:val="white"/>
        </w:rPr>
        <w:t xml:space="preserve">еряющей стороне</w:t>
      </w:r>
      <w:r/>
      <w:bookmarkEnd w:id="25"/>
      <w:r/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52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53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53"/>
        <w:jc w:val="center"/>
      </w:pPr>
      <w:r>
        <w:t xml:space="preserve">Рисунок 7 — </w:t>
      </w:r>
      <w:r>
        <w:rPr>
          <w:rStyle w:val="952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53"/>
        <w:ind w:firstLine="709"/>
      </w:pPr>
      <w:r>
        <w:t xml:space="preserve">Положительными сторонами такого подхода к проверке заданий на программирования являются [7]:</w:t>
      </w:r>
      <w:r/>
    </w:p>
    <w:p>
      <w:pPr>
        <w:pStyle w:val="953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53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53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53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53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16"/>
        <w:ind w:firstLine="709"/>
        <w:rPr>
          <w:highlight w:val="none"/>
        </w:rPr>
      </w:pPr>
      <w:r/>
      <w:bookmarkStart w:id="26" w:name="_Toc26"/>
      <w:r>
        <w:rPr>
          <w:highlight w:val="none"/>
        </w:rPr>
      </w:r>
      <w:bookmarkStart w:id="16" w:name="_Toc16"/>
      <w:r>
        <w:rPr>
          <w:highlight w:val="none"/>
        </w:rPr>
        <w:t xml:space="preserve">1.</w:t>
      </w:r>
      <w:r>
        <w:rPr>
          <w:rStyle w:val="745"/>
          <w:highlight w:val="none"/>
        </w:rPr>
        <w:t xml:space="preserve">4 Функциональные требования и диаграмма варинтов использования подсистемы</w:t>
      </w:r>
      <w:r>
        <w:rPr>
          <w:highlight w:val="none"/>
        </w:rPr>
      </w:r>
      <w:bookmarkEnd w:id="26"/>
      <w:r/>
      <w:r>
        <w:rPr>
          <w:highlight w:val="none"/>
        </w:rPr>
      </w:r>
    </w:p>
    <w:p>
      <w:pPr>
        <w:pStyle w:val="915"/>
        <w:jc w:val="both"/>
        <w:spacing w:line="360" w:lineRule="auto"/>
      </w:pPr>
      <w:r>
        <w:tab/>
        <w:t xml:space="preserve">Из</w:t>
      </w:r>
      <w:r>
        <w:rPr>
          <w:rStyle w:val="952"/>
        </w:rPr>
        <w:t xml:space="preserve"> проанали</w:t>
      </w:r>
      <w:r>
        <w:rPr>
          <w:rStyle w:val="952"/>
        </w:rPr>
        <w:t xml:space="preserve">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 (таблица 3).</w:t>
      </w:r>
      <w:r/>
    </w:p>
    <w:p>
      <w:pPr>
        <w:pStyle w:val="915"/>
        <w:ind w:firstLine="709"/>
        <w:jc w:val="both"/>
        <w:spacing w:line="360" w:lineRule="auto"/>
      </w:pPr>
      <w:r>
        <w:rPr>
          <w:rStyle w:val="952"/>
        </w:rPr>
        <w:t xml:space="preserve">Таблица 3 — методы тестирования знаний в проектируемой системе</w:t>
      </w:r>
      <w:r>
        <w:rPr>
          <w:rStyle w:val="952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1.1 Выбор одного ответа</w:t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1.2 Выбор множественных ответов</w:t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  <w:rPr>
                <w:highlight w:val="yellow"/>
              </w:rPr>
            </w:pPr>
            <w:r>
              <w:rPr>
                <w:rStyle w:val="952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</w:tc>
      </w:tr>
    </w:tbl>
    <w:p>
      <w:pPr>
        <w:shd w:val="nil"/>
      </w:pPr>
      <w:r>
        <w:rPr>
          <w:rStyle w:val="952"/>
          <w:highlight w:val="none"/>
        </w:rPr>
        <w:br w:type="page" w:clear="all"/>
      </w:r>
      <w:r>
        <w:rPr>
          <w:rStyle w:val="952"/>
          <w:highlight w:val="none"/>
        </w:rPr>
      </w:r>
    </w:p>
    <w:p>
      <w:pPr>
        <w:ind w:firstLine="709"/>
        <w:jc w:val="both"/>
        <w:spacing w:line="360" w:lineRule="auto"/>
        <w:rPr>
          <w:rStyle w:val="952"/>
          <w:highlight w:val="none"/>
        </w:rPr>
      </w:pPr>
      <w:r>
        <w:rPr>
          <w:rStyle w:val="952"/>
          <w:highlight w:val="none"/>
        </w:rPr>
        <w:t xml:space="preserve">Продолжение таблицы 3</w:t>
      </w:r>
      <w:r>
        <w:rPr>
          <w:rStyle w:val="952"/>
          <w:highlight w:val="none"/>
        </w:rPr>
      </w:r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2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коротким ответом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2.1 С автоматизированной проверкой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/>
            <w:r/>
          </w:p>
          <w:p>
            <w:pPr>
              <w:pStyle w:val="953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3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на написание исходного кода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3.1 Автоматизированное тестирование на проверяющей стороне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</w:pPr>
            <w:r>
              <w:rPr>
                <w:rStyle w:val="952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  <w:r/>
          </w:p>
        </w:tc>
      </w:tr>
    </w:tbl>
    <w:p>
      <w:pPr>
        <w:pStyle w:val="915"/>
        <w:ind w:firstLine="709"/>
        <w:jc w:val="both"/>
        <w:spacing w:line="360" w:lineRule="auto"/>
        <w:rPr>
          <w:rStyle w:val="952"/>
          <w:highlight w:val="none"/>
        </w:rPr>
      </w:pPr>
      <w:r>
        <w:rPr>
          <w:rStyle w:val="952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изменение заданий модератором;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отображение персональной статистики учащегося;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обработка статистики решения заданий;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рейтингового списка учащихся;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временных диаграмм работы устройств.</w:t>
      </w:r>
      <w:r>
        <w:rPr>
          <w:rStyle w:val="952"/>
        </w:rPr>
      </w:r>
      <w:r/>
    </w:p>
    <w:p>
      <w:pPr>
        <w:pStyle w:val="915"/>
        <w:ind w:firstLine="709"/>
        <w:jc w:val="both"/>
        <w:spacing w:line="360" w:lineRule="auto"/>
      </w:pPr>
      <w:r>
        <w:rPr>
          <w:rStyle w:val="952"/>
        </w:rPr>
        <w:t xml:space="preserve">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аппаратуры, представленная на рисунке 8.</w:t>
      </w:r>
      <w:r>
        <w:rPr>
          <w:rStyle w:val="952"/>
        </w:rPr>
      </w:r>
      <w:r/>
    </w:p>
    <w:p>
      <w:pPr>
        <w:pStyle w:val="953"/>
        <w:ind w:firstLine="0"/>
        <w:jc w:val="center"/>
      </w:pPr>
      <w:r/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9541" cy="658491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766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319541" cy="6584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8.9pt;height:518.5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  <w:r/>
      <w:r/>
    </w:p>
    <w:p>
      <w:pPr>
        <w:pStyle w:val="953"/>
        <w:ind w:firstLine="0"/>
        <w:jc w:val="center"/>
      </w:pPr>
      <w:r>
        <w:t xml:space="preserve">Рисунок 8 — </w:t>
      </w:r>
      <w:r>
        <w:rPr>
          <w:rStyle w:val="952"/>
        </w:rPr>
        <w:t xml:space="preserve">диаграмма вариантов использования подсистемы</w:t>
      </w:r>
      <w:r/>
      <w:r>
        <w:t xml:space="preserve"> тестирования знаний языков описания аппаратуры</w:t>
      </w:r>
      <w:r/>
    </w:p>
    <w:p>
      <w:pPr>
        <w:pStyle w:val="953"/>
        <w:ind w:left="0" w:firstLine="709"/>
        <w:jc w:val="both"/>
      </w:pPr>
      <w:r>
        <w:rPr>
          <w:highlight w:val="none"/>
        </w:rPr>
        <w:t xml:space="preserve">Полученная диаграмма вариантов использования предусматривает 3 базовых варианта использования: прохождение курса, просмотр статистики, работа с содержанием курса.</w:t>
      </w:r>
      <w:r>
        <w:rPr>
          <w:highlight w:val="none"/>
        </w:rPr>
      </w:r>
    </w:p>
    <w:p>
      <w:pPr>
        <w:pStyle w:val="953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16"/>
        <w:ind w:left="709" w:firstLine="0"/>
        <w:rPr>
          <w:highlight w:val="none"/>
        </w:rPr>
        <w:suppressLineNumbers w:val="0"/>
      </w:pPr>
      <w:r/>
      <w:bookmarkStart w:id="27" w:name="_Toc27"/>
      <w:r>
        <w:rPr>
          <w:rStyle w:val="941"/>
          <w:highlight w:val="none"/>
        </w:rPr>
        <w:t xml:space="preserve">1.</w:t>
      </w:r>
      <w:r>
        <w:rPr>
          <w:rStyle w:val="941"/>
          <w:highlight w:val="none"/>
        </w:rPr>
        <w:t xml:space="preserve">5 Выводы</w:t>
      </w:r>
      <w:r>
        <w:rPr>
          <w:highlight w:val="none"/>
        </w:rPr>
      </w:r>
      <w:bookmarkEnd w:id="27"/>
      <w:r/>
      <w:r>
        <w:rPr>
          <w:highlight w:val="none"/>
        </w:rPr>
      </w:r>
    </w:p>
    <w:p>
      <w:pPr>
        <w:pStyle w:val="915"/>
        <w:ind w:firstLine="709"/>
        <w:jc w:val="both"/>
        <w:spacing w:line="360" w:lineRule="auto"/>
      </w:pPr>
      <w:r>
        <w:rPr>
          <w:sz w:val="28"/>
          <w:szCs w:val="28"/>
        </w:rPr>
        <w:t xml:space="preserve">В ходе работы проведен </w:t>
      </w:r>
      <w:r>
        <w:rPr>
          <w:rStyle w:val="952"/>
          <w:szCs w:val="22"/>
        </w:rPr>
        <w:t xml:space="preserve">анализ функциональных</w:t>
      </w:r>
      <w:r>
        <w:rPr>
          <w:rStyle w:val="952"/>
          <w:szCs w:val="22"/>
        </w:rPr>
        <w:t xml:space="preserve"> возможностей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диаграмма вариантов использования подсистемы тестирования знаний языков описания аппаратуры.</w:t>
      </w:r>
      <w:r>
        <w:rPr>
          <w:rStyle w:val="952"/>
        </w:rPr>
      </w:r>
      <w:r/>
    </w:p>
    <w:p>
      <w:pPr>
        <w:pStyle w:val="915"/>
        <w:ind w:firstLine="709"/>
        <w:jc w:val="both"/>
        <w:spacing w:line="360" w:lineRule="auto"/>
      </w:pPr>
      <w:r>
        <w:rPr>
          <w:rStyle w:val="952"/>
          <w:szCs w:val="22"/>
        </w:rPr>
        <w:t xml:space="preserve">Основными отличиями проектируемой подсистемы от аналогов являются: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44"/>
        <w:ind w:firstLine="709"/>
        <w:jc w:val="both"/>
        <w:spacing w:line="360" w:lineRule="auto"/>
        <w:rPr>
          <w:rStyle w:val="745"/>
          <w:highlight w:val="none"/>
        </w:rPr>
      </w:pPr>
      <w:r/>
      <w:bookmarkStart w:id="28" w:name="_Toc28"/>
      <w:r>
        <w:rPr>
          <w:rStyle w:val="745"/>
        </w:rPr>
        <w:t xml:space="preserve">2 Проектирование </w:t>
      </w:r>
      <w:r>
        <w:rPr>
          <w:rStyle w:val="745"/>
        </w:rPr>
        <w:t xml:space="preserve">программной подсистемы тестирования знаний языков описания аппаратуры</w:t>
      </w:r>
      <w:r>
        <w:rPr>
          <w:b w:val="0"/>
          <w:bCs w:val="0"/>
          <w:sz w:val="28"/>
          <w:szCs w:val="28"/>
          <w:highlight w:val="none"/>
        </w:rPr>
      </w:r>
      <w:bookmarkEnd w:id="28"/>
      <w:r/>
      <w:r/>
    </w:p>
    <w:p>
      <w:pPr>
        <w:pStyle w:val="916"/>
        <w:ind w:firstLine="709"/>
        <w:spacing w:line="360" w:lineRule="auto"/>
        <w:rPr>
          <w:highlight w:val="cyan"/>
        </w:rPr>
      </w:pPr>
      <w:r/>
      <w:bookmarkStart w:id="29" w:name="_Toc29"/>
      <w:r>
        <w:rPr>
          <w:b/>
          <w:bCs/>
          <w:sz w:val="28"/>
          <w:szCs w:val="28"/>
          <w:highlight w:val="none"/>
          <w:u w:val="none"/>
        </w:rPr>
        <w:t xml:space="preserve">2.1 Проектирование архитектуры и бизнес-логики</w:t>
      </w:r>
      <w:r>
        <w:rPr>
          <w:highlight w:val="none"/>
        </w:rPr>
        <w:t xml:space="preserve"> 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9 [1].</w:t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6482" cy="4738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315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336482" cy="473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1.5pt;height:373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9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 и представленной в главе 1 диаграммы вариантов использования была разработана структура компонентов, отвечающих за их реализацию</w:t>
      </w:r>
      <w:r>
        <w:rPr>
          <w:sz w:val="28"/>
          <w:szCs w:val="28"/>
          <w:highlight w:val="none"/>
        </w:rPr>
        <w:t xml:space="preserve">:</w:t>
      </w:r>
      <w:r>
        <w:rPr>
          <w:sz w:val="28"/>
          <w:szCs w:val="28"/>
        </w:rPr>
      </w:r>
      <w:r/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yellow"/>
        </w:rPr>
        <w:t xml:space="preserve">компонентов</w:t>
      </w:r>
      <w:r>
        <w:rPr>
          <w:sz w:val="28"/>
          <w:szCs w:val="28"/>
          <w:highlight w:val="yellow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yellow"/>
        </w:rPr>
        <w:t xml:space="preserve">приложении </w:t>
      </w:r>
      <w:r>
        <w:rPr>
          <w:sz w:val="28"/>
          <w:szCs w:val="28"/>
          <w:highlight w:val="yellow"/>
        </w:rPr>
        <w:t xml:space="preserve">Х</w:t>
      </w:r>
      <w:r>
        <w:rPr>
          <w:sz w:val="28"/>
          <w:szCs w:val="28"/>
          <w:highlight w:val="yellow"/>
        </w:rPr>
        <w:t xml:space="preserve">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89" cy="868626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5684188" cy="8686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6pt;height:684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10 </w:t>
      </w:r>
      <w:r>
        <w:rPr>
          <w:sz w:val="28"/>
          <w:szCs w:val="28"/>
          <w:highlight w:val="none"/>
        </w:rPr>
        <w:t xml:space="preserve">— детали</w:t>
      </w:r>
      <w:r>
        <w:rPr>
          <w:sz w:val="28"/>
          <w:szCs w:val="28"/>
        </w:rPr>
        <w:t xml:space="preserve">зированная архитектура разработанной подсистемы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red"/>
        </w:rPr>
        <w:br w:type="page" w:clear="all"/>
      </w:r>
      <w:r>
        <w:rPr>
          <w:highlight w:val="red"/>
        </w:rPr>
      </w:r>
      <w:r/>
    </w:p>
    <w:p>
      <w:pPr>
        <w:pStyle w:val="916"/>
        <w:ind w:firstLine="709"/>
      </w:pPr>
      <w:r/>
      <w:bookmarkStart w:id="30" w:name="_Toc30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r/>
      <w:bookmarkEnd w:id="30"/>
      <w:r/>
      <w:r/>
    </w:p>
    <w:p>
      <w:pPr>
        <w:pStyle w:val="917"/>
        <w:ind w:firstLine="709"/>
      </w:pPr>
      <w:r/>
      <w:bookmarkStart w:id="31" w:name="_Toc31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r/>
      <w:bookmarkEnd w:id="31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 — даталогическая схема БД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59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</w:t>
      </w:r>
      <w:r>
        <w:rPr>
          <w:sz w:val="28"/>
          <w:szCs w:val="28"/>
          <w:highlight w:val="none"/>
        </w:rPr>
        <w:t xml:space="preserve">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32" w:name="_Toc32"/>
      <w:r>
        <w:rPr>
          <w:rStyle w:val="932"/>
        </w:rPr>
        <w:t xml:space="preserve">2.</w:t>
      </w:r>
      <w:r>
        <w:rPr>
          <w:rStyle w:val="932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r>
        <w:rPr>
          <w:sz w:val="28"/>
          <w:szCs w:val="28"/>
        </w:rPr>
      </w:r>
      <w:bookmarkEnd w:id="32"/>
      <w:r/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12.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189258" cy="2651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highlight w:val="none"/>
        </w:rPr>
      </w:pPr>
      <w:r>
        <w:rPr>
          <w:highlight w:val="none"/>
        </w:rPr>
        <w:tab/>
      </w:r>
      <w:r/>
      <w:r>
        <w:rPr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/>
      <w:r/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</w:rPr>
      </w:r>
      <w:r/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"correct_answers": [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false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 см. 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Б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</w:rPr>
      </w:r>
      <w:r/>
      <w:r>
        <w:rPr>
          <w:sz w:val="28"/>
          <w:szCs w:val="28"/>
        </w:rPr>
      </w:r>
    </w:p>
    <w:p>
      <w:pPr>
        <w:pStyle w:val="916"/>
        <w:ind w:firstLine="709"/>
        <w:rPr>
          <w:sz w:val="28"/>
          <w:szCs w:val="28"/>
        </w:rPr>
      </w:pPr>
      <w:r/>
      <w:bookmarkStart w:id="33" w:name="_Toc33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>
        <w:rPr>
          <w:sz w:val="28"/>
          <w:szCs w:val="28"/>
        </w:rPr>
      </w:r>
      <w:bookmarkEnd w:id="33"/>
      <w:r/>
      <w:r/>
    </w:p>
    <w:p>
      <w:pPr>
        <w:pStyle w:val="917"/>
        <w:ind w:firstLine="709"/>
        <w:rPr>
          <w:sz w:val="28"/>
          <w:szCs w:val="28"/>
        </w:rPr>
      </w:pPr>
      <w:r/>
      <w:bookmarkStart w:id="34" w:name="_Toc34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</w:rPr>
      </w:r>
      <w:bookmarkEnd w:id="34"/>
      <w:r/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4088" cy="835557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874088" cy="8355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2.5pt;height:657.9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14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[3].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16199932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2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2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14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14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54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17"/>
        <w:ind w:firstLine="709"/>
        <w:rPr>
          <w:sz w:val="28"/>
          <w:szCs w:val="28"/>
        </w:rPr>
      </w:pPr>
      <w:r/>
      <w:bookmarkStart w:id="35" w:name="_Toc35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r>
        <w:rPr>
          <w:sz w:val="28"/>
          <w:szCs w:val="28"/>
        </w:rPr>
      </w:r>
      <w:bookmarkEnd w:id="35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15.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7757" cy="300668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5327755" cy="3006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19.5pt;height:236.7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15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/>
      <w:r>
        <w:rPr>
          <w:sz w:val="28"/>
          <w:szCs w:val="28"/>
        </w:rPr>
      </w:r>
    </w:p>
    <w:p>
      <w:pPr>
        <w:pStyle w:val="917"/>
        <w:ind w:firstLine="709"/>
        <w:rPr>
          <w:sz w:val="28"/>
          <w:szCs w:val="28"/>
        </w:rPr>
      </w:pPr>
      <w:r/>
      <w:bookmarkStart w:id="36" w:name="_Toc36"/>
      <w:r>
        <w:rPr>
          <w:rStyle w:val="932"/>
        </w:rPr>
        <w:t xml:space="preserve">2.</w:t>
      </w:r>
      <w:r>
        <w:rPr>
          <w:rStyle w:val="932"/>
        </w:rPr>
        <w:t xml:space="preserve">3.3 </w:t>
      </w:r>
      <w:r>
        <w:rPr>
          <w:rStyle w:val="932"/>
        </w:rPr>
        <w:t xml:space="preserve">Преобразова</w:t>
      </w:r>
      <w:r>
        <w:rPr>
          <w:rStyle w:val="932"/>
        </w:rPr>
        <w:t xml:space="preserve">тель формата временных диаграмм</w:t>
      </w:r>
      <w:r>
        <w:rPr>
          <w:rStyle w:val="932"/>
        </w:rPr>
        <w:t xml:space="preserve"> и </w:t>
      </w:r>
      <w:r>
        <w:rPr>
          <w:rStyle w:val="932"/>
        </w:rPr>
        <w:t xml:space="preserve">г</w:t>
      </w:r>
      <w:r>
        <w:rPr>
          <w:rStyle w:val="932"/>
        </w:rPr>
        <w:t xml:space="preserve">енератор wavedrom-диаграмм</w:t>
      </w:r>
      <w:r>
        <w:rPr>
          <w:sz w:val="28"/>
          <w:szCs w:val="28"/>
        </w:rPr>
      </w:r>
      <w:bookmarkEnd w:id="36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16 [4]</w:t>
      </w:r>
      <w:r>
        <w:rPr>
          <w:sz w:val="28"/>
          <w:szCs w:val="28"/>
          <w:highlight w:val="none"/>
        </w:rPr>
        <w:t xml:space="preserve">.</w:t>
      </w:r>
      <w:r/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16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[5].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96807" cy="291590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3396807" cy="2915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67.5pt;height:229.6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rPr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54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54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37" w:name="_Toc37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r>
        <w:rPr>
          <w:sz w:val="28"/>
          <w:szCs w:val="28"/>
        </w:rPr>
      </w:r>
      <w:bookmarkEnd w:id="37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7110" cy="4996639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5397108" cy="49966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25.0pt;height:393.4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sz w:val="28"/>
          <w:szCs w:val="28"/>
        </w:rPr>
      </w:r>
      <w:r/>
    </w:p>
    <w:p>
      <w:p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38" w:name="_Toc38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r>
        <w:rPr>
          <w:sz w:val="28"/>
          <w:szCs w:val="28"/>
        </w:rPr>
      </w:r>
      <w:bookmarkEnd w:id="38"/>
      <w:r/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119493" cy="4785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 — диаграмма классов анализатора решений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pStyle w:val="916"/>
        <w:ind w:firstLine="709"/>
        <w:rPr>
          <w:sz w:val="28"/>
          <w:szCs w:val="28"/>
          <w:highlight w:val="cyan"/>
        </w:rPr>
      </w:pPr>
      <w:r/>
      <w:bookmarkStart w:id="39" w:name="_Toc39"/>
      <w:r>
        <w:rPr>
          <w:sz w:val="28"/>
          <w:szCs w:val="28"/>
          <w:highlight w:val="cyan"/>
        </w:rPr>
        <w:t xml:space="preserve">2.4 </w:t>
      </w:r>
      <w:r>
        <w:rPr>
          <w:b/>
          <w:bCs/>
          <w:sz w:val="28"/>
          <w:szCs w:val="28"/>
          <w:highlight w:val="cyan"/>
          <w:u w:val="none"/>
        </w:rPr>
        <w:t xml:space="preserve">Выводы</w:t>
      </w:r>
      <w:r>
        <w:rPr>
          <w:sz w:val="28"/>
          <w:szCs w:val="28"/>
          <w:highlight w:val="cyan"/>
        </w:rPr>
      </w:r>
      <w:bookmarkEnd w:id="39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Все задачи, поставленные в рамках преддипломной практики выполнены успешно: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определены варианты использования реализованной подсистемы 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представлены диаграммы, иллюстрирующие как архитектуру информационной системы в целом, так и реализованной </w:t>
      </w:r>
      <w:r>
        <w:rPr>
          <w:sz w:val="28"/>
          <w:szCs w:val="28"/>
          <w:highlight w:val="none"/>
        </w:rPr>
        <w:t xml:space="preserve">подсистемы</w:t>
      </w:r>
      <w:r>
        <w:rPr>
          <w:sz w:val="28"/>
          <w:szCs w:val="28"/>
          <w:highlight w:val="none"/>
        </w:rPr>
        <w:t xml:space="preserve"> тестирования знаний;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создана модель БД;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спроектированы микросервисы, входящие в подсистему;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спроектированные микросервисы реализованы.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/>
    </w:p>
    <w:p>
      <w:pPr>
        <w:jc w:val="both"/>
        <w:spacing w:line="360" w:lineRule="auto"/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Результаты проделанной работы представлены в настоящем отчете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  <w14:ligatures w14:val="none"/>
        </w:rPr>
      </w:r>
      <w:r/>
    </w:p>
    <w:p>
      <w:pPr>
        <w:jc w:val="both"/>
        <w:spacing w:line="360" w:lineRule="auto"/>
        <w:rPr>
          <w:sz w:val="28"/>
          <w:szCs w:val="28"/>
          <w:highlight w:val="none"/>
          <w14:ligatures w14:val="none"/>
        </w:rPr>
      </w:pPr>
      <w:r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r>
      <w:r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r>
      <w:r/>
    </w:p>
    <w:p>
      <w:pPr>
        <w:pStyle w:val="744"/>
        <w:ind w:firstLine="0"/>
        <w:jc w:val="left"/>
        <w:spacing w:line="360" w:lineRule="auto"/>
        <w:rPr>
          <w:sz w:val="28"/>
          <w:szCs w:val="28"/>
          <w:highlight w:val="cyan"/>
          <w14:ligatures w14:val="none"/>
        </w:rPr>
      </w:pPr>
      <w:r/>
      <w:bookmarkStart w:id="40" w:name="_Toc40"/>
      <w:r>
        <w:rPr>
          <w:sz w:val="28"/>
          <w:szCs w:val="28"/>
          <w:highlight w:val="cyan"/>
        </w:rPr>
        <w:t xml:space="preserve">3 Тестирование</w:t>
      </w:r>
      <w:r>
        <w:rPr>
          <w:sz w:val="28"/>
          <w:szCs w:val="28"/>
          <w:highlight w:val="cyan"/>
        </w:rPr>
      </w:r>
      <w:bookmarkEnd w:id="40"/>
      <w:r/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41" w:name="_Toc41"/>
      <w:r>
        <w:rPr>
          <w:sz w:val="28"/>
          <w:szCs w:val="28"/>
          <w:highlight w:val="cyan"/>
        </w:rPr>
        <w:t xml:space="preserve">3.1 Функциональное тестирование микросервисов (модульное?)</w:t>
      </w:r>
      <w:r>
        <w:rPr>
          <w:sz w:val="28"/>
          <w:szCs w:val="28"/>
          <w:highlight w:val="cyan"/>
        </w:rPr>
      </w:r>
      <w:bookmarkEnd w:id="41"/>
      <w:r/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42" w:name="_Toc42"/>
      <w:r>
        <w:rPr>
          <w:sz w:val="28"/>
          <w:szCs w:val="28"/>
          <w:highlight w:val="cyan"/>
        </w:rPr>
        <w:t xml:space="preserve">3.2 Функциональное тестирование бизнес-логики (интеграционное?)</w:t>
      </w:r>
      <w:r>
        <w:rPr>
          <w:sz w:val="28"/>
          <w:szCs w:val="28"/>
          <w:highlight w:val="cyan"/>
        </w:rPr>
      </w:r>
      <w:bookmarkEnd w:id="42"/>
      <w:r/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43" w:name="_Toc43"/>
      <w:r>
        <w:rPr>
          <w:sz w:val="28"/>
          <w:szCs w:val="28"/>
          <w:highlight w:val="cyan"/>
        </w:rPr>
        <w:t xml:space="preserve">3.3 Нагрузочное тестирование</w:t>
      </w:r>
      <w:r>
        <w:rPr>
          <w:sz w:val="28"/>
          <w:szCs w:val="28"/>
          <w:highlight w:val="cyan"/>
          <w14:ligatures w14:val="none"/>
        </w:rPr>
      </w:r>
      <w:bookmarkEnd w:id="43"/>
      <w:r/>
      <w:r/>
    </w:p>
    <w:p>
      <w:pPr>
        <w:rPr>
          <w:rStyle w:val="745"/>
          <w:highlight w:val="none"/>
        </w:rPr>
      </w:pPr>
      <w:r>
        <w:rPr>
          <w:rStyle w:val="745"/>
          <w:highlight w:val="cyan"/>
        </w:rPr>
        <w:t xml:space="preserve">Заключение</w:t>
      </w:r>
      <w:r/>
    </w:p>
    <w:p>
      <w:r/>
      <w:r/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44"/>
        <w:rPr>
          <w:b/>
          <w:bCs/>
          <w:sz w:val="28"/>
          <w:szCs w:val="28"/>
          <w:highlight w:val="cyan"/>
          <w:u w:val="none"/>
        </w:rPr>
      </w:pPr>
      <w:r/>
      <w:bookmarkStart w:id="44" w:name="_Toc44"/>
      <w:r>
        <w:rPr>
          <w:b/>
          <w:bCs/>
          <w:sz w:val="28"/>
          <w:szCs w:val="28"/>
          <w:highlight w:val="cyan"/>
          <w:u w:val="none"/>
        </w:rPr>
        <w:t xml:space="preserve">СПИСОК ИСПОЛЬЗОВАННЫХ ИСТОЧНИКОВ</w:t>
      </w:r>
      <w:r>
        <w:rPr>
          <w:highlight w:val="cyan"/>
        </w:rPr>
      </w:r>
      <w:bookmarkEnd w:id="44"/>
      <w:r/>
      <w:r>
        <w:rPr>
          <w:highlight w:val="cyan"/>
        </w:rPr>
      </w:r>
    </w:p>
    <w:p>
      <w:r/>
      <w:r/>
    </w:p>
    <w:p>
      <w:pPr>
        <w:spacing w:line="360" w:lineRule="auto"/>
        <w:rPr>
          <w:sz w:val="28"/>
          <w:szCs w:val="28"/>
          <w:highlight w:val="cyan"/>
        </w:rPr>
      </w:pPr>
      <w:r>
        <w:rPr>
          <w:sz w:val="28"/>
          <w:szCs w:val="28"/>
          <w:highlight w:val="cyan"/>
        </w:rPr>
        <w:t xml:space="preserve">(Из главы 1)</w:t>
      </w:r>
      <w:r>
        <w:rPr>
          <w:sz w:val="28"/>
          <w:szCs w:val="28"/>
          <w:highlight w:val="cyan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Adrien P. The Use of IDEF</w:t>
      </w:r>
      <w:r>
        <w:rPr>
          <w:sz w:val="28"/>
          <w:szCs w:val="28"/>
        </w:rPr>
        <w:t xml:space="preserve">0 for the Design and Specification of Methodologies / P. Adrien // Researchgate : электронный журнал. – URL: https://www.researchgate.net/publication/2447898_The_Use_of_IDEF0_for_the_Design_and_Specification_of_Methodologies. – Дата публикации: 01.10.1998.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C4model [Электронный ресурс]. – URL: https://c4model.com/ (дата обращения: 15.10.2022)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  <w:r>
        <w:rPr>
          <w:sz w:val="28"/>
          <w:szCs w:val="28"/>
        </w:rPr>
      </w:r>
      <w:r>
        <w:rPr>
          <w:sz w:val="28"/>
          <w:szCs w:val="28"/>
        </w:rPr>
      </w:r>
      <w:r/>
      <w:r>
        <w:rPr>
          <w:sz w:val="28"/>
          <w:szCs w:val="28"/>
        </w:rPr>
      </w:r>
    </w:p>
    <w:p>
      <w:pPr>
        <w:shd w:val="nil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</w:rPr>
      </w:r>
    </w:p>
    <w:p>
      <w:pPr>
        <w:spacing w:line="360" w:lineRule="auto"/>
        <w:rPr>
          <w:sz w:val="28"/>
          <w:szCs w:val="28"/>
          <w:highlight w:val="cyan"/>
        </w:rPr>
      </w:pPr>
      <w:r>
        <w:rPr>
          <w:sz w:val="28"/>
          <w:szCs w:val="28"/>
          <w:highlight w:val="cyan"/>
        </w:rPr>
        <w:t xml:space="preserve">(Из главы 2)</w:t>
      </w:r>
      <w:r>
        <w:rPr>
          <w:sz w:val="28"/>
          <w:szCs w:val="28"/>
          <w:highlight w:val="cyan"/>
        </w:rPr>
      </w:r>
      <w:r/>
    </w:p>
    <w:p>
      <w:pPr>
        <w:pStyle w:val="759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Иванова Г.С. – Технология программирования: учебник / Г.С. Иванова. – 3-е изд.,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стер. – М. : КНОРУС, 2016. – 334 с. – (Бакалавриат).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  <w:r/>
    </w:p>
    <w:p>
      <w:pPr>
        <w:jc w:val="center"/>
        <w:spacing w:line="36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rStyle w:val="745"/>
          <w:sz w:val="28"/>
          <w:szCs w:val="28"/>
          <w:highlight w:val="none"/>
        </w:rPr>
      </w:r>
      <w:r/>
    </w:p>
    <w:p>
      <w:r/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44"/>
        <w:jc w:val="left"/>
        <w:rPr>
          <w:highlight w:val="none"/>
        </w:rPr>
      </w:pPr>
      <w:r/>
      <w:bookmarkStart w:id="45" w:name="_Toc45"/>
      <w:r>
        <w:t xml:space="preserve">Приложение А. Техническое задание.</w:t>
      </w:r>
      <w:r/>
      <w:bookmarkEnd w:id="45"/>
      <w:r/>
      <w:r/>
    </w:p>
    <w:p>
      <w:pPr>
        <w:pStyle w:val="744"/>
        <w:jc w:val="left"/>
        <w:rPr>
          <w:highlight w:val="cyan"/>
        </w:rPr>
      </w:pPr>
      <w:r/>
      <w:bookmarkStart w:id="46" w:name="_Toc46"/>
      <w:r>
        <w:rPr>
          <w:highlight w:val="cyan"/>
        </w:rPr>
        <w:t xml:space="preserve">Приложение Б. Руководство системного программиста.</w:t>
      </w:r>
      <w:r>
        <w:rPr>
          <w:highlight w:val="cyan"/>
        </w:rPr>
      </w:r>
      <w:bookmarkEnd w:id="46"/>
      <w:r/>
      <w:r/>
    </w:p>
    <w:p>
      <w:pPr>
        <w:pStyle w:val="744"/>
        <w:jc w:val="left"/>
        <w:rPr>
          <w:highlight w:val="none"/>
        </w:rPr>
      </w:pPr>
      <w:r/>
      <w:bookmarkStart w:id="47" w:name="_Toc47"/>
      <w:r>
        <w:rPr>
          <w:highlight w:val="none"/>
        </w:rPr>
        <w:t xml:space="preserve">Приложение В. Графический материал.</w:t>
      </w:r>
      <w:r>
        <w:rPr>
          <w:highlight w:val="none"/>
        </w:rPr>
      </w:r>
      <w:bookmarkEnd w:id="47"/>
      <w:r/>
      <w:r/>
    </w:p>
    <w:p>
      <w:pPr>
        <w:pStyle w:val="744"/>
        <w:jc w:val="left"/>
        <w:rPr>
          <w:highlight w:val="none"/>
        </w:rPr>
      </w:pPr>
      <w:r/>
      <w:bookmarkStart w:id="48" w:name="_Toc48"/>
      <w:r>
        <w:rPr>
          <w:highlight w:val="none"/>
        </w:rPr>
        <w:t xml:space="preserve">Приложение Г. Фрагмент кода программы (???)</w:t>
      </w:r>
      <w:r>
        <w:rPr>
          <w:highlight w:val="none"/>
        </w:rPr>
      </w:r>
      <w:bookmarkEnd w:id="48"/>
      <w:r/>
      <w:r/>
    </w:p>
    <w:p>
      <w:pPr>
        <w:shd w:val="nil" w:color="auto"/>
      </w:pPr>
      <w:r>
        <w:br w:type="page" w:clear="all"/>
      </w:r>
      <w:r/>
    </w:p>
    <w:p>
      <w:pPr>
        <w:pStyle w:val="744"/>
        <w:spacing w:line="360" w:lineRule="auto"/>
        <w:rPr>
          <w14:ligatures w14:val="none"/>
        </w:rPr>
      </w:pPr>
      <w:r/>
      <w:bookmarkStart w:id="49" w:name="_Toc49"/>
      <w:r>
        <w:rPr>
          <w:highlight w:val="none"/>
        </w:rPr>
        <w:t xml:space="preserve">Приложение Д</w:t>
      </w:r>
      <w:r/>
      <w:bookmarkEnd w:id="49"/>
      <w:r/>
      <w:r/>
    </w:p>
    <w:p>
      <w:pPr>
        <w:pStyle w:val="744"/>
        <w:spacing w:line="360" w:lineRule="auto"/>
        <w:rPr>
          <w14:ligatures w14:val="none"/>
        </w:rPr>
      </w:pPr>
      <w:r/>
      <w:bookmarkStart w:id="50" w:name="_Toc50"/>
      <w:r>
        <w:rPr>
          <w:highlight w:val="none"/>
        </w:rPr>
        <w:t xml:space="preserve">Исходные коды на языке Verilog</w:t>
      </w:r>
      <w:r/>
      <w:bookmarkEnd w:id="50"/>
      <w:r/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44"/>
        <w:spacing w:line="360" w:lineRule="auto"/>
        <w:rPr>
          <w:sz w:val="28"/>
          <w:szCs w:val="28"/>
          <w14:ligatures w14:val="none"/>
        </w:rPr>
      </w:pPr>
      <w:r/>
      <w:bookmarkStart w:id="51" w:name="_Toc51"/>
      <w:r>
        <w:rPr>
          <w:sz w:val="28"/>
          <w:szCs w:val="28"/>
          <w:highlight w:val="none"/>
        </w:rPr>
        <w:t xml:space="preserve">Приложение Е</w:t>
      </w:r>
      <w:r>
        <w:rPr>
          <w:sz w:val="28"/>
          <w:szCs w:val="28"/>
        </w:rPr>
      </w:r>
      <w:bookmarkEnd w:id="51"/>
      <w:r/>
      <w:r/>
    </w:p>
    <w:p>
      <w:pPr>
        <w:pStyle w:val="744"/>
        <w:spacing w:line="360" w:lineRule="auto"/>
        <w:rPr>
          <w:sz w:val="28"/>
          <w:szCs w:val="28"/>
          <w14:ligatures w14:val="none"/>
        </w:rPr>
      </w:pPr>
      <w:r/>
      <w:bookmarkStart w:id="52" w:name="_Toc52"/>
      <w:r>
        <w:rPr>
          <w:sz w:val="28"/>
          <w:szCs w:val="28"/>
          <w:highlight w:val="none"/>
        </w:rPr>
        <w:t xml:space="preserve">Временная диаграмма в формате VCD</w:t>
      </w:r>
      <w:r>
        <w:rPr>
          <w:sz w:val="28"/>
          <w:szCs w:val="28"/>
        </w:rPr>
      </w:r>
      <w:bookmarkEnd w:id="52"/>
      <w:r/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54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9"/>
      <w:jc w:val="center"/>
    </w:pPr>
    <w:fldSimple w:instr="PAGE \* MERGEFORMAT">
      <w:r>
        <w:t xml:space="preserve">1</w:t>
      </w:r>
    </w:fldSimple>
    <w:r/>
    <w:r/>
  </w:p>
  <w:p>
    <w:pPr>
      <w:pStyle w:val="939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7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4">
    <w:name w:val="Heading 1"/>
    <w:basedOn w:val="915"/>
    <w:next w:val="915"/>
    <w:link w:val="745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45">
    <w:name w:val="Heading 1 Char"/>
    <w:link w:val="744"/>
    <w:uiPriority w:val="9"/>
    <w:rPr>
      <w:b/>
      <w:bCs/>
      <w:sz w:val="28"/>
      <w:szCs w:val="28"/>
      <w:lang w:val="en-US"/>
    </w:rPr>
  </w:style>
  <w:style w:type="character" w:styleId="746">
    <w:name w:val="Heading 2 Char"/>
    <w:basedOn w:val="919"/>
    <w:link w:val="916"/>
    <w:uiPriority w:val="9"/>
    <w:rPr>
      <w:rFonts w:ascii="Arial" w:hAnsi="Arial" w:eastAsia="Arial" w:cs="Arial"/>
      <w:sz w:val="34"/>
    </w:rPr>
  </w:style>
  <w:style w:type="character" w:styleId="747">
    <w:name w:val="Heading 3 Char"/>
    <w:basedOn w:val="919"/>
    <w:link w:val="917"/>
    <w:uiPriority w:val="9"/>
    <w:rPr>
      <w:rFonts w:ascii="Arial" w:hAnsi="Arial" w:eastAsia="Arial" w:cs="Arial"/>
      <w:sz w:val="30"/>
      <w:szCs w:val="30"/>
    </w:rPr>
  </w:style>
  <w:style w:type="character" w:styleId="748">
    <w:name w:val="Heading 4 Char"/>
    <w:basedOn w:val="919"/>
    <w:link w:val="918"/>
    <w:uiPriority w:val="9"/>
    <w:rPr>
      <w:rFonts w:ascii="Arial" w:hAnsi="Arial" w:eastAsia="Arial" w:cs="Arial"/>
      <w:b/>
      <w:bCs/>
      <w:sz w:val="26"/>
      <w:szCs w:val="26"/>
    </w:rPr>
  </w:style>
  <w:style w:type="paragraph" w:styleId="749">
    <w:name w:val="Heading 5"/>
    <w:basedOn w:val="915"/>
    <w:next w:val="915"/>
    <w:link w:val="75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0">
    <w:name w:val="Heading 5 Char"/>
    <w:basedOn w:val="919"/>
    <w:link w:val="749"/>
    <w:uiPriority w:val="9"/>
    <w:rPr>
      <w:rFonts w:ascii="Arial" w:hAnsi="Arial" w:eastAsia="Arial" w:cs="Arial"/>
      <w:b/>
      <w:bCs/>
      <w:sz w:val="24"/>
      <w:szCs w:val="24"/>
    </w:rPr>
  </w:style>
  <w:style w:type="paragraph" w:styleId="751">
    <w:name w:val="Heading 6"/>
    <w:basedOn w:val="915"/>
    <w:next w:val="915"/>
    <w:link w:val="75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52">
    <w:name w:val="Heading 6 Char"/>
    <w:basedOn w:val="919"/>
    <w:link w:val="751"/>
    <w:uiPriority w:val="9"/>
    <w:rPr>
      <w:rFonts w:ascii="Arial" w:hAnsi="Arial" w:eastAsia="Arial" w:cs="Arial"/>
      <w:b/>
      <w:bCs/>
      <w:sz w:val="22"/>
      <w:szCs w:val="22"/>
    </w:rPr>
  </w:style>
  <w:style w:type="paragraph" w:styleId="753">
    <w:name w:val="Heading 7"/>
    <w:basedOn w:val="915"/>
    <w:next w:val="915"/>
    <w:link w:val="75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4">
    <w:name w:val="Heading 7 Char"/>
    <w:basedOn w:val="919"/>
    <w:link w:val="75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55">
    <w:name w:val="Heading 8"/>
    <w:basedOn w:val="915"/>
    <w:next w:val="915"/>
    <w:link w:val="75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56">
    <w:name w:val="Heading 8 Char"/>
    <w:basedOn w:val="919"/>
    <w:link w:val="755"/>
    <w:uiPriority w:val="9"/>
    <w:rPr>
      <w:rFonts w:ascii="Arial" w:hAnsi="Arial" w:eastAsia="Arial" w:cs="Arial"/>
      <w:i/>
      <w:iCs/>
      <w:sz w:val="22"/>
      <w:szCs w:val="22"/>
    </w:rPr>
  </w:style>
  <w:style w:type="paragraph" w:styleId="757">
    <w:name w:val="Heading 9"/>
    <w:basedOn w:val="915"/>
    <w:next w:val="915"/>
    <w:link w:val="75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58">
    <w:name w:val="Heading 9 Char"/>
    <w:basedOn w:val="919"/>
    <w:link w:val="757"/>
    <w:uiPriority w:val="9"/>
    <w:rPr>
      <w:rFonts w:ascii="Arial" w:hAnsi="Arial" w:eastAsia="Arial" w:cs="Arial"/>
      <w:i/>
      <w:iCs/>
      <w:sz w:val="21"/>
      <w:szCs w:val="21"/>
    </w:rPr>
  </w:style>
  <w:style w:type="paragraph" w:styleId="759">
    <w:name w:val="List Paragraph"/>
    <w:basedOn w:val="915"/>
    <w:uiPriority w:val="34"/>
    <w:qFormat/>
    <w:pPr>
      <w:contextualSpacing/>
      <w:ind w:left="720"/>
    </w:pPr>
  </w:style>
  <w:style w:type="paragraph" w:styleId="760">
    <w:name w:val="No Spacing"/>
    <w:uiPriority w:val="1"/>
    <w:qFormat/>
    <w:pPr>
      <w:spacing w:before="0" w:after="0" w:line="240" w:lineRule="auto"/>
    </w:pPr>
  </w:style>
  <w:style w:type="character" w:styleId="761">
    <w:name w:val="Title Char"/>
    <w:basedOn w:val="919"/>
    <w:link w:val="926"/>
    <w:uiPriority w:val="10"/>
    <w:rPr>
      <w:sz w:val="48"/>
      <w:szCs w:val="48"/>
    </w:rPr>
  </w:style>
  <w:style w:type="paragraph" w:styleId="762">
    <w:name w:val="Subtitle"/>
    <w:basedOn w:val="915"/>
    <w:next w:val="915"/>
    <w:link w:val="763"/>
    <w:uiPriority w:val="11"/>
    <w:qFormat/>
    <w:pPr>
      <w:spacing w:before="200" w:after="200"/>
    </w:pPr>
    <w:rPr>
      <w:sz w:val="24"/>
      <w:szCs w:val="24"/>
    </w:rPr>
  </w:style>
  <w:style w:type="character" w:styleId="763">
    <w:name w:val="Subtitle Char"/>
    <w:basedOn w:val="919"/>
    <w:link w:val="762"/>
    <w:uiPriority w:val="11"/>
    <w:rPr>
      <w:sz w:val="24"/>
      <w:szCs w:val="24"/>
    </w:rPr>
  </w:style>
  <w:style w:type="paragraph" w:styleId="764">
    <w:name w:val="Quote"/>
    <w:basedOn w:val="915"/>
    <w:next w:val="915"/>
    <w:link w:val="765"/>
    <w:uiPriority w:val="29"/>
    <w:qFormat/>
    <w:pPr>
      <w:ind w:left="720" w:right="720"/>
    </w:pPr>
    <w:rPr>
      <w:i/>
    </w:rPr>
  </w:style>
  <w:style w:type="character" w:styleId="765">
    <w:name w:val="Quote Char"/>
    <w:link w:val="764"/>
    <w:uiPriority w:val="29"/>
    <w:rPr>
      <w:i/>
    </w:rPr>
  </w:style>
  <w:style w:type="paragraph" w:styleId="766">
    <w:name w:val="Intense Quote"/>
    <w:basedOn w:val="915"/>
    <w:next w:val="915"/>
    <w:link w:val="76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7">
    <w:name w:val="Intense Quote Char"/>
    <w:link w:val="766"/>
    <w:uiPriority w:val="30"/>
    <w:rPr>
      <w:i/>
    </w:rPr>
  </w:style>
  <w:style w:type="character" w:styleId="768">
    <w:name w:val="Header Char"/>
    <w:basedOn w:val="919"/>
    <w:link w:val="937"/>
    <w:uiPriority w:val="99"/>
  </w:style>
  <w:style w:type="character" w:styleId="769">
    <w:name w:val="Footer Char"/>
    <w:basedOn w:val="919"/>
    <w:link w:val="939"/>
    <w:uiPriority w:val="99"/>
  </w:style>
  <w:style w:type="paragraph" w:styleId="770">
    <w:name w:val="Caption"/>
    <w:basedOn w:val="915"/>
    <w:next w:val="91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1">
    <w:name w:val="Caption Char"/>
    <w:basedOn w:val="770"/>
    <w:link w:val="939"/>
    <w:uiPriority w:val="99"/>
  </w:style>
  <w:style w:type="table" w:styleId="772">
    <w:name w:val="Table Grid Light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3">
    <w:name w:val="Plain Table 1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4">
    <w:name w:val="Plain Table 2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5">
    <w:name w:val="Plain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6">
    <w:name w:val="Plain Table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Plain Table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78">
    <w:name w:val="Grid Table 1 Light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1 Light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1 Light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1 Light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2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2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2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2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2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2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3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3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3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3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3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3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4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0">
    <w:name w:val="Grid Table 4 - Accent 1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1">
    <w:name w:val="Grid Table 4 - Accent 2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02">
    <w:name w:val="Grid Table 4 - Accent 3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3">
    <w:name w:val="Grid Table 4 - Accent 4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4">
    <w:name w:val="Grid Table 4 - Accent 5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5">
    <w:name w:val="Grid Table 4 - Accent 6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06">
    <w:name w:val="Grid Table 5 Dark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07">
    <w:name w:val="Grid Table 5 Dark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08">
    <w:name w:val="Grid Table 5 Dark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09">
    <w:name w:val="Grid Table 5 Dark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10">
    <w:name w:val="Grid Table 5 Dark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11">
    <w:name w:val="Grid Table 5 Dark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12">
    <w:name w:val="Grid Table 5 Dark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13">
    <w:name w:val="Grid Table 6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4">
    <w:name w:val="Grid Table 6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5">
    <w:name w:val="Grid Table 6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6">
    <w:name w:val="Grid Table 6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7">
    <w:name w:val="Grid Table 6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8">
    <w:name w:val="Grid Table 6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9">
    <w:name w:val="Grid Table 6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0">
    <w:name w:val="Grid Table 7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7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7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7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7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7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7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List Table 1 Light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List Table 1 Light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List Table 1 Light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List Table 1 Light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List Table 1 Light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List Table 1 Light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List Table 1 Light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List Table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35">
    <w:name w:val="List Table 2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36">
    <w:name w:val="List Table 2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37">
    <w:name w:val="List Table 2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38">
    <w:name w:val="List Table 2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39">
    <w:name w:val="List Table 2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0">
    <w:name w:val="List Table 2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1">
    <w:name w:val="List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3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3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3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4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5 Dark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5 Dark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5 Dark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5 Dark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2">
    <w:name w:val="List Table 6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63">
    <w:name w:val="List Table 6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64">
    <w:name w:val="List Table 6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65">
    <w:name w:val="List Table 6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66">
    <w:name w:val="List Table 6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67">
    <w:name w:val="List Table 6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68">
    <w:name w:val="List Table 6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69">
    <w:name w:val="List Table 7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0">
    <w:name w:val="List Table 7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71">
    <w:name w:val="List Table 7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72">
    <w:name w:val="List Table 7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73">
    <w:name w:val="List Table 7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74">
    <w:name w:val="List Table 7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75">
    <w:name w:val="List Table 7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76">
    <w:name w:val="Lined - Accent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7">
    <w:name w:val="Lined - Accent 1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78">
    <w:name w:val="Lined - Accent 2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79">
    <w:name w:val="Lined - Accent 3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0">
    <w:name w:val="Lined - Accent 4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1">
    <w:name w:val="Lined - Accent 5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2">
    <w:name w:val="Lined - Accent 6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83">
    <w:name w:val="Bordered &amp; Lined - Accent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4">
    <w:name w:val="Bordered &amp; Lined - Accent 1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5">
    <w:name w:val="Bordered &amp; Lined - Accent 2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6">
    <w:name w:val="Bordered &amp; Lined - Accent 3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7">
    <w:name w:val="Bordered &amp; Lined - Accent 4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8">
    <w:name w:val="Bordered &amp; Lined - Accent 5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9">
    <w:name w:val="Bordered &amp; Lined - Accent 6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0">
    <w:name w:val="Bordered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1">
    <w:name w:val="Bordered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92">
    <w:name w:val="Bordered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93">
    <w:name w:val="Bordered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94">
    <w:name w:val="Bordered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95">
    <w:name w:val="Bordered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96">
    <w:name w:val="Bordered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97">
    <w:name w:val="Hyperlink"/>
    <w:uiPriority w:val="99"/>
    <w:unhideWhenUsed/>
    <w:rPr>
      <w:color w:val="0000ff" w:themeColor="hyperlink"/>
      <w:u w:val="single"/>
    </w:rPr>
  </w:style>
  <w:style w:type="paragraph" w:styleId="898">
    <w:name w:val="footnote text"/>
    <w:basedOn w:val="915"/>
    <w:link w:val="899"/>
    <w:uiPriority w:val="99"/>
    <w:semiHidden/>
    <w:unhideWhenUsed/>
    <w:pPr>
      <w:spacing w:after="40" w:line="240" w:lineRule="auto"/>
    </w:pPr>
    <w:rPr>
      <w:sz w:val="18"/>
    </w:rPr>
  </w:style>
  <w:style w:type="character" w:styleId="899">
    <w:name w:val="Footnote Text Char"/>
    <w:link w:val="898"/>
    <w:uiPriority w:val="99"/>
    <w:rPr>
      <w:sz w:val="18"/>
    </w:rPr>
  </w:style>
  <w:style w:type="character" w:styleId="900">
    <w:name w:val="footnote reference"/>
    <w:basedOn w:val="919"/>
    <w:uiPriority w:val="99"/>
    <w:unhideWhenUsed/>
    <w:rPr>
      <w:vertAlign w:val="superscript"/>
    </w:rPr>
  </w:style>
  <w:style w:type="paragraph" w:styleId="901">
    <w:name w:val="endnote text"/>
    <w:basedOn w:val="915"/>
    <w:link w:val="902"/>
    <w:uiPriority w:val="99"/>
    <w:semiHidden/>
    <w:unhideWhenUsed/>
    <w:pPr>
      <w:spacing w:after="0" w:line="240" w:lineRule="auto"/>
    </w:pPr>
    <w:rPr>
      <w:sz w:val="20"/>
    </w:rPr>
  </w:style>
  <w:style w:type="character" w:styleId="902">
    <w:name w:val="Endnote Text Char"/>
    <w:link w:val="901"/>
    <w:uiPriority w:val="99"/>
    <w:rPr>
      <w:sz w:val="20"/>
    </w:rPr>
  </w:style>
  <w:style w:type="character" w:styleId="903">
    <w:name w:val="endnote reference"/>
    <w:basedOn w:val="919"/>
    <w:uiPriority w:val="99"/>
    <w:semiHidden/>
    <w:unhideWhenUsed/>
    <w:rPr>
      <w:vertAlign w:val="superscript"/>
    </w:rPr>
  </w:style>
  <w:style w:type="paragraph" w:styleId="904">
    <w:name w:val="toc 1"/>
    <w:basedOn w:val="915"/>
    <w:next w:val="915"/>
    <w:uiPriority w:val="39"/>
    <w:unhideWhenUsed/>
    <w:pPr>
      <w:ind w:left="0" w:right="0" w:firstLine="0"/>
      <w:spacing w:after="57"/>
    </w:pPr>
  </w:style>
  <w:style w:type="paragraph" w:styleId="905">
    <w:name w:val="toc 2"/>
    <w:basedOn w:val="915"/>
    <w:next w:val="915"/>
    <w:uiPriority w:val="39"/>
    <w:unhideWhenUsed/>
    <w:pPr>
      <w:ind w:left="283" w:right="0" w:firstLine="0"/>
      <w:spacing w:after="57"/>
    </w:pPr>
  </w:style>
  <w:style w:type="paragraph" w:styleId="906">
    <w:name w:val="toc 3"/>
    <w:basedOn w:val="915"/>
    <w:next w:val="915"/>
    <w:uiPriority w:val="39"/>
    <w:unhideWhenUsed/>
    <w:pPr>
      <w:ind w:left="567" w:right="0" w:firstLine="0"/>
      <w:spacing w:after="57"/>
    </w:pPr>
  </w:style>
  <w:style w:type="paragraph" w:styleId="907">
    <w:name w:val="toc 4"/>
    <w:basedOn w:val="915"/>
    <w:next w:val="915"/>
    <w:uiPriority w:val="39"/>
    <w:unhideWhenUsed/>
    <w:pPr>
      <w:ind w:left="850" w:right="0" w:firstLine="0"/>
      <w:spacing w:after="57"/>
    </w:pPr>
  </w:style>
  <w:style w:type="paragraph" w:styleId="908">
    <w:name w:val="toc 5"/>
    <w:basedOn w:val="915"/>
    <w:next w:val="915"/>
    <w:uiPriority w:val="39"/>
    <w:unhideWhenUsed/>
    <w:pPr>
      <w:ind w:left="1134" w:right="0" w:firstLine="0"/>
      <w:spacing w:after="57"/>
    </w:pPr>
  </w:style>
  <w:style w:type="paragraph" w:styleId="909">
    <w:name w:val="toc 6"/>
    <w:basedOn w:val="915"/>
    <w:next w:val="915"/>
    <w:uiPriority w:val="39"/>
    <w:unhideWhenUsed/>
    <w:pPr>
      <w:ind w:left="1417" w:right="0" w:firstLine="0"/>
      <w:spacing w:after="57"/>
    </w:pPr>
  </w:style>
  <w:style w:type="paragraph" w:styleId="910">
    <w:name w:val="toc 7"/>
    <w:basedOn w:val="915"/>
    <w:next w:val="915"/>
    <w:uiPriority w:val="39"/>
    <w:unhideWhenUsed/>
    <w:pPr>
      <w:ind w:left="1701" w:right="0" w:firstLine="0"/>
      <w:spacing w:after="57"/>
    </w:pPr>
  </w:style>
  <w:style w:type="paragraph" w:styleId="911">
    <w:name w:val="toc 8"/>
    <w:basedOn w:val="915"/>
    <w:next w:val="915"/>
    <w:uiPriority w:val="39"/>
    <w:unhideWhenUsed/>
    <w:pPr>
      <w:ind w:left="1984" w:right="0" w:firstLine="0"/>
      <w:spacing w:after="57"/>
    </w:pPr>
  </w:style>
  <w:style w:type="paragraph" w:styleId="912">
    <w:name w:val="toc 9"/>
    <w:basedOn w:val="915"/>
    <w:next w:val="915"/>
    <w:uiPriority w:val="39"/>
    <w:unhideWhenUsed/>
    <w:pPr>
      <w:ind w:left="2268" w:right="0" w:firstLine="0"/>
      <w:spacing w:after="57"/>
    </w:pPr>
  </w:style>
  <w:style w:type="paragraph" w:styleId="913">
    <w:name w:val="TOC Heading"/>
    <w:uiPriority w:val="39"/>
    <w:unhideWhenUsed/>
  </w:style>
  <w:style w:type="paragraph" w:styleId="914">
    <w:name w:val="table of figures"/>
    <w:basedOn w:val="915"/>
    <w:next w:val="915"/>
    <w:uiPriority w:val="99"/>
    <w:unhideWhenUsed/>
    <w:pPr>
      <w:spacing w:after="0" w:afterAutospacing="0"/>
    </w:pPr>
  </w:style>
  <w:style w:type="paragraph" w:styleId="915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16">
    <w:name w:val="Heading 2"/>
    <w:basedOn w:val="915"/>
    <w:next w:val="915"/>
    <w:link w:val="941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17">
    <w:name w:val="Heading 3"/>
    <w:basedOn w:val="915"/>
    <w:next w:val="915"/>
    <w:link w:val="932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18">
    <w:name w:val="Heading 4"/>
    <w:basedOn w:val="915"/>
    <w:next w:val="915"/>
    <w:link w:val="933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19" w:default="1">
    <w:name w:val="Default Paragraph Font"/>
    <w:uiPriority w:val="1"/>
    <w:semiHidden/>
    <w:unhideWhenUsed/>
  </w:style>
  <w:style w:type="table" w:styleId="920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1" w:default="1">
    <w:name w:val="No List"/>
    <w:uiPriority w:val="99"/>
    <w:semiHidden/>
    <w:unhideWhenUsed/>
  </w:style>
  <w:style w:type="paragraph" w:styleId="922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23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24" w:customStyle="1">
    <w:name w:val="МАУ'2005 Основной текст"/>
    <w:basedOn w:val="915"/>
    <w:next w:val="915"/>
    <w:pPr>
      <w:ind w:firstLine="709"/>
      <w:jc w:val="both"/>
      <w:spacing w:line="276" w:lineRule="auto"/>
    </w:pPr>
    <w:rPr>
      <w:rFonts w:ascii="Arial,Bold" w:hAnsi="Arial,Bold"/>
    </w:rPr>
  </w:style>
  <w:style w:type="paragraph" w:styleId="925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26">
    <w:name w:val="Title"/>
    <w:basedOn w:val="915"/>
    <w:link w:val="927"/>
    <w:qFormat/>
    <w:pPr>
      <w:jc w:val="center"/>
    </w:pPr>
    <w:rPr>
      <w:i/>
      <w:sz w:val="26"/>
      <w:szCs w:val="20"/>
    </w:rPr>
  </w:style>
  <w:style w:type="character" w:styleId="927" w:customStyle="1">
    <w:name w:val="Название Знак"/>
    <w:link w:val="926"/>
    <w:rPr>
      <w:rFonts w:ascii="Times New Roman" w:hAnsi="Times New Roman" w:eastAsia="Times New Roman"/>
      <w:i/>
      <w:sz w:val="26"/>
    </w:rPr>
  </w:style>
  <w:style w:type="paragraph" w:styleId="928">
    <w:name w:val="Body Text 2"/>
    <w:basedOn w:val="915"/>
    <w:link w:val="929"/>
    <w:pPr>
      <w:jc w:val="both"/>
    </w:pPr>
    <w:rPr>
      <w:szCs w:val="20"/>
    </w:rPr>
  </w:style>
  <w:style w:type="character" w:styleId="929" w:customStyle="1">
    <w:name w:val="Основной текст 2 Знак"/>
    <w:link w:val="928"/>
    <w:rPr>
      <w:rFonts w:ascii="Times New Roman" w:hAnsi="Times New Roman" w:eastAsia="Times New Roman"/>
      <w:sz w:val="24"/>
    </w:rPr>
  </w:style>
  <w:style w:type="paragraph" w:styleId="930">
    <w:name w:val="Body Text 3"/>
    <w:basedOn w:val="915"/>
    <w:link w:val="931"/>
    <w:pPr>
      <w:jc w:val="both"/>
    </w:pPr>
    <w:rPr>
      <w:b/>
      <w:i/>
      <w:szCs w:val="20"/>
    </w:rPr>
  </w:style>
  <w:style w:type="character" w:styleId="931" w:customStyle="1">
    <w:name w:val="Основной текст 3 Знак"/>
    <w:link w:val="930"/>
    <w:rPr>
      <w:rFonts w:ascii="Times New Roman" w:hAnsi="Times New Roman" w:eastAsia="Times New Roman"/>
      <w:b/>
      <w:i/>
      <w:sz w:val="24"/>
    </w:rPr>
  </w:style>
  <w:style w:type="character" w:styleId="932" w:customStyle="1">
    <w:name w:val="Заголовок 3 Знак"/>
    <w:link w:val="917"/>
    <w:rPr>
      <w:rFonts w:ascii="Times New Roman" w:hAnsi="Times New Roman" w:eastAsia="Times New Roman"/>
      <w:b/>
      <w:sz w:val="28"/>
      <w:szCs w:val="28"/>
    </w:rPr>
  </w:style>
  <w:style w:type="character" w:styleId="933" w:customStyle="1">
    <w:name w:val="Заголовок 4 Знак"/>
    <w:link w:val="918"/>
    <w:rPr>
      <w:rFonts w:ascii="Times New Roman" w:hAnsi="Times New Roman" w:eastAsia="Times New Roman"/>
      <w:b/>
    </w:rPr>
  </w:style>
  <w:style w:type="character" w:styleId="934">
    <w:name w:val="Strong"/>
    <w:uiPriority w:val="22"/>
    <w:qFormat/>
    <w:rPr>
      <w:b/>
      <w:bCs/>
    </w:rPr>
  </w:style>
  <w:style w:type="paragraph" w:styleId="935">
    <w:name w:val="Normal (Web)"/>
    <w:basedOn w:val="915"/>
    <w:unhideWhenUsed/>
    <w:pPr>
      <w:spacing w:before="100" w:beforeAutospacing="1" w:after="100" w:afterAutospacing="1"/>
    </w:pPr>
  </w:style>
  <w:style w:type="character" w:styleId="936">
    <w:name w:val="Emphasis"/>
    <w:uiPriority w:val="20"/>
    <w:qFormat/>
    <w:rPr>
      <w:i/>
      <w:iCs/>
    </w:rPr>
  </w:style>
  <w:style w:type="paragraph" w:styleId="937">
    <w:name w:val="Header"/>
    <w:basedOn w:val="915"/>
    <w:link w:val="938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38" w:customStyle="1">
    <w:name w:val="Верхний колонтитул Знак"/>
    <w:link w:val="937"/>
    <w:uiPriority w:val="99"/>
    <w:rPr>
      <w:rFonts w:ascii="Times New Roman" w:hAnsi="Times New Roman" w:eastAsia="Times New Roman"/>
      <w:sz w:val="24"/>
      <w:szCs w:val="24"/>
    </w:rPr>
  </w:style>
  <w:style w:type="paragraph" w:styleId="939">
    <w:name w:val="Footer"/>
    <w:basedOn w:val="915"/>
    <w:link w:val="940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0" w:customStyle="1">
    <w:name w:val="Нижний колонтитул Знак"/>
    <w:link w:val="939"/>
    <w:uiPriority w:val="99"/>
    <w:rPr>
      <w:rFonts w:ascii="Times New Roman" w:hAnsi="Times New Roman" w:eastAsia="Times New Roman"/>
      <w:sz w:val="24"/>
      <w:szCs w:val="24"/>
    </w:rPr>
  </w:style>
  <w:style w:type="character" w:styleId="941" w:customStyle="1">
    <w:name w:val="Заголовок 2 Знак"/>
    <w:link w:val="916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42" w:customStyle="1">
    <w:name w:val="Style21"/>
    <w:basedOn w:val="915"/>
    <w:pPr>
      <w:ind w:hanging="336"/>
      <w:jc w:val="both"/>
      <w:spacing w:line="307" w:lineRule="exact"/>
      <w:widowControl w:val="off"/>
    </w:pPr>
  </w:style>
  <w:style w:type="character" w:styleId="943" w:customStyle="1">
    <w:name w:val="apple-converted-space"/>
  </w:style>
  <w:style w:type="table" w:styleId="944">
    <w:name w:val="Table Grid"/>
    <w:basedOn w:val="920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45">
    <w:name w:val="Balloon Text"/>
    <w:basedOn w:val="915"/>
    <w:link w:val="946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46" w:customStyle="1">
    <w:name w:val="Текст выноски Знак"/>
    <w:link w:val="945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47">
    <w:name w:val="annotation reference"/>
    <w:unhideWhenUsed/>
    <w:rPr>
      <w:sz w:val="16"/>
      <w:szCs w:val="16"/>
    </w:rPr>
  </w:style>
  <w:style w:type="paragraph" w:styleId="948">
    <w:name w:val="annotation text"/>
    <w:basedOn w:val="915"/>
    <w:link w:val="949"/>
    <w:unhideWhenUsed/>
    <w:rPr>
      <w:sz w:val="20"/>
      <w:szCs w:val="20"/>
    </w:rPr>
  </w:style>
  <w:style w:type="character" w:styleId="949" w:customStyle="1">
    <w:name w:val="Текст примечания Знак"/>
    <w:link w:val="948"/>
    <w:rPr>
      <w:rFonts w:ascii="Times New Roman" w:hAnsi="Times New Roman" w:eastAsia="Times New Roman"/>
    </w:rPr>
  </w:style>
  <w:style w:type="paragraph" w:styleId="950">
    <w:name w:val="annotation subject"/>
    <w:basedOn w:val="948"/>
    <w:next w:val="948"/>
    <w:link w:val="951"/>
    <w:uiPriority w:val="99"/>
    <w:semiHidden/>
    <w:unhideWhenUsed/>
    <w:rPr>
      <w:b/>
      <w:bCs/>
    </w:rPr>
  </w:style>
  <w:style w:type="character" w:styleId="951" w:customStyle="1">
    <w:name w:val="Тема примечания Знак"/>
    <w:link w:val="950"/>
    <w:uiPriority w:val="99"/>
    <w:semiHidden/>
    <w:rPr>
      <w:rFonts w:ascii="Times New Roman" w:hAnsi="Times New Roman" w:eastAsia="Times New Roman"/>
      <w:b/>
      <w:bCs/>
    </w:rPr>
  </w:style>
  <w:style w:type="character" w:styleId="952" w:customStyle="1">
    <w:name w:val="Обычный 2_character"/>
    <w:qFormat/>
    <w:rPr>
      <w:sz w:val="28"/>
      <w:szCs w:val="22"/>
    </w:rPr>
  </w:style>
  <w:style w:type="paragraph" w:styleId="953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54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comments" Target="comments.xml" /><Relationship Id="rId36" Type="http://schemas.microsoft.com/office/2011/relationships/commentsExtended" Target="commentsExtended.xml" /><Relationship Id="rId3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05" w:default="1">
    <w:name w:val="Normal"/>
    <w:qFormat/>
  </w:style>
  <w:style w:type="character" w:styleId="1406" w:default="1">
    <w:name w:val="Default Paragraph Font"/>
    <w:uiPriority w:val="1"/>
    <w:semiHidden/>
    <w:unhideWhenUsed/>
  </w:style>
  <w:style w:type="numbering" w:styleId="1407" w:default="1">
    <w:name w:val="No List"/>
    <w:uiPriority w:val="99"/>
    <w:semiHidden/>
    <w:unhideWhenUsed/>
  </w:style>
  <w:style w:type="paragraph" w:styleId="1408">
    <w:name w:val="Heading 1"/>
    <w:basedOn w:val="1405"/>
    <w:next w:val="1405"/>
    <w:link w:val="140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09">
    <w:name w:val="Heading 1 Char"/>
    <w:basedOn w:val="1406"/>
    <w:link w:val="1408"/>
    <w:uiPriority w:val="9"/>
    <w:rPr>
      <w:rFonts w:ascii="Arial" w:hAnsi="Arial" w:eastAsia="Arial" w:cs="Arial"/>
      <w:sz w:val="40"/>
      <w:szCs w:val="40"/>
    </w:rPr>
  </w:style>
  <w:style w:type="paragraph" w:styleId="1410">
    <w:name w:val="Heading 2"/>
    <w:basedOn w:val="1405"/>
    <w:next w:val="1405"/>
    <w:link w:val="141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1">
    <w:name w:val="Heading 2 Char"/>
    <w:basedOn w:val="1406"/>
    <w:link w:val="1410"/>
    <w:uiPriority w:val="9"/>
    <w:rPr>
      <w:rFonts w:ascii="Arial" w:hAnsi="Arial" w:eastAsia="Arial" w:cs="Arial"/>
      <w:sz w:val="34"/>
    </w:rPr>
  </w:style>
  <w:style w:type="paragraph" w:styleId="1412">
    <w:name w:val="Heading 3"/>
    <w:basedOn w:val="1405"/>
    <w:next w:val="1405"/>
    <w:link w:val="141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13">
    <w:name w:val="Heading 3 Char"/>
    <w:basedOn w:val="1406"/>
    <w:link w:val="1412"/>
    <w:uiPriority w:val="9"/>
    <w:rPr>
      <w:rFonts w:ascii="Arial" w:hAnsi="Arial" w:eastAsia="Arial" w:cs="Arial"/>
      <w:sz w:val="30"/>
      <w:szCs w:val="30"/>
    </w:rPr>
  </w:style>
  <w:style w:type="paragraph" w:styleId="1414">
    <w:name w:val="Heading 4"/>
    <w:basedOn w:val="1405"/>
    <w:next w:val="1405"/>
    <w:link w:val="141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15">
    <w:name w:val="Heading 4 Char"/>
    <w:basedOn w:val="1406"/>
    <w:link w:val="1414"/>
    <w:uiPriority w:val="9"/>
    <w:rPr>
      <w:rFonts w:ascii="Arial" w:hAnsi="Arial" w:eastAsia="Arial" w:cs="Arial"/>
      <w:b/>
      <w:bCs/>
      <w:sz w:val="26"/>
      <w:szCs w:val="26"/>
    </w:rPr>
  </w:style>
  <w:style w:type="paragraph" w:styleId="1416">
    <w:name w:val="Heading 5"/>
    <w:basedOn w:val="1405"/>
    <w:next w:val="1405"/>
    <w:link w:val="141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17">
    <w:name w:val="Heading 5 Char"/>
    <w:basedOn w:val="1406"/>
    <w:link w:val="1416"/>
    <w:uiPriority w:val="9"/>
    <w:rPr>
      <w:rFonts w:ascii="Arial" w:hAnsi="Arial" w:eastAsia="Arial" w:cs="Arial"/>
      <w:b/>
      <w:bCs/>
      <w:sz w:val="24"/>
      <w:szCs w:val="24"/>
    </w:rPr>
  </w:style>
  <w:style w:type="paragraph" w:styleId="1418">
    <w:name w:val="Heading 6"/>
    <w:basedOn w:val="1405"/>
    <w:next w:val="1405"/>
    <w:link w:val="141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19">
    <w:name w:val="Heading 6 Char"/>
    <w:basedOn w:val="1406"/>
    <w:link w:val="1418"/>
    <w:uiPriority w:val="9"/>
    <w:rPr>
      <w:rFonts w:ascii="Arial" w:hAnsi="Arial" w:eastAsia="Arial" w:cs="Arial"/>
      <w:b/>
      <w:bCs/>
      <w:sz w:val="22"/>
      <w:szCs w:val="22"/>
    </w:rPr>
  </w:style>
  <w:style w:type="paragraph" w:styleId="1420">
    <w:name w:val="Heading 7"/>
    <w:basedOn w:val="1405"/>
    <w:next w:val="1405"/>
    <w:link w:val="142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1">
    <w:name w:val="Heading 7 Char"/>
    <w:basedOn w:val="1406"/>
    <w:link w:val="142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22">
    <w:name w:val="Heading 8"/>
    <w:basedOn w:val="1405"/>
    <w:next w:val="1405"/>
    <w:link w:val="142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23">
    <w:name w:val="Heading 8 Char"/>
    <w:basedOn w:val="1406"/>
    <w:link w:val="1422"/>
    <w:uiPriority w:val="9"/>
    <w:rPr>
      <w:rFonts w:ascii="Arial" w:hAnsi="Arial" w:eastAsia="Arial" w:cs="Arial"/>
      <w:i/>
      <w:iCs/>
      <w:sz w:val="22"/>
      <w:szCs w:val="22"/>
    </w:rPr>
  </w:style>
  <w:style w:type="paragraph" w:styleId="1424">
    <w:name w:val="Heading 9"/>
    <w:basedOn w:val="1405"/>
    <w:next w:val="1405"/>
    <w:link w:val="142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25">
    <w:name w:val="Heading 9 Char"/>
    <w:basedOn w:val="1406"/>
    <w:link w:val="1424"/>
    <w:uiPriority w:val="9"/>
    <w:rPr>
      <w:rFonts w:ascii="Arial" w:hAnsi="Arial" w:eastAsia="Arial" w:cs="Arial"/>
      <w:i/>
      <w:iCs/>
      <w:sz w:val="21"/>
      <w:szCs w:val="21"/>
    </w:rPr>
  </w:style>
  <w:style w:type="paragraph" w:styleId="1426">
    <w:name w:val="List Paragraph"/>
    <w:basedOn w:val="1405"/>
    <w:uiPriority w:val="34"/>
    <w:qFormat/>
    <w:pPr>
      <w:contextualSpacing/>
      <w:ind w:left="720"/>
    </w:pPr>
  </w:style>
  <w:style w:type="table" w:styleId="142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28">
    <w:name w:val="No Spacing"/>
    <w:uiPriority w:val="1"/>
    <w:qFormat/>
    <w:pPr>
      <w:spacing w:before="0" w:after="0" w:line="240" w:lineRule="auto"/>
    </w:pPr>
  </w:style>
  <w:style w:type="paragraph" w:styleId="1429">
    <w:name w:val="Title"/>
    <w:basedOn w:val="1405"/>
    <w:next w:val="1405"/>
    <w:link w:val="143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0">
    <w:name w:val="Title Char"/>
    <w:basedOn w:val="1406"/>
    <w:link w:val="1429"/>
    <w:uiPriority w:val="10"/>
    <w:rPr>
      <w:sz w:val="48"/>
      <w:szCs w:val="48"/>
    </w:rPr>
  </w:style>
  <w:style w:type="paragraph" w:styleId="1431">
    <w:name w:val="Subtitle"/>
    <w:basedOn w:val="1405"/>
    <w:next w:val="1405"/>
    <w:link w:val="1432"/>
    <w:uiPriority w:val="11"/>
    <w:qFormat/>
    <w:pPr>
      <w:spacing w:before="200" w:after="200"/>
    </w:pPr>
    <w:rPr>
      <w:sz w:val="24"/>
      <w:szCs w:val="24"/>
    </w:rPr>
  </w:style>
  <w:style w:type="character" w:styleId="1432">
    <w:name w:val="Subtitle Char"/>
    <w:basedOn w:val="1406"/>
    <w:link w:val="1431"/>
    <w:uiPriority w:val="11"/>
    <w:rPr>
      <w:sz w:val="24"/>
      <w:szCs w:val="24"/>
    </w:rPr>
  </w:style>
  <w:style w:type="paragraph" w:styleId="1433">
    <w:name w:val="Quote"/>
    <w:basedOn w:val="1405"/>
    <w:next w:val="1405"/>
    <w:link w:val="1434"/>
    <w:uiPriority w:val="29"/>
    <w:qFormat/>
    <w:pPr>
      <w:ind w:left="720" w:right="720"/>
    </w:pPr>
    <w:rPr>
      <w:i/>
    </w:rPr>
  </w:style>
  <w:style w:type="character" w:styleId="1434">
    <w:name w:val="Quote Char"/>
    <w:link w:val="1433"/>
    <w:uiPriority w:val="29"/>
    <w:rPr>
      <w:i/>
    </w:rPr>
  </w:style>
  <w:style w:type="paragraph" w:styleId="1435">
    <w:name w:val="Intense Quote"/>
    <w:basedOn w:val="1405"/>
    <w:next w:val="1405"/>
    <w:link w:val="143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36">
    <w:name w:val="Intense Quote Char"/>
    <w:link w:val="1435"/>
    <w:uiPriority w:val="30"/>
    <w:rPr>
      <w:i/>
    </w:rPr>
  </w:style>
  <w:style w:type="paragraph" w:styleId="1437">
    <w:name w:val="Header"/>
    <w:basedOn w:val="1405"/>
    <w:link w:val="14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38">
    <w:name w:val="Header Char"/>
    <w:basedOn w:val="1406"/>
    <w:link w:val="1437"/>
    <w:uiPriority w:val="99"/>
  </w:style>
  <w:style w:type="paragraph" w:styleId="1439">
    <w:name w:val="Footer"/>
    <w:basedOn w:val="1405"/>
    <w:link w:val="14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0">
    <w:name w:val="Footer Char"/>
    <w:basedOn w:val="1406"/>
    <w:link w:val="1439"/>
    <w:uiPriority w:val="99"/>
  </w:style>
  <w:style w:type="paragraph" w:styleId="1441">
    <w:name w:val="Caption"/>
    <w:basedOn w:val="1405"/>
    <w:next w:val="140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42">
    <w:name w:val="Caption Char"/>
    <w:basedOn w:val="1441"/>
    <w:link w:val="1439"/>
    <w:uiPriority w:val="99"/>
  </w:style>
  <w:style w:type="table" w:styleId="1443">
    <w:name w:val="Table Grid"/>
    <w:basedOn w:val="142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4">
    <w:name w:val="Table Grid Light"/>
    <w:basedOn w:val="14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5">
    <w:name w:val="Plain Table 1"/>
    <w:basedOn w:val="14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6">
    <w:name w:val="Plain Table 2"/>
    <w:basedOn w:val="14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7">
    <w:name w:val="Plain Table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48">
    <w:name w:val="Plain Table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Plain Table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0">
    <w:name w:val="Grid Table 1 Light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Grid Table 1 Light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2">
    <w:name w:val="Grid Table 1 Light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3">
    <w:name w:val="Grid Table 1 Light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Grid Table 1 Light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5">
    <w:name w:val="Grid Table 1 Light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6">
    <w:name w:val="Grid Table 1 Light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Grid Table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Grid Table 2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Grid Table 2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Grid Table 2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1">
    <w:name w:val="Grid Table 2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2">
    <w:name w:val="Grid Table 2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3">
    <w:name w:val="Grid Table 2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4">
    <w:name w:val="Grid Table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5">
    <w:name w:val="Grid Table 3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3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3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3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3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3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4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72">
    <w:name w:val="Grid Table 4 - Accent 1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73">
    <w:name w:val="Grid Table 4 - Accent 2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74">
    <w:name w:val="Grid Table 4 - Accent 3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75">
    <w:name w:val="Grid Table 4 - Accent 4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76">
    <w:name w:val="Grid Table 4 - Accent 5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77">
    <w:name w:val="Grid Table 4 - Accent 6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78">
    <w:name w:val="Grid Table 5 Dark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79">
    <w:name w:val="Grid Table 5 Dark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0">
    <w:name w:val="Grid Table 5 Dark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1">
    <w:name w:val="Grid Table 5 Dark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82">
    <w:name w:val="Grid Table 5 Dark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83">
    <w:name w:val="Grid Table 5 Dark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84">
    <w:name w:val="Grid Table 5 Dark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85">
    <w:name w:val="Grid Table 6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86">
    <w:name w:val="Grid Table 6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87">
    <w:name w:val="Grid Table 6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88">
    <w:name w:val="Grid Table 6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89">
    <w:name w:val="Grid Table 6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0">
    <w:name w:val="Grid Table 6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1">
    <w:name w:val="Grid Table 6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2">
    <w:name w:val="Grid Table 7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Grid Table 7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Grid Table 7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7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Grid Table 7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Grid Table 7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7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List Table 1 Light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List Table 1 Light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List Table 1 Light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List Table 1 Light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List Table 1 Light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List Table 1 Light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List Table 1 Light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List Table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07">
    <w:name w:val="List Table 2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08">
    <w:name w:val="List Table 2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09">
    <w:name w:val="List Table 2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0">
    <w:name w:val="List Table 2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1">
    <w:name w:val="List Table 2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12">
    <w:name w:val="List Table 2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13">
    <w:name w:val="List Table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4">
    <w:name w:val="List Table 3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5">
    <w:name w:val="List Table 3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6">
    <w:name w:val="List Table 3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7">
    <w:name w:val="List Table 3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8">
    <w:name w:val="List Table 3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9">
    <w:name w:val="List Table 3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0">
    <w:name w:val="List Table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1">
    <w:name w:val="List Table 4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4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4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4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4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4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5 Dark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8">
    <w:name w:val="List Table 5 Dark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9">
    <w:name w:val="List Table 5 Dark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0">
    <w:name w:val="List Table 5 Dark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1">
    <w:name w:val="List Table 5 Dark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2">
    <w:name w:val="List Table 5 Dark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3">
    <w:name w:val="List Table 5 Dark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4">
    <w:name w:val="List Table 6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35">
    <w:name w:val="List Table 6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36">
    <w:name w:val="List Table 6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37">
    <w:name w:val="List Table 6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38">
    <w:name w:val="List Table 6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39">
    <w:name w:val="List Table 6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0">
    <w:name w:val="List Table 6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1">
    <w:name w:val="List Table 7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42">
    <w:name w:val="List Table 7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43">
    <w:name w:val="List Table 7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44">
    <w:name w:val="List Table 7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45">
    <w:name w:val="List Table 7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46">
    <w:name w:val="List Table 7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47">
    <w:name w:val="List Table 7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48">
    <w:name w:val="Lined - Accent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9">
    <w:name w:val="Lined - Accent 1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0">
    <w:name w:val="Lined - Accent 2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1">
    <w:name w:val="Lined - Accent 3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2">
    <w:name w:val="Lined - Accent 4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53">
    <w:name w:val="Lined - Accent 5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54">
    <w:name w:val="Lined - Accent 6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55">
    <w:name w:val="Bordered &amp; Lined - Accent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6">
    <w:name w:val="Bordered &amp; Lined - Accent 1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7">
    <w:name w:val="Bordered &amp; Lined - Accent 2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8">
    <w:name w:val="Bordered &amp; Lined - Accent 3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9">
    <w:name w:val="Bordered &amp; Lined - Accent 4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0">
    <w:name w:val="Bordered &amp; Lined - Accent 5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1">
    <w:name w:val="Bordered &amp; Lined - Accent 6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2">
    <w:name w:val="Bordered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63">
    <w:name w:val="Bordered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64">
    <w:name w:val="Bordered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65">
    <w:name w:val="Bordered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66">
    <w:name w:val="Bordered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67">
    <w:name w:val="Bordered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68">
    <w:name w:val="Bordered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69">
    <w:name w:val="Hyperlink"/>
    <w:uiPriority w:val="99"/>
    <w:unhideWhenUsed/>
    <w:rPr>
      <w:color w:val="0000ff" w:themeColor="hyperlink"/>
      <w:u w:val="single"/>
    </w:rPr>
  </w:style>
  <w:style w:type="paragraph" w:styleId="1570">
    <w:name w:val="footnote text"/>
    <w:basedOn w:val="1405"/>
    <w:link w:val="1571"/>
    <w:uiPriority w:val="99"/>
    <w:semiHidden/>
    <w:unhideWhenUsed/>
    <w:pPr>
      <w:spacing w:after="40" w:line="240" w:lineRule="auto"/>
    </w:pPr>
    <w:rPr>
      <w:sz w:val="18"/>
    </w:rPr>
  </w:style>
  <w:style w:type="character" w:styleId="1571">
    <w:name w:val="Footnote Text Char"/>
    <w:link w:val="1570"/>
    <w:uiPriority w:val="99"/>
    <w:rPr>
      <w:sz w:val="18"/>
    </w:rPr>
  </w:style>
  <w:style w:type="character" w:styleId="1572">
    <w:name w:val="footnote reference"/>
    <w:basedOn w:val="1406"/>
    <w:uiPriority w:val="99"/>
    <w:unhideWhenUsed/>
    <w:rPr>
      <w:vertAlign w:val="superscript"/>
    </w:rPr>
  </w:style>
  <w:style w:type="paragraph" w:styleId="1573">
    <w:name w:val="endnote text"/>
    <w:basedOn w:val="1405"/>
    <w:link w:val="1574"/>
    <w:uiPriority w:val="99"/>
    <w:semiHidden/>
    <w:unhideWhenUsed/>
    <w:pPr>
      <w:spacing w:after="0" w:line="240" w:lineRule="auto"/>
    </w:pPr>
    <w:rPr>
      <w:sz w:val="20"/>
    </w:rPr>
  </w:style>
  <w:style w:type="character" w:styleId="1574">
    <w:name w:val="Endnote Text Char"/>
    <w:link w:val="1573"/>
    <w:uiPriority w:val="99"/>
    <w:rPr>
      <w:sz w:val="20"/>
    </w:rPr>
  </w:style>
  <w:style w:type="character" w:styleId="1575">
    <w:name w:val="endnote reference"/>
    <w:basedOn w:val="1406"/>
    <w:uiPriority w:val="99"/>
    <w:semiHidden/>
    <w:unhideWhenUsed/>
    <w:rPr>
      <w:vertAlign w:val="superscript"/>
    </w:rPr>
  </w:style>
  <w:style w:type="paragraph" w:styleId="1576">
    <w:name w:val="toc 1"/>
    <w:basedOn w:val="1405"/>
    <w:next w:val="1405"/>
    <w:uiPriority w:val="39"/>
    <w:unhideWhenUsed/>
    <w:pPr>
      <w:ind w:left="0" w:right="0" w:firstLine="0"/>
      <w:spacing w:after="57"/>
    </w:pPr>
  </w:style>
  <w:style w:type="paragraph" w:styleId="1577">
    <w:name w:val="toc 2"/>
    <w:basedOn w:val="1405"/>
    <w:next w:val="1405"/>
    <w:uiPriority w:val="39"/>
    <w:unhideWhenUsed/>
    <w:pPr>
      <w:ind w:left="283" w:right="0" w:firstLine="0"/>
      <w:spacing w:after="57"/>
    </w:pPr>
  </w:style>
  <w:style w:type="paragraph" w:styleId="1578">
    <w:name w:val="toc 3"/>
    <w:basedOn w:val="1405"/>
    <w:next w:val="1405"/>
    <w:uiPriority w:val="39"/>
    <w:unhideWhenUsed/>
    <w:pPr>
      <w:ind w:left="567" w:right="0" w:firstLine="0"/>
      <w:spacing w:after="57"/>
    </w:pPr>
  </w:style>
  <w:style w:type="paragraph" w:styleId="1579">
    <w:name w:val="toc 4"/>
    <w:basedOn w:val="1405"/>
    <w:next w:val="1405"/>
    <w:uiPriority w:val="39"/>
    <w:unhideWhenUsed/>
    <w:pPr>
      <w:ind w:left="850" w:right="0" w:firstLine="0"/>
      <w:spacing w:after="57"/>
    </w:pPr>
  </w:style>
  <w:style w:type="paragraph" w:styleId="1580">
    <w:name w:val="toc 5"/>
    <w:basedOn w:val="1405"/>
    <w:next w:val="1405"/>
    <w:uiPriority w:val="39"/>
    <w:unhideWhenUsed/>
    <w:pPr>
      <w:ind w:left="1134" w:right="0" w:firstLine="0"/>
      <w:spacing w:after="57"/>
    </w:pPr>
  </w:style>
  <w:style w:type="paragraph" w:styleId="1581">
    <w:name w:val="toc 6"/>
    <w:basedOn w:val="1405"/>
    <w:next w:val="1405"/>
    <w:uiPriority w:val="39"/>
    <w:unhideWhenUsed/>
    <w:pPr>
      <w:ind w:left="1417" w:right="0" w:firstLine="0"/>
      <w:spacing w:after="57"/>
    </w:pPr>
  </w:style>
  <w:style w:type="paragraph" w:styleId="1582">
    <w:name w:val="toc 7"/>
    <w:basedOn w:val="1405"/>
    <w:next w:val="1405"/>
    <w:uiPriority w:val="39"/>
    <w:unhideWhenUsed/>
    <w:pPr>
      <w:ind w:left="1701" w:right="0" w:firstLine="0"/>
      <w:spacing w:after="57"/>
    </w:pPr>
  </w:style>
  <w:style w:type="paragraph" w:styleId="1583">
    <w:name w:val="toc 8"/>
    <w:basedOn w:val="1405"/>
    <w:next w:val="1405"/>
    <w:uiPriority w:val="39"/>
    <w:unhideWhenUsed/>
    <w:pPr>
      <w:ind w:left="1984" w:right="0" w:firstLine="0"/>
      <w:spacing w:after="57"/>
    </w:pPr>
  </w:style>
  <w:style w:type="paragraph" w:styleId="1584">
    <w:name w:val="toc 9"/>
    <w:basedOn w:val="1405"/>
    <w:next w:val="1405"/>
    <w:uiPriority w:val="39"/>
    <w:unhideWhenUsed/>
    <w:pPr>
      <w:ind w:left="2268" w:right="0" w:firstLine="0"/>
      <w:spacing w:after="57"/>
    </w:pPr>
  </w:style>
  <w:style w:type="paragraph" w:styleId="1585">
    <w:name w:val="TOC Heading"/>
    <w:uiPriority w:val="39"/>
    <w:unhideWhenUsed/>
  </w:style>
  <w:style w:type="paragraph" w:styleId="1586">
    <w:name w:val="table of figures"/>
    <w:basedOn w:val="1405"/>
    <w:next w:val="140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11</cp:revision>
  <dcterms:created xsi:type="dcterms:W3CDTF">2020-01-03T12:26:00Z</dcterms:created>
  <dcterms:modified xsi:type="dcterms:W3CDTF">2023-03-22T08:29:28Z</dcterms:modified>
</cp:coreProperties>
</file>