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28"/>
        </w:rPr>
        <w:outlineLvl w:val="0"/>
      </w:pPr>
      <w:r>
        <w:rPr>
          <w:sz w:val="28"/>
        </w:rPr>
        <w:t xml:space="preserve">РЕЦЕНЗИЯ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на </w:t>
      </w:r>
      <w:r>
        <w:rPr>
          <w:sz w:val="24"/>
        </w:rPr>
        <w:t xml:space="preserve">выпускную квалификационную работу бакалавра 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студента </w:t>
      </w:r>
      <w:r>
        <w:rPr>
          <w:sz w:val="24"/>
        </w:rPr>
        <w:t xml:space="preserve">кафедры Компьютерные системы и сети</w:t>
      </w:r>
      <w:r>
        <w:rPr>
          <w:sz w:val="24"/>
        </w:rPr>
        <w:t xml:space="preserve"> (</w:t>
      </w:r>
      <w:r>
        <w:rPr>
          <w:sz w:val="24"/>
        </w:rPr>
        <w:t xml:space="preserve">ИУ</w:t>
      </w:r>
      <w:r>
        <w:rPr>
          <w:sz w:val="24"/>
        </w:rPr>
        <w:t xml:space="preserve">-6)</w:t>
      </w:r>
      <w:r/>
    </w:p>
    <w:p>
      <w:pPr>
        <w:ind w:right="-9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</w:rPr>
        <w:t xml:space="preserve">Московского </w:t>
      </w:r>
      <w:r>
        <w:rPr>
          <w:sz w:val="24"/>
        </w:rPr>
        <w:t xml:space="preserve">государственного</w:t>
      </w:r>
      <w:r>
        <w:rPr>
          <w:sz w:val="24"/>
        </w:rPr>
        <w:t xml:space="preserve"> технического университета</w:t>
      </w:r>
      <w:r>
        <w:rPr>
          <w:sz w:val="24"/>
        </w:rPr>
        <w:t xml:space="preserve"> </w:t>
      </w:r>
      <w:r>
        <w:rPr>
          <w:sz w:val="24"/>
        </w:rPr>
        <w:t xml:space="preserve">им. Н.Э. </w:t>
      </w:r>
      <w:r>
        <w:rPr>
          <w:sz w:val="24"/>
        </w:rPr>
        <w:t xml:space="preserve">Б</w:t>
      </w:r>
      <w:r>
        <w:rPr>
          <w:sz w:val="24"/>
        </w:rPr>
        <w:t xml:space="preserve">аумана </w:t>
      </w:r>
      <w:r>
        <w:rPr>
          <w:sz w:val="24"/>
        </w:rPr>
        <w:t xml:space="preserve">Лапшина</w:t>
      </w:r>
      <w:r>
        <w:rPr>
          <w:sz w:val="24"/>
        </w:rPr>
        <w:t xml:space="preserve"> </w:t>
      </w:r>
      <w:r>
        <w:rPr>
          <w:sz w:val="24"/>
        </w:rPr>
        <w:t xml:space="preserve">Никиты</w:t>
      </w:r>
      <w:r>
        <w:rPr>
          <w:sz w:val="24"/>
        </w:rPr>
        <w:t xml:space="preserve"> </w:t>
      </w:r>
      <w:r>
        <w:rPr>
          <w:sz w:val="24"/>
        </w:rPr>
        <w:t xml:space="preserve">Валерьевича</w:t>
      </w:r>
      <w:r/>
    </w:p>
    <w:p>
      <w:pPr>
        <w:ind w:right="-9"/>
        <w:jc w:val="center"/>
        <w:spacing w:line="360" w:lineRule="auto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Выпускная квалификационная работа бакалавра</w:t>
      </w:r>
      <w:r>
        <w:rPr>
          <w:sz w:val="24"/>
        </w:rPr>
        <w:t xml:space="preserve"> на тему </w:t>
      </w:r>
      <w:r>
        <w:rPr>
          <w:sz w:val="24"/>
        </w:rPr>
        <w:t xml:space="preserve">«</w:t>
      </w:r>
      <w:r>
        <w:rPr>
          <w:sz w:val="24"/>
          <w:szCs w:val="24"/>
        </w:rPr>
        <w:t xml:space="preserve">Программная подсистема взаимодействия с пользователем для образовательной платформы</w:t>
      </w:r>
      <w:r>
        <w:rPr>
          <w:sz w:val="24"/>
        </w:rPr>
        <w:t xml:space="preserve">»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</w:t>
      </w:r>
      <w:r>
        <w:rPr>
          <w:sz w:val="24"/>
        </w:rPr>
        <w:t xml:space="preserve">студентом</w:t>
      </w:r>
      <w:r>
        <w:rPr>
          <w:sz w:val="24"/>
        </w:rPr>
        <w:t xml:space="preserve"> в объеме: </w:t>
      </w:r>
      <w:r>
        <w:rPr>
          <w:sz w:val="24"/>
        </w:rPr>
        <w:t xml:space="preserve">р</w:t>
      </w:r>
      <w:r>
        <w:rPr>
          <w:sz w:val="24"/>
        </w:rPr>
        <w:t xml:space="preserve">асчетно-пояснительная записка на </w:t>
      </w:r>
      <w:r>
        <w:rPr>
          <w:sz w:val="24"/>
        </w:rPr>
        <w:t xml:space="preserve">70</w:t>
      </w:r>
      <w:r>
        <w:rPr>
          <w:sz w:val="24"/>
        </w:rPr>
        <w:t xml:space="preserve"> страницах формата А4</w:t>
      </w:r>
      <w:r>
        <w:rPr>
          <w:sz w:val="24"/>
        </w:rPr>
        <w:t xml:space="preserve">, графические работы</w:t>
      </w:r>
      <w:r>
        <w:rPr>
          <w:sz w:val="24"/>
        </w:rPr>
        <w:t xml:space="preserve"> </w:t>
      </w:r>
      <w:r>
        <w:rPr>
          <w:sz w:val="24"/>
        </w:rPr>
        <w:t xml:space="preserve">на </w:t>
      </w:r>
      <w:r>
        <w:rPr>
          <w:sz w:val="24"/>
        </w:rPr>
        <w:t xml:space="preserve">6</w:t>
      </w:r>
      <w:r>
        <w:rPr>
          <w:sz w:val="24"/>
        </w:rPr>
        <w:t xml:space="preserve"> листах формата А</w:t>
      </w:r>
      <w:r>
        <w:rPr>
          <w:sz w:val="24"/>
        </w:rPr>
        <w:t xml:space="preserve">1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>
        <w:rPr>
          <w:sz w:val="24"/>
        </w:rPr>
        <w:t xml:space="preserve">3</w:t>
      </w:r>
      <w:r>
        <w:rPr>
          <w:sz w:val="24"/>
        </w:rPr>
        <w:t xml:space="preserve"> глав</w:t>
      </w:r>
      <w:r>
        <w:rPr>
          <w:sz w:val="24"/>
        </w:rPr>
        <w:t xml:space="preserve">ы</w:t>
      </w:r>
      <w:r>
        <w:rPr>
          <w:sz w:val="24"/>
        </w:rPr>
        <w:t xml:space="preserve">, заключение и приложения.</w:t>
      </w:r>
      <w:r>
        <w:rPr>
          <w:sz w:val="24"/>
        </w:rPr>
        <w:t xml:space="preserve"> </w:t>
      </w:r>
      <w:r>
        <w:rPr>
          <w:sz w:val="24"/>
        </w:rPr>
        <w:t xml:space="preserve">Во введении обосновывается актуальность разработки.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исследовательской части выполнен анализ различных </w:t>
      </w:r>
      <w:r>
        <w:rPr>
          <w:sz w:val="24"/>
        </w:rPr>
        <w:t xml:space="preserve">пользовательских сценариев в образовательных платформах</w:t>
      </w:r>
      <w:r>
        <w:rPr>
          <w:sz w:val="24"/>
        </w:rPr>
        <w:t xml:space="preserve">, а также </w:t>
      </w:r>
      <w:r>
        <w:rPr>
          <w:sz w:val="24"/>
        </w:rPr>
        <w:t xml:space="preserve">выявлена проблематика построения пользовательских сценариев</w:t>
      </w:r>
      <w:r>
        <w:rPr>
          <w:sz w:val="24"/>
        </w:rPr>
        <w:t xml:space="preserve"> и проведено </w:t>
      </w:r>
      <w:r>
        <w:rPr>
          <w:sz w:val="24"/>
          <w:lang w:val="en-US"/>
        </w:rPr>
        <w:t xml:space="preserve">UX</w:t>
      </w:r>
      <w:r>
        <w:rPr>
          <w:sz w:val="24"/>
        </w:rPr>
        <w:t xml:space="preserve">-</w:t>
      </w:r>
      <w:r>
        <w:rPr>
          <w:sz w:val="24"/>
        </w:rPr>
        <w:t xml:space="preserve">исследование</w:t>
      </w:r>
      <w:r>
        <w:rPr>
          <w:sz w:val="24"/>
        </w:rPr>
        <w:t xml:space="preserve">. По результатам анализа определены требования к проектируемой системе и основные проектные решения.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конструкторской части </w:t>
      </w:r>
      <w:r>
        <w:rPr>
          <w:sz w:val="24"/>
        </w:rPr>
        <w:t xml:space="preserve">разработана структура системы и выполнено проектирование ее компонентов</w:t>
      </w:r>
      <w:r>
        <w:rPr>
          <w:sz w:val="24"/>
        </w:rPr>
        <w:t xml:space="preserve">, в том числе базы данных, используемой для хранения</w:t>
      </w:r>
      <w:r>
        <w:rPr>
          <w:sz w:val="24"/>
        </w:rPr>
        <w:t xml:space="preserve"> </w:t>
      </w:r>
      <w:r>
        <w:rPr>
          <w:sz w:val="24"/>
        </w:rPr>
        <w:t xml:space="preserve">пользовательских данных</w:t>
      </w:r>
      <w:r>
        <w:rPr>
          <w:sz w:val="24"/>
        </w:rPr>
        <w:t xml:space="preserve">. </w:t>
      </w:r>
      <w:r>
        <w:rPr>
          <w:sz w:val="24"/>
        </w:rPr>
        <w:t xml:space="preserve">Существенное внимание при этом уделено разработке</w:t>
      </w:r>
      <w:r>
        <w:rPr>
          <w:sz w:val="24"/>
        </w:rPr>
        <w:t xml:space="preserve"> пользовательского интерфейса</w:t>
      </w:r>
      <w:r>
        <w:rPr>
          <w:sz w:val="24"/>
        </w:rPr>
        <w:t xml:space="preserve"> </w:t>
      </w:r>
      <w:r>
        <w:rPr>
          <w:sz w:val="24"/>
        </w:rPr>
        <w:t xml:space="preserve">и компонентов</w:t>
      </w:r>
      <w:r>
        <w:rPr>
          <w:sz w:val="24"/>
        </w:rPr>
        <w:t xml:space="preserve">, </w:t>
      </w:r>
      <w:r>
        <w:rPr>
          <w:sz w:val="24"/>
        </w:rPr>
        <w:t xml:space="preserve">отвечающих за пользовательские данные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технологической части</w:t>
      </w:r>
      <w:r>
        <w:rPr>
          <w:sz w:val="24"/>
        </w:rPr>
        <w:t xml:space="preserve"> </w:t>
      </w:r>
      <w:r>
        <w:rPr>
          <w:sz w:val="24"/>
        </w:rPr>
        <w:t xml:space="preserve">разработана технология тестирования подсистемы</w:t>
      </w:r>
      <w:r>
        <w:rPr>
          <w:sz w:val="24"/>
        </w:rPr>
        <w:t xml:space="preserve">, </w:t>
      </w:r>
      <w:r>
        <w:rPr>
          <w:sz w:val="24"/>
        </w:rPr>
        <w:t xml:space="preserve">успешно проведено функциональное и нагрузочное тестирование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Графическая часть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ГОСТов и всех требований, предъявляемых к </w:t>
      </w:r>
      <w:r>
        <w:rPr>
          <w:sz w:val="24"/>
        </w:rPr>
        <w:t xml:space="preserve">квалификационным</w:t>
      </w:r>
      <w:r>
        <w:rPr>
          <w:sz w:val="24"/>
        </w:rPr>
        <w:t xml:space="preserve"> </w:t>
      </w:r>
      <w:r>
        <w:rPr>
          <w:sz w:val="24"/>
        </w:rPr>
        <w:t xml:space="preserve">работам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Работа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в соответствии с техническим заданием в требуемом объеме. </w:t>
      </w:r>
      <w:r>
        <w:rPr>
          <w:sz w:val="24"/>
        </w:rPr>
        <w:t xml:space="preserve">Все части работы органически связаны между собой. При решении всех перечисленных задач студент продемонстрировал широкий кругозор и глубокие знания</w:t>
      </w:r>
      <w:r>
        <w:rPr>
          <w:sz w:val="24"/>
        </w:rPr>
        <w:t xml:space="preserve"> в области</w:t>
      </w:r>
      <w:r>
        <w:rPr>
          <w:sz w:val="24"/>
        </w:rPr>
        <w:t xml:space="preserve"> проектирования и разработки веб-приложений</w:t>
      </w:r>
      <w:r>
        <w:rPr>
          <w:sz w:val="24"/>
        </w:rPr>
        <w:t xml:space="preserve">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Актуальность работы обуславливается тем, что</w:t>
      </w:r>
      <w:r>
        <w:rPr>
          <w:sz w:val="24"/>
        </w:rPr>
        <w:t xml:space="preserve"> разработанная подсистема может быть интегрирована с различными системами управления образовательными материалами, что дает возможность использовать ее в широком спектре проектов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К недостаткам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следует отнести незначительные недочеты в дизайне пользовательского интерфейса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r>
        <w:rPr>
          <w:sz w:val="24"/>
        </w:rPr>
        <w:t xml:space="preserve">отличной</w:t>
      </w:r>
      <w:r>
        <w:rPr>
          <w:sz w:val="24"/>
        </w:rPr>
        <w:t xml:space="preserve"> оценки, а студент </w:t>
      </w:r>
      <w:r>
        <w:rPr>
          <w:sz w:val="24"/>
        </w:rPr>
        <w:t xml:space="preserve">–</w:t>
      </w:r>
      <w:r>
        <w:rPr>
          <w:sz w:val="24"/>
        </w:rPr>
        <w:t xml:space="preserve"> присвоения квалификации </w:t>
      </w:r>
      <w:r>
        <w:rPr>
          <w:sz w:val="24"/>
        </w:rPr>
        <w:t xml:space="preserve">бакалавра по направлению «Информатика и вычислительная техника»</w:t>
      </w:r>
      <w:r>
        <w:rPr>
          <w:sz w:val="24"/>
        </w:rPr>
        <w:t xml:space="preserve">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  <w:t xml:space="preserve">Рецензент</w:t>
      </w:r>
      <w:r>
        <w:rPr>
          <w:sz w:val="24"/>
        </w:rPr>
        <w:t xml:space="preserve">:</w:t>
      </w:r>
      <w:r>
        <w:rPr>
          <w:sz w:val="24"/>
        </w:rPr>
        <w:t xml:space="preserve"> </w:t>
      </w:r>
      <w:r/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Начальник отдела НИИ ИСУ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МГТУ им. Н.Э. Баумана</w:t>
      </w:r>
      <w:r>
        <w:rPr>
          <w:sz w:val="24"/>
          <w:szCs w:val="24"/>
          <w:highlight w:val="yellow"/>
        </w:rPr>
        <w:t xml:space="preserve">,</w:t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к.т.н.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 </w:t>
      </w: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     </w:t>
      </w:r>
      <w:r>
        <w:rPr>
          <w:sz w:val="24"/>
          <w:szCs w:val="24"/>
          <w:highlight w:val="yellow"/>
        </w:rPr>
        <w:t xml:space="preserve">С.Е. </w:t>
      </w:r>
      <w:r>
        <w:rPr>
          <w:sz w:val="24"/>
          <w:szCs w:val="24"/>
          <w:highlight w:val="yellow"/>
        </w:rPr>
        <w:t xml:space="preserve">Кондаков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separate"/>
    </w:r>
    <w:r>
      <w:rPr>
        <w:rStyle w:val="677"/>
      </w:rPr>
      <w:t xml:space="preserve">2</w: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1"/>
    <w:next w:val="67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1"/>
    <w:next w:val="67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1"/>
    <w:next w:val="67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1"/>
    <w:next w:val="67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1"/>
    <w:next w:val="67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1"/>
    <w:next w:val="67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1"/>
    <w:next w:val="67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2"/>
    <w:link w:val="34"/>
    <w:uiPriority w:val="10"/>
    <w:rPr>
      <w:sz w:val="48"/>
      <w:szCs w:val="48"/>
    </w:rPr>
  </w:style>
  <w:style w:type="paragraph" w:styleId="36">
    <w:name w:val="Subtitle"/>
    <w:basedOn w:val="671"/>
    <w:next w:val="67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2"/>
    <w:link w:val="36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2"/>
    <w:link w:val="676"/>
    <w:uiPriority w:val="99"/>
  </w:style>
  <w:style w:type="paragraph" w:styleId="44">
    <w:name w:val="Footer"/>
    <w:basedOn w:val="67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2"/>
    <w:link w:val="44"/>
    <w:uiPriority w:val="99"/>
  </w:style>
  <w:style w:type="paragraph" w:styleId="4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2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2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paragraph" w:styleId="675" w:customStyle="1">
    <w:name w:val="Обычный текст"/>
    <w:basedOn w:val="671"/>
    <w:pPr>
      <w:ind w:firstLine="720"/>
      <w:jc w:val="both"/>
      <w:spacing w:line="360" w:lineRule="auto"/>
    </w:pPr>
    <w:rPr>
      <w:sz w:val="24"/>
    </w:rPr>
  </w:style>
  <w:style w:type="paragraph" w:styleId="676">
    <w:name w:val="Header"/>
    <w:basedOn w:val="671"/>
    <w:semiHidden/>
    <w:pPr>
      <w:tabs>
        <w:tab w:val="center" w:pos="4153" w:leader="none"/>
        <w:tab w:val="right" w:pos="8306" w:leader="none"/>
      </w:tabs>
    </w:pPr>
  </w:style>
  <w:style w:type="character" w:styleId="677">
    <w:name w:val="page number"/>
    <w:basedOn w:val="672"/>
    <w:semiHidden/>
  </w:style>
  <w:style w:type="paragraph" w:styleId="678">
    <w:name w:val="Document Map"/>
    <w:basedOn w:val="671"/>
    <w:link w:val="679"/>
    <w:uiPriority w:val="99"/>
    <w:semiHidden/>
    <w:unhideWhenUsed/>
    <w:rPr>
      <w:rFonts w:ascii="Tahoma" w:hAnsi="Tahoma" w:cs="Tahoma"/>
      <w:sz w:val="16"/>
      <w:szCs w:val="16"/>
    </w:rPr>
  </w:style>
  <w:style w:type="character" w:styleId="679" w:customStyle="1">
    <w:name w:val="Схема документа Знак"/>
    <w:basedOn w:val="672"/>
    <w:link w:val="678"/>
    <w:uiPriority w:val="99"/>
    <w:semiHidden/>
    <w:rPr>
      <w:rFonts w:ascii="Tahoma" w:hAnsi="Tahoma" w:cs="Tahoma"/>
      <w:sz w:val="16"/>
      <w:szCs w:val="16"/>
    </w:rPr>
  </w:style>
  <w:style w:type="character" w:styleId="680">
    <w:name w:val="annotation reference"/>
    <w:basedOn w:val="672"/>
    <w:uiPriority w:val="99"/>
    <w:semiHidden/>
    <w:unhideWhenUsed/>
    <w:rPr>
      <w:sz w:val="16"/>
      <w:szCs w:val="16"/>
    </w:rPr>
  </w:style>
  <w:style w:type="paragraph" w:styleId="681">
    <w:name w:val="annotation text"/>
    <w:basedOn w:val="671"/>
    <w:link w:val="682"/>
    <w:uiPriority w:val="99"/>
    <w:semiHidden/>
    <w:unhideWhenUsed/>
  </w:style>
  <w:style w:type="character" w:styleId="682" w:customStyle="1">
    <w:name w:val="Текст примечания Знак"/>
    <w:basedOn w:val="672"/>
    <w:link w:val="681"/>
    <w:uiPriority w:val="99"/>
    <w:semiHidden/>
  </w:style>
  <w:style w:type="paragraph" w:styleId="683">
    <w:name w:val="annotation subject"/>
    <w:basedOn w:val="681"/>
    <w:next w:val="681"/>
    <w:link w:val="684"/>
    <w:uiPriority w:val="99"/>
    <w:semiHidden/>
    <w:unhideWhenUsed/>
    <w:rPr>
      <w:b/>
      <w:bCs/>
    </w:rPr>
  </w:style>
  <w:style w:type="character" w:styleId="684" w:customStyle="1">
    <w:name w:val="Тема примечания Знак"/>
    <w:basedOn w:val="682"/>
    <w:link w:val="683"/>
    <w:uiPriority w:val="99"/>
    <w:semiHidden/>
    <w:rPr>
      <w:b/>
      <w:bCs/>
    </w:rPr>
  </w:style>
  <w:style w:type="paragraph" w:styleId="685">
    <w:name w:val="Balloon Text"/>
    <w:basedOn w:val="671"/>
    <w:link w:val="686"/>
    <w:uiPriority w:val="99"/>
    <w:semiHidden/>
    <w:unhideWhenUsed/>
    <w:rPr>
      <w:rFonts w:ascii="Tahoma" w:hAnsi="Tahoma" w:cs="Tahoma"/>
      <w:sz w:val="16"/>
      <w:szCs w:val="16"/>
    </w:rPr>
  </w:style>
  <w:style w:type="character" w:styleId="686" w:customStyle="1">
    <w:name w:val="Текст выноски Знак"/>
    <w:basedOn w:val="672"/>
    <w:link w:val="68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7</cp:revision>
  <dcterms:created xsi:type="dcterms:W3CDTF">2020-01-03T10:48:00Z</dcterms:created>
  <dcterms:modified xsi:type="dcterms:W3CDTF">2023-04-17T21:50:15Z</dcterms:modified>
</cp:coreProperties>
</file>