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4DBDC" w14:textId="0C0DB976" w:rsidR="00225BCA" w:rsidRPr="008A5312" w:rsidRDefault="008A5312">
      <w:pPr>
        <w:rPr>
          <w:rFonts w:ascii="Bahnschrift" w:hAnsi="Bahnschrift"/>
          <w:sz w:val="32"/>
          <w:szCs w:val="32"/>
        </w:rPr>
      </w:pPr>
      <w:r w:rsidRPr="008A5312">
        <w:rPr>
          <w:rFonts w:ascii="Bahnschrift" w:hAnsi="Bahnschrift"/>
          <w:sz w:val="32"/>
          <w:szCs w:val="32"/>
        </w:rPr>
        <w:t>Quantitative Analysis Phase 1 Assignment</w:t>
      </w:r>
    </w:p>
    <w:p w14:paraId="77199F67" w14:textId="597B3F6A" w:rsidR="008A5312" w:rsidRDefault="008A531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Madhav Bajaj 2019B3A70256G</w:t>
      </w:r>
    </w:p>
    <w:p w14:paraId="52E9414E" w14:textId="683CA138" w:rsidR="008A5312" w:rsidRDefault="008A5312">
      <w:pPr>
        <w:rPr>
          <w:rFonts w:ascii="Bahnschrift" w:hAnsi="Bahnschrift"/>
          <w:sz w:val="24"/>
          <w:szCs w:val="24"/>
        </w:rPr>
      </w:pPr>
    </w:p>
    <w:p w14:paraId="7901C7C4" w14:textId="62FF36A2" w:rsidR="008A5312" w:rsidRDefault="008A531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Securities selected </w:t>
      </w:r>
    </w:p>
    <w:p w14:paraId="55789800" w14:textId="21CEE38F" w:rsidR="008A5312" w:rsidRPr="008A5312" w:rsidRDefault="008A5312" w:rsidP="008A531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312">
        <w:rPr>
          <w:rFonts w:ascii="Bahnschrift" w:hAnsi="Bahnschrift"/>
          <w:sz w:val="24"/>
          <w:szCs w:val="24"/>
        </w:rPr>
        <w:t>Apple – Nasdaq</w:t>
      </w:r>
    </w:p>
    <w:p w14:paraId="5EACEEBA" w14:textId="40519BD9" w:rsidR="008A5312" w:rsidRDefault="008A5312" w:rsidP="008A531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312">
        <w:rPr>
          <w:rFonts w:ascii="Bahnschrift" w:hAnsi="Bahnschrift"/>
          <w:sz w:val="24"/>
          <w:szCs w:val="24"/>
        </w:rPr>
        <w:t xml:space="preserve">Mindtree </w:t>
      </w:r>
      <w:r>
        <w:rPr>
          <w:rFonts w:ascii="Bahnschrift" w:hAnsi="Bahnschrift"/>
          <w:sz w:val="24"/>
          <w:szCs w:val="24"/>
        </w:rPr>
        <w:t>–</w:t>
      </w:r>
      <w:r w:rsidRPr="008A5312">
        <w:rPr>
          <w:rFonts w:ascii="Bahnschrift" w:hAnsi="Bahnschrift"/>
          <w:sz w:val="24"/>
          <w:szCs w:val="24"/>
        </w:rPr>
        <w:t xml:space="preserve"> NSE</w:t>
      </w:r>
    </w:p>
    <w:p w14:paraId="15D4BA6A" w14:textId="77777777" w:rsidR="008A5312" w:rsidRPr="008A5312" w:rsidRDefault="008A5312" w:rsidP="008A5312">
      <w:pPr>
        <w:pStyle w:val="ListParagraph"/>
        <w:rPr>
          <w:rFonts w:ascii="Bahnschrift" w:hAnsi="Bahnschrift"/>
          <w:sz w:val="24"/>
          <w:szCs w:val="24"/>
        </w:rPr>
      </w:pPr>
    </w:p>
    <w:p w14:paraId="2B91AEA2" w14:textId="77777777" w:rsidR="008A5312" w:rsidRDefault="008A5312" w:rsidP="008A531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Period considered</w:t>
      </w:r>
    </w:p>
    <w:p w14:paraId="0B384843" w14:textId="77777777" w:rsidR="008A5312" w:rsidRDefault="008A5312" w:rsidP="008A531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1/1/2013 – 31/12/2018</w:t>
      </w:r>
    </w:p>
    <w:p w14:paraId="173121B5" w14:textId="77777777" w:rsidR="008A5312" w:rsidRDefault="008A5312" w:rsidP="008A5312">
      <w:pPr>
        <w:rPr>
          <w:rFonts w:ascii="Bahnschrift" w:hAnsi="Bahnschrift"/>
          <w:sz w:val="24"/>
          <w:szCs w:val="24"/>
        </w:rPr>
      </w:pPr>
    </w:p>
    <w:p w14:paraId="75EC24F4" w14:textId="288B3970" w:rsidR="008A5312" w:rsidRDefault="008A5312" w:rsidP="008A531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Three entry strategies were considered – RSI, Bollinger Bands, and MACD signals.</w:t>
      </w:r>
    </w:p>
    <w:p w14:paraId="041EB17A" w14:textId="5DC3EBFC" w:rsidR="008A5312" w:rsidRDefault="008A5312" w:rsidP="008A531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Analogously three exit strategies were considered, along with arbitrary target levels.</w:t>
      </w:r>
    </w:p>
    <w:p w14:paraId="7A8F7125" w14:textId="6BF4945F" w:rsidR="008A5312" w:rsidRDefault="008A5312" w:rsidP="008A5312">
      <w:pPr>
        <w:rPr>
          <w:rFonts w:ascii="Bahnschrift" w:hAnsi="Bahnschrift"/>
          <w:sz w:val="24"/>
          <w:szCs w:val="24"/>
        </w:rPr>
      </w:pPr>
    </w:p>
    <w:p w14:paraId="20ECEB23" w14:textId="0E2C1BDB" w:rsidR="008A5312" w:rsidRDefault="008A5312" w:rsidP="008A531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Results – 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1222"/>
        <w:gridCol w:w="1414"/>
        <w:gridCol w:w="811"/>
        <w:gridCol w:w="811"/>
        <w:gridCol w:w="811"/>
        <w:gridCol w:w="811"/>
        <w:gridCol w:w="811"/>
        <w:gridCol w:w="846"/>
        <w:gridCol w:w="846"/>
        <w:gridCol w:w="880"/>
      </w:tblGrid>
      <w:tr w:rsidR="008A5312" w:rsidRPr="008A5312" w14:paraId="2D914E78" w14:textId="77777777" w:rsidTr="008A5312">
        <w:trPr>
          <w:trHeight w:val="288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D3D8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APPLE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BE69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1/1/2013 to 31/12/2018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425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9EF9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A700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7E18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496B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5A87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998D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8C03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8A5312" w:rsidRPr="008A5312" w14:paraId="5009EBB3" w14:textId="77777777" w:rsidTr="008A5312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2357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A0F7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EDD5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F6DF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9178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74DF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6567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0AD1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CB11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2E87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8A5312" w:rsidRPr="008A5312" w14:paraId="40B0AB07" w14:textId="77777777" w:rsidTr="008A5312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1935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BE4C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6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64B7" w14:textId="77777777" w:rsidR="008A5312" w:rsidRPr="008A5312" w:rsidRDefault="008A5312" w:rsidP="008A531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Exit Strategy</w:t>
            </w:r>
          </w:p>
        </w:tc>
      </w:tr>
      <w:tr w:rsidR="008A5312" w:rsidRPr="008A5312" w14:paraId="5FA2A1DF" w14:textId="77777777" w:rsidTr="008A5312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10C5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3E9E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0033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MACD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8555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BB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01CB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RSI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A296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Target: 40%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262A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Target: 80%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F2A5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Target: 120%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9888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Target: 160%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6529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Target: 200%</w:t>
            </w:r>
          </w:p>
        </w:tc>
      </w:tr>
      <w:tr w:rsidR="008A5312" w:rsidRPr="008A5312" w14:paraId="36A769D4" w14:textId="77777777" w:rsidTr="008A5312">
        <w:trPr>
          <w:trHeight w:val="288"/>
        </w:trPr>
        <w:tc>
          <w:tcPr>
            <w:tcW w:w="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C8E4" w14:textId="77777777" w:rsidR="008A5312" w:rsidRPr="008A5312" w:rsidRDefault="008A5312" w:rsidP="008A531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Entry Strategy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CDB6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MACD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94C3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52.72%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EC7EB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-11.65%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5C5C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5.40%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1507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75.81%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A50E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67.54%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D910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107.10%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FF86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139.65%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80CF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181.53%</w:t>
            </w:r>
          </w:p>
        </w:tc>
      </w:tr>
      <w:tr w:rsidR="008A5312" w:rsidRPr="008A5312" w14:paraId="29642B3A" w14:textId="77777777" w:rsidTr="008A5312">
        <w:trPr>
          <w:trHeight w:val="288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3C1AE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1DFA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BB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03FE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13.54%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1100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-26.51%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BEBCA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-16.87%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8678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-12.23%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5427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-39.13%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3C99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-39.13%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B106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-39.13%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D4F9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-39.13%</w:t>
            </w:r>
          </w:p>
        </w:tc>
      </w:tr>
      <w:tr w:rsidR="008A5312" w:rsidRPr="008A5312" w14:paraId="734439B2" w14:textId="77777777" w:rsidTr="008A5312">
        <w:trPr>
          <w:trHeight w:val="288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B1C0D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D93E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RSI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F40D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30.64%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36A5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-7.05%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19F4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19.08%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9776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89.54%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39F8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132.50%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D075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212.74%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11F7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149.64%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F523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190.22%</w:t>
            </w:r>
          </w:p>
        </w:tc>
      </w:tr>
      <w:tr w:rsidR="008A5312" w:rsidRPr="008A5312" w14:paraId="171C20DE" w14:textId="77777777" w:rsidTr="008A5312">
        <w:trPr>
          <w:trHeight w:val="288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56C8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E689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F23C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A0D1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5488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C0BE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2F8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7E4D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33A1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714C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5312" w:rsidRPr="008A5312" w14:paraId="6D0CE3E3" w14:textId="77777777" w:rsidTr="008A5312">
        <w:trPr>
          <w:trHeight w:val="288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973A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56DA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A74F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71CB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4865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27C0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E184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6CF4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AAFA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0699" w14:textId="77777777" w:rsidR="008A5312" w:rsidRPr="008A5312" w:rsidRDefault="008A5312" w:rsidP="008A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5312" w:rsidRPr="008A5312" w14:paraId="44FFD5B8" w14:textId="77777777" w:rsidTr="008A5312">
        <w:trPr>
          <w:trHeight w:val="432"/>
        </w:trPr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F602C" w14:textId="77777777" w:rsidR="008A5312" w:rsidRPr="008A5312" w:rsidRDefault="008A5312" w:rsidP="008A531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MINDTREE.NS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3041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1/1/2013 to 31/12/2018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1743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43AC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11B2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CF4D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9D8F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2F99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C059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DFEA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8A5312" w:rsidRPr="008A5312" w14:paraId="16925067" w14:textId="77777777" w:rsidTr="008A5312">
        <w:trPr>
          <w:trHeight w:val="288"/>
        </w:trPr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6D926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5075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878D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E732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1AC4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B47B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C65F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15BC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A45D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602D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8A5312" w:rsidRPr="008A5312" w14:paraId="5AA504F3" w14:textId="77777777" w:rsidTr="008A5312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3FC9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B69F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6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B8DF" w14:textId="77777777" w:rsidR="008A5312" w:rsidRPr="008A5312" w:rsidRDefault="008A5312" w:rsidP="008A531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Exit Strategy</w:t>
            </w:r>
          </w:p>
        </w:tc>
      </w:tr>
      <w:tr w:rsidR="008A5312" w:rsidRPr="008A5312" w14:paraId="3C2A78A7" w14:textId="77777777" w:rsidTr="008A5312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B220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32EB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2B2C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MACD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33F7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BB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63AC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RSI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8844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Target: 40%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56D2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Target: 80%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8005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Target: 120%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0F77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Target: 160%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254A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Target: 200%</w:t>
            </w:r>
          </w:p>
        </w:tc>
      </w:tr>
      <w:tr w:rsidR="008A5312" w:rsidRPr="008A5312" w14:paraId="5A39D12C" w14:textId="77777777" w:rsidTr="008A5312">
        <w:trPr>
          <w:trHeight w:val="288"/>
        </w:trPr>
        <w:tc>
          <w:tcPr>
            <w:tcW w:w="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3604E" w14:textId="77777777" w:rsidR="008A5312" w:rsidRPr="008A5312" w:rsidRDefault="008A5312" w:rsidP="008A531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Entry Strategy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6EAC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MACD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8A43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103.43%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F4A6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-4.86%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42A6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91.37%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9293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111.76%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FB0E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208.56%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FFE9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225.23%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4D7C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115.05%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5E98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155.97%</w:t>
            </w:r>
          </w:p>
        </w:tc>
      </w:tr>
      <w:tr w:rsidR="008A5312" w:rsidRPr="008A5312" w14:paraId="126F675A" w14:textId="77777777" w:rsidTr="008A5312">
        <w:trPr>
          <w:trHeight w:val="288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6AA9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C1E4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BB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2244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-12.46%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6DC2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15.06%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8A43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-15.09%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FD90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3.53%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5342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40.44%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CB90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94.46%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432F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125.75%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1CD1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165.36%</w:t>
            </w:r>
          </w:p>
        </w:tc>
      </w:tr>
      <w:tr w:rsidR="008A5312" w:rsidRPr="008A5312" w14:paraId="1088CF0C" w14:textId="77777777" w:rsidTr="008A5312">
        <w:trPr>
          <w:trHeight w:val="288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CB0F9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3305" w14:textId="77777777" w:rsidR="008A5312" w:rsidRPr="008A5312" w:rsidRDefault="008A5312" w:rsidP="008A531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b/>
                <w:bCs/>
                <w:color w:val="000000"/>
                <w:sz w:val="16"/>
                <w:szCs w:val="16"/>
                <w:lang w:eastAsia="en-IN"/>
              </w:rPr>
              <w:t>RSI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83C9A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0.32%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CE78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-12.33%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81FF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0.01%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FA84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29.48%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5C90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67.29%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EC83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121.28%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1C28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147.00%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F7B6" w14:textId="77777777" w:rsidR="008A5312" w:rsidRPr="008A5312" w:rsidRDefault="008A5312" w:rsidP="008A5312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</w:pPr>
            <w:r w:rsidRPr="008A5312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IN"/>
              </w:rPr>
              <w:t>-12.33%</w:t>
            </w:r>
          </w:p>
        </w:tc>
      </w:tr>
    </w:tbl>
    <w:p w14:paraId="22BF8B7E" w14:textId="6B7BAF3C" w:rsidR="008A5312" w:rsidRDefault="008A5312" w:rsidP="008A5312">
      <w:pPr>
        <w:rPr>
          <w:rFonts w:ascii="Bahnschrift" w:hAnsi="Bahnschrift"/>
          <w:sz w:val="24"/>
          <w:szCs w:val="24"/>
        </w:rPr>
      </w:pPr>
    </w:p>
    <w:p w14:paraId="02FE93A0" w14:textId="77777777" w:rsidR="008A5312" w:rsidRDefault="008A5312" w:rsidP="008A5312">
      <w:pPr>
        <w:rPr>
          <w:rFonts w:ascii="Bahnschrift" w:hAnsi="Bahnschrift"/>
          <w:sz w:val="24"/>
          <w:szCs w:val="24"/>
        </w:rPr>
      </w:pPr>
    </w:p>
    <w:p w14:paraId="3079EF60" w14:textId="77777777" w:rsidR="008A5312" w:rsidRPr="008A5312" w:rsidRDefault="008A5312" w:rsidP="008A5312">
      <w:pPr>
        <w:rPr>
          <w:rFonts w:ascii="Bahnschrift" w:hAnsi="Bahnschrift"/>
          <w:sz w:val="24"/>
          <w:szCs w:val="24"/>
        </w:rPr>
      </w:pPr>
    </w:p>
    <w:sectPr w:rsidR="008A5312" w:rsidRPr="008A5312" w:rsidSect="008A5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034D3"/>
    <w:multiLevelType w:val="hybridMultilevel"/>
    <w:tmpl w:val="8F40F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LS0MDY2MDUzNDdU0lEKTi0uzszPAykwrAUAABoJjiwAAAA="/>
  </w:docVars>
  <w:rsids>
    <w:rsidRoot w:val="00225BCA"/>
    <w:rsid w:val="00225BCA"/>
    <w:rsid w:val="008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CDE1"/>
  <w15:chartTrackingRefBased/>
  <w15:docId w15:val="{26A9A1D8-E01F-4A13-9E60-7F57EBE1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Bajaj</dc:creator>
  <cp:keywords/>
  <dc:description/>
  <cp:lastModifiedBy>Madhav Bajaj</cp:lastModifiedBy>
  <cp:revision>2</cp:revision>
  <dcterms:created xsi:type="dcterms:W3CDTF">2021-03-14T18:26:00Z</dcterms:created>
  <dcterms:modified xsi:type="dcterms:W3CDTF">2021-03-14T18:39:00Z</dcterms:modified>
</cp:coreProperties>
</file>