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TDC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 xml:space="preserve">Development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D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ocumentation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bookmarkStart w:id="0" w:name="OLE_LINK1"/>
      <w:r>
        <w:rPr>
          <w:rFonts w:hint="eastAsia"/>
          <w:lang w:val="en-US" w:eastAsia="zh-CN"/>
        </w:rPr>
        <w:t>Dependency injection</w:t>
      </w:r>
    </w:p>
    <w:bookmarkEnd w:id="0"/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default" w:cs="宋体"/>
          <w:color w:val="E8BF6A"/>
          <w:sz w:val="21"/>
          <w:szCs w:val="21"/>
          <w:shd w:val="clear" w:fill="2B2B2B"/>
        </w:rPr>
        <w:t xml:space="preserve">&lt;-- </w:t>
      </w:r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>Core dependency</w:t>
      </w:r>
      <w:r>
        <w:rPr>
          <w:rFonts w:hint="default" w:cs="宋体"/>
          <w:color w:val="E8BF6A"/>
          <w:sz w:val="21"/>
          <w:szCs w:val="21"/>
          <w:shd w:val="clear" w:fill="2B2B2B"/>
        </w:rPr>
        <w:t xml:space="preserve"> -&gt;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io.nuls.v2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sdk4j-jdk8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1.1.10.RELEASE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21"/>
          <w:szCs w:val="21"/>
          <w:shd w:val="clear" w:fill="2B2B2B"/>
        </w:rPr>
      </w:pPr>
      <w:r>
        <w:rPr>
          <w:rFonts w:hint="default" w:cs="宋体"/>
          <w:color w:val="E8BF6A"/>
          <w:sz w:val="21"/>
          <w:szCs w:val="21"/>
          <w:shd w:val="clear" w:fill="2B2B2B"/>
        </w:rPr>
        <w:t xml:space="preserve">&lt;-- </w:t>
      </w:r>
      <w:bookmarkStart w:id="1" w:name="OLE_LINK2"/>
      <w:r>
        <w:rPr>
          <w:rFonts w:hint="eastAsia" w:cs="宋体"/>
          <w:color w:val="E8BF6A"/>
          <w:sz w:val="21"/>
          <w:szCs w:val="21"/>
          <w:shd w:val="clear" w:fill="2B2B2B"/>
          <w:lang w:val="en-US" w:eastAsia="zh-CN"/>
        </w:rPr>
        <w:t xml:space="preserve">RPC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dependenc</w:t>
      </w:r>
      <w:bookmarkEnd w:id="1"/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y</w:t>
      </w:r>
      <w:r>
        <w:rPr>
          <w:rFonts w:hint="default" w:cs="宋体"/>
          <w:color w:val="E8BF6A"/>
          <w:sz w:val="21"/>
          <w:szCs w:val="21"/>
          <w:shd w:val="clear" w:fill="2B2B2B"/>
        </w:rPr>
        <w:t xml:space="preserve"> -&gt;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com.github.briandilley.jsonrpc4j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jsonrpc4j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1.1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Address creation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ECKey key = new ECKey();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Address address = new Address(</w:t>
      </w:r>
      <w:r>
        <w:rPr>
          <w:rFonts w:hint="eastAsia" w:ascii="宋体" w:hAnsi="宋体" w:eastAsia="宋体" w:cs="宋体"/>
          <w:i/>
          <w:i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CHAIN_ID</w:t>
      </w: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, CoinType, BaseConstant.</w:t>
      </w:r>
      <w:r>
        <w:rPr>
          <w:rFonts w:hint="eastAsia" w:ascii="宋体" w:hAnsi="宋体" w:eastAsia="宋体" w:cs="宋体"/>
          <w:i/>
          <w:i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DEFAULT_ADDRESS_TYPE</w:t>
      </w: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, SerializeUtils.</w:t>
      </w:r>
      <w:r>
        <w:rPr>
          <w:rFonts w:hint="eastAsia" w:ascii="宋体" w:hAnsi="宋体" w:eastAsia="宋体" w:cs="宋体"/>
          <w:i/>
          <w:i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sha256hash160</w:t>
      </w: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(key.getPubKey()));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// </w:t>
      </w:r>
      <w:r>
        <w:rPr>
          <w:rFonts w:hint="eastAsia" w:cs="宋体"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Account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String walletAddress = AddressTool.</w:t>
      </w:r>
      <w:r>
        <w:rPr>
          <w:rFonts w:hint="eastAsia" w:ascii="宋体" w:hAnsi="宋体" w:eastAsia="宋体" w:cs="宋体"/>
          <w:i/>
          <w:iCs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getStringAddressByBytes</w:t>
      </w: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(address.getAddressBytes(), address.getPrefix());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 xml:space="preserve">// </w:t>
      </w:r>
      <w:r>
        <w:rPr>
          <w:rFonts w:hint="eastAsia" w:cs="宋体"/>
          <w:color w:val="FFFFFF" w:themeColor="background1"/>
          <w:sz w:val="21"/>
          <w:szCs w:val="21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Private 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1"/>
          <w:szCs w:val="21"/>
          <w:shd w:val="clear" w:fill="2B2B2B"/>
          <w14:textFill>
            <w14:solidFill>
              <w14:schemeClr w14:val="bg1"/>
            </w14:solidFill>
          </w14:textFill>
        </w:rPr>
        <w:t>String privateKey = key.getPrivateKeyAsHex();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FFFF" w:themeColor="background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FFFFFF" w:themeColor="background1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Hans"/>
          <w14:textFill>
            <w14:solidFill>
              <w14:schemeClr w14:val="bg1"/>
            </w14:solidFill>
          </w14:textFill>
        </w:rPr>
        <w:t>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Transaction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CN"/>
        </w:rPr>
        <w:t>Main coin transfer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/** 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>Transfer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transfer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randomSeedNodeUrl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"http://47.241.101.72:8004/"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Node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privateKey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bookmarkStart w:id="2" w:name="OLE_LINK3"/>
      <w:bookmarkStart w:id="3" w:name="OLE_LINK5"/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Send address</w:t>
      </w:r>
      <w:bookmarkEnd w:id="2"/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 xml:space="preserve"> private key</w:t>
      </w:r>
      <w:bookmarkEnd w:id="3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fromAddress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Send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toAddress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bookmarkStart w:id="4" w:name="OLE_LINK6"/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Receive addres</w:t>
      </w:r>
      <w:bookmarkEnd w:id="4"/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amount = BigInteger.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bookmarkStart w:id="5" w:name="OLE_LINK4"/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Transfer amount</w:t>
      </w:r>
      <w:bookmarkEnd w:id="5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BigInteger 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Hans"/>
        </w:rPr>
        <w:t>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cale = BigInteger.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Precision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nonce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getNonce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(randomSeedNodeUrl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fromAddress)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value = NumberUtil.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mul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Hans"/>
        </w:rPr>
        <w:t>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cale ).toBigInteger()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List&lt;CoinFromDto&gt; inputs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List&lt;CoinToDto&gt; outputs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TransferDto transferDto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TransferDto()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CoinFromDto coinFromDto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CoinFromDto()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CoinToDto coinToDto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CoinToDto()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coinFromDto.setAssetChainId(chainId)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coinFromDto.setAssetId(assetId)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coinFromDto.setAddress(fromAddress)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coinFromDto.setAmount(value)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coinFromDto.setNonce(nonce)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inputs.add(coinFromDto)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coinToDto.setAssetChainId(chainId)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coinToDto.setAssetId(assetId)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coinToDto.setAddress(toAddress)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coinToDto.setAmount(value)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outputs.add(coinToDto)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transferDto.setInputs(inputs)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transferDto.setOutputs(outputs)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transferDto.setTime(DateUtil.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currentSeconds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transferTxOffline1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createTransferTxOffline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(transferDto)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 transferTxOffline = (Map) transferTxOffline1.getData()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JSONObject j1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j1.put(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transferTxOffline.get(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j1.put(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fromAddress)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j1.put(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"priKey"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privateKey)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RestFulResult&lt;Map&lt;String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Object&gt;&gt; resultSingResult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(randomSeedNodeUrl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"api/account/priKey/sign"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j1)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 jsonObject1 = JSONObject.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parseObject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(JSONObject.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(resultSingResult.getData()))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 xml:space="preserve">wallet_url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randomSeedNodeUrl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Result&lt;Map&gt; result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broadcast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(jsonObject1.get(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val="en-US" w:eastAsia="zh-Hans"/>
        </w:rPr>
        <w:t>oken</w:t>
      </w:r>
      <w:r>
        <w:rPr>
          <w:rFonts w:hint="eastAsia"/>
          <w:lang w:val="en-US" w:eastAsia="zh-CN"/>
        </w:rPr>
        <w:t xml:space="preserve"> transfer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tokenTransfer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randomSeedNodeUrl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"http://47.241.101.72:8004/"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Node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privateKey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Send address private 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fromAddress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Send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toAddress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Receive address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amount = BigInteger.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Transfer amount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BigInteger </w:t>
      </w:r>
      <w:r>
        <w:rPr>
          <w:rFonts w:hint="default" w:cs="宋体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cale = BigInteger.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Precision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contractAddress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C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ontract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tokenBalance = BigInteger.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oken balance of the sending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 value = NumberUtil.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mul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cs="宋体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cale ).toBigInteger()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 xml:space="preserve">Get trading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gasLimit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gasLimit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getGasLimit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(fromAddress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contractAddress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"transfer"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Object[]{toAddress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value})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nonce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getNonce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(randomSeedNodeUrl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fromAddress)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A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ssemble transaction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JSONObject param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"fromAddress"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fromAddress)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"senderBalance"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tokenBalance)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nonce)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"contractAddress"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contractAddress)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"gasLimit"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gasLimit)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"amount"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resultSing = HttpRequest.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(randomSeedNodeUrl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"api/contract/tokentransfer/offline"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).body(param.toJSONString()).execute().body()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String resultSing = HttpUtil.URLPostByJsonParameter(main + "api/contract/tokentransfer/offline", param.toJSONString());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 jsonObject = JSONObject.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parseObject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(resultSing)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 jsonObject1 = (JSONObject) jsonObject.get(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ign transaction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param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jsonObject1.get(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"address"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fromAddress)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"priKey"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privateKey)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RestFulResult&lt;Map&lt;String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Object&gt;&gt; resultSingResult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(randomSeedNodeUrl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"api/account/priKey/sign"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 jsonObject3 = JSONObject.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parseObject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(JSONObject.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(resultSingResult.getData()))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B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roadcast transaction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 xml:space="preserve">wallet_url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randomSeedNodeUrl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Result&lt;Map&lt;String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Object&gt;&gt; result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broadcast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(jsonObject3.get(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4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Auxiliary methods used in</w:t>
      </w:r>
      <w:r>
        <w:rPr>
          <w:rFonts w:hint="eastAsia"/>
          <w:lang w:val="en-US" w:eastAsia="zh-CN"/>
        </w:rPr>
        <w:t xml:space="preserve"> transaction: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getNonce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baseUrl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address)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Result&lt;Map&lt;String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String&gt;&gt; addressByPriKey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getAccountBalance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(randomSeedNodeUrl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chainId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assetId)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getAccountBalance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baseUrl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chainId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assetsId)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validateChainId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params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"assetChainId"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chainId)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"assetId"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assetsId)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result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RestFulResult restFulResult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(baseUrl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"api/accountledger/balance/"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params)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(restFulResult.isSuccess())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 = Result.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(restFulResult.getData())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ErrorCode errorCode = ErrorCode.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(restFulResult.getError().getCode())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= Result.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getFailed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(errorCode).setMsg(restFulResult.getError().getMessage())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RestFulResult&lt;Map&lt;String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params)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resultStr = HttpRequest.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(url).body(JSON.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(params)).execute().body()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RestFulResult&lt;Map&lt;String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Object&gt;&gt; result = 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toResult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RestFulResult.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(CommonCodeConstanst.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DATA_ERROR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.getCode()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e.getMessage()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RestFulResult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toResult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str)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resultMap = JSONUtils.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json2map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RestFulResult result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Boolean b = (Boolean) resultMap.get(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"success"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(b)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 = RestFulResult.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Object dataObj = resultMap.get(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(dataObj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data = (Map&lt;String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Object&gt;) resultMap.get(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"data"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(data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result = RestFulResult.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"code"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"msg"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result = RestFulResult.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failed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(CommonCodeConstanst.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SYS_UNKOWN_EXCEPTION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.getCode()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resultMap.toString())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getGasLimit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contractAddress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method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 args)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ImputedGasContractCallForm gasContractCallForm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ImputedGasContractCallForm()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gasContractCallForm.setSender(address)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gasContractCallForm.setContractAddress(contractAddress)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gasContractCallForm.setMethodName(method)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gasContractCallForm.setArgs(args)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Result&lt;Map&gt; gasResult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imputedContractCallGas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(gasContractCallForm)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arse and obtain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gasLimit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Main coin offline transfer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createTxSimpleTransferOf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TDC()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fromAddress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bookmarkStart w:id="6" w:name="OLE_LINK30"/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>Send address</w:t>
      </w:r>
      <w:bookmarkEnd w:id="6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toAddress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bookmarkStart w:id="7" w:name="OLE_LINK32"/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Receive address</w:t>
      </w:r>
      <w:bookmarkEnd w:id="7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NulsSDKBootStrap.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initMain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"http://47.241.101.72:8004/"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 xml:space="preserve">addressPrefix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"TDC"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 xml:space="preserve">main_chain_id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value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"1.5"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tokenDecimals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BigInteger amount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BigDecimal(value).multiply(BigDecimal.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TEN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.pow(tokenDecimals)).toBigInteger()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Result&lt;Map&gt; result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createTxSimpleTransferOfNuls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(fromAddress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amount)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txHex = (String) result.getData().get(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ignature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prikey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bookmarkStart w:id="8" w:name="OLE_LINK31"/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Hans"/>
        </w:rPr>
        <w:t>Send address private key</w:t>
      </w:r>
      <w:bookmarkEnd w:id="8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(txHex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fromAddress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txHex = (String) result.getData().get(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txHash = (String) result.getData().get(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"hash"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Broadcast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broadcast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(txHex)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.println(String.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"hash: 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txHash))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GoBack"/>
      <w:bookmarkEnd w:id="32"/>
      <w:r>
        <w:rPr>
          <w:rFonts w:hint="eastAsia"/>
          <w:lang w:val="en-US" w:eastAsia="zh-CN"/>
        </w:rPr>
        <w:t>3.5 Token offline transfer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tokenTransferTxOffline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fromAddress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>// Send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privateKey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Hans"/>
        </w:rPr>
        <w:t>Send address private 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NulsSDKBootStrap.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initMain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"http://47.241.101.72:8004/"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 xml:space="preserve">addressPrefix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"TDC"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 xml:space="preserve">main_chain_id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Online interface (cannot be skipped, must be invoked)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-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 xml:space="preserve">String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account balance information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accountBalanceR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getAccountBalance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(fromAddress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main_chain_id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SDKContext.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main_asset_id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 = JSONUtils.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obj2PrettyJson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(accountBalanceR)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balance = (Map) accountBalanceR.getData()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BigInteger senderFeeBalance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BigInteger(balance.get(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"available"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nonce = balance.get(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toAddress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Receive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contractAddress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Contract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tokenDecimals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ransfer amount of tokens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tokenAmount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"10"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BigInteger amount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BigDecimal(tokenAmount).multiply(BigDecimal.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TEN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.pow(tokenDecimals)).toBigInteger()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methodName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"transfer"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methodDesc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Object[] args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Object[]{toAddress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amount}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ImputedGasContractCallForm iForm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ImputedGasContractCallForm()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iForm.setSender(fromAddress)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iForm.setContractAddress(contractAddress)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iForm.setMethodName(methodName)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iForm.setMethodDesc(methodDesc)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iForm.setArgs(args)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iResult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imputedContractCallGas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(iForm)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Assert.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assertTrue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(JSONUtils.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obj2PrettyJson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(iResult)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iResult.isSuccess())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result = (Map) iResult.getData()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Long gasLimit = Long.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"gasLimit"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Result&lt;Map&gt; map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tokenTransferTxOffline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(fromAddress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senderFeeBalance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nonce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contractAddress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gasLimit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amount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"tokenTransferTxOffline"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txHex = map.getData().get(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"txHex : {}"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 txHex)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ignature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 res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(txHex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fromAddress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privateKey)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signMap = (Map) res.getData()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Online interface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-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broadcast transaction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"signMap.get(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txHex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).toString() : {}"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signMap.get(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Result&lt;Map&gt; broadcaseTxR = NulsSDKTool.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broadcast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(signMap.get(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"txHex"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Assert.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assertTrue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(JSONUtils.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obj2PrettyJson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(broadcaseTxR)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broadcaseTxR.isSuccess())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data = broadcaseTxR.getData()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hash1 = (String) data.get(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"hash"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.println(String.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"hash: 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hash1))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Hans"/>
        </w:rPr>
        <w:t>uery method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Hans"/>
        </w:rPr>
        <w:t>alance inquiry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Hans"/>
        </w:rPr>
        <w:t>Dependency injection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eastAsia="zh-Han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getBalanceRpc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randomSeedNodeUrl =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"http://47.241.101.72:18003/jsonrpc"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RPC connection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A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JsonRpcHttpClient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JsonRpcHttpClient(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URL(randomSeedNodeUrl))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result = client.invoke(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"getAccountBalance"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Object[]{CHAIN_ID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TDCUtil.CHAIN_ID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address}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(Throwable throwable)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token</w:t>
      </w:r>
      <w:r>
        <w:rPr>
          <w:rFonts w:hint="eastAsia"/>
          <w:lang w:val="en-US" w:eastAsia="zh-CN"/>
        </w:rPr>
        <w:t xml:space="preserve"> b</w:t>
      </w:r>
      <w:r>
        <w:rPr>
          <w:rFonts w:hint="eastAsia"/>
          <w:lang w:val="en-US" w:eastAsia="zh-Hans"/>
        </w:rPr>
        <w:t xml:space="preserve">alance </w:t>
      </w:r>
      <w:bookmarkStart w:id="9" w:name="OLE_LINK7"/>
      <w:r>
        <w:rPr>
          <w:rFonts w:hint="eastAsia"/>
          <w:lang w:val="en-US" w:eastAsia="zh-Hans"/>
        </w:rPr>
        <w:t>inquiry</w:t>
      </w:r>
      <w:bookmarkEnd w:id="9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getTokenBalanceRpc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A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ddres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contractAddress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Contract address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宋体" w:hAnsi="宋体" w:eastAsia="宋体" w:cs="宋体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String randomSeedNodeUrl =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"http://47.241.101.72:18003/jsonrpc"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RPC connection addres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BigDecimal balance = BigDecimal.</w:t>
      </w:r>
      <w:r>
        <w:rPr>
          <w:rFonts w:hint="eastAsia" w:ascii="宋体" w:hAnsi="宋体" w:eastAsia="宋体" w:cs="宋体"/>
          <w:i/>
          <w:iCs/>
          <w:color w:val="9876AA"/>
          <w:sz w:val="21"/>
          <w:szCs w:val="21"/>
          <w:shd w:val="clear" w:fill="2B2B2B"/>
        </w:rPr>
        <w:t>ZERO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JsonRpcHttpClient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JsonRpcHttpClient(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URL(randomSeedNodeUrl))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 result = client.invoke(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"getAccountTokens"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Object[]{CHAIN_ID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address}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HashMap&lt;&gt;(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(result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&amp;&amp; result.containsKey(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"list"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&amp;&amp; result.getJSONArray(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"list"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).size() &gt;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List&lt;JSONObject&gt; list = JSON.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parseArray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(result.getJSONArray(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"list"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).toJSONString()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JSONObject.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(JSONObject jsonObject : list)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(contractAddress.equals(jsonObject.getString(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"contractAddress"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balance = jsonObject.getBigDecimal(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"balance"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).movePointLeft(jsonObject.getInteger(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"decimals"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break;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4.3 </w:t>
      </w:r>
      <w:bookmarkStart w:id="10" w:name="OLE_LINK8"/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Hans"/>
        </w:rPr>
        <w:t>uery</w:t>
      </w:r>
      <w:bookmarkEnd w:id="10"/>
      <w:r>
        <w:rPr>
          <w:rFonts w:hint="eastAsia"/>
          <w:lang w:val="en-US" w:eastAsia="zh-Hans"/>
        </w:rPr>
        <w:t xml:space="preserve"> transaction details by hash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tryRpcQueryTX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txHash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ransaction hash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randomSeedNodeUrl =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"http://47.241.101.72:18003/jsonrpc"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宋体" w:hAnsi="宋体" w:eastAsia="宋体" w:cs="宋体"/>
          <w:color w:val="CC7832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RPC connection address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Result result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String&gt; headers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JsonRpcHttpClient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JsonRpcHttpClient(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URL(randomSeedNodeUrl)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headers)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resultMap = client.invoke(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"getTx"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Object[]{CHAIN_ID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txHash}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headers)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(resultMap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result = Result.</w:t>
      </w:r>
      <w:r>
        <w:rPr>
          <w:rFonts w:hint="eastAsia" w:ascii="宋体" w:hAnsi="宋体" w:eastAsia="宋体" w:cs="宋体"/>
          <w:i/>
          <w:iCs/>
          <w:color w:val="A9B7C6"/>
          <w:sz w:val="21"/>
          <w:szCs w:val="21"/>
          <w:shd w:val="clear" w:fill="2B2B2B"/>
        </w:rPr>
        <w:t>getSuccess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result.setData(resultMap)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(Throwable ex)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Query the interface list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926"/>
        <w:gridCol w:w="1519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7E72CA" w:sz="24" w:space="0"/>
              <w:right w:val="single" w:color="FEFEFE" w:sz="8" w:space="0"/>
            </w:tcBorders>
            <w:shd w:val="clear" w:color="auto" w:fill="FEFEFE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Hans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color w:val="000000"/>
                <w:vertAlign w:val="baseline"/>
                <w:lang w:val="en-US" w:eastAsia="zh-Hans"/>
              </w:rPr>
              <w:t>unction explanation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7E72CA" w:sz="24" w:space="0"/>
              <w:right w:val="single" w:color="FEFEFE" w:sz="8" w:space="0"/>
            </w:tcBorders>
            <w:shd w:val="clear" w:color="auto" w:fill="FEFEF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  <w:t>Method Name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7E72CA" w:sz="24" w:space="0"/>
              <w:right w:val="single" w:color="FEFEFE" w:sz="8" w:space="0"/>
            </w:tcBorders>
            <w:shd w:val="clear" w:color="auto" w:fill="FEFEFE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Hans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color w:val="000000"/>
                <w:vertAlign w:val="baseline"/>
                <w:lang w:val="en-US" w:eastAsia="zh-Hans"/>
              </w:rPr>
              <w:t>arameters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7E72CA" w:sz="24" w:space="0"/>
              <w:right w:val="single" w:color="FEFEFE" w:sz="8" w:space="0"/>
            </w:tcBorders>
            <w:shd w:val="clear" w:color="auto" w:fill="FEFEFE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  <w:t>arameter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7E72CA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Hans"/>
              </w:rPr>
              <w:t>uery blockchain information</w:t>
            </w:r>
          </w:p>
        </w:tc>
        <w:tc>
          <w:tcPr>
            <w:tcW w:w="1926" w:type="dxa"/>
            <w:tcBorders>
              <w:top w:val="single" w:color="7E72CA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getChainInfo</w:t>
            </w:r>
          </w:p>
        </w:tc>
        <w:tc>
          <w:tcPr>
            <w:tcW w:w="1519" w:type="dxa"/>
            <w:tcBorders>
              <w:top w:val="single" w:color="7E72CA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without</w:t>
            </w:r>
          </w:p>
        </w:tc>
        <w:tc>
          <w:tcPr>
            <w:tcW w:w="3297" w:type="dxa"/>
            <w:tcBorders>
              <w:top w:val="single" w:color="7E72CA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Hans"/>
              </w:rPr>
              <w:t>uery general information about the blockchain operation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getInfo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[chainId]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uery latest block header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getBestBlockHeader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[chainId]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 the block header by height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getHeaderByHeight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 blockHeight]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 the block header by hash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getHeaderByHash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 blockHash]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bookmarkStart w:id="11" w:name="OLE_LINK9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Query the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c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omplete block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by height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bookmarkEnd w:id="11"/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getBlockByHeight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 blockHeight]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ind w:firstLine="414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bookmarkStart w:id="12" w:name="OLE_LINK1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 the</w:t>
            </w:r>
            <w:bookmarkEnd w:id="12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c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omplete block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by hash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getBlockByHash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 blockHash]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tabs>
                <w:tab w:val="left" w:pos="809"/>
              </w:tabs>
              <w:bidi w:val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 the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block header list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getBlockHeaderList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pageSize, isHidden, packedAddress]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chainId: int //Chain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pageSize:int //</w:t>
            </w:r>
            <w:bookmarkStart w:id="13" w:name="OLE_LINK20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Items number per page, retrieve Value</w:t>
            </w:r>
            <w:bookmarkEnd w:id="13"/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isHidden:boolean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Whether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Hide blocks with only consensus reward transactions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packedAddress:string //Filter by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lock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acking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ddress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 not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 account details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getAccount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address]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tabs>
                <w:tab w:val="left" w:pos="919"/>
              </w:tabs>
              <w:bidi w:val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bookmarkStart w:id="14" w:name="OLE_LINK11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</w:t>
            </w:r>
            <w:bookmarkEnd w:id="14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 account details by alias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getAccountByAlias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alias]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ind w:firstLine="467" w:firstLineChar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account on-chain asset List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getAccountLedgerList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address]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bookmarkStart w:id="15" w:name="OLE_LINK12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Query</w:t>
            </w:r>
            <w:bookmarkEnd w:id="1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ccount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 xml:space="preserve">ingle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 xml:space="preserve">sset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alance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getAccountBalance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assetChainId,assetId,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address]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Chain ID </w:t>
            </w:r>
            <w:bookmarkStart w:id="16" w:name="OLE_LINK19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assetChain</w:t>
            </w:r>
            <w:bookmarkEnd w:id="16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Id: int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Asset chain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assetId: int //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Asset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address: string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Account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  <w:t xml:space="preserve"> Availability of Alias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isAliasUsable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alias]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Query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the transaction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details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getTx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txHash]</w:t>
            </w:r>
          </w:p>
          <w:p>
            <w:pPr>
              <w:bidi w:val="0"/>
              <w:ind w:firstLine="578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 transaction list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getAccountTxs</w:t>
            </w:r>
          </w:p>
          <w:p>
            <w:pPr>
              <w:bidi w:val="0"/>
              <w:ind w:firstLine="374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isHidden]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chainId: int //</w:t>
            </w:r>
            <w:bookmarkStart w:id="17" w:name="OLE_LINK21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bookmarkEnd w:id="17"/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pageSize:int //</w:t>
            </w:r>
            <w:bookmarkStart w:id="18" w:name="OLE_LINK22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Items number per page, retrieve Value</w:t>
            </w:r>
            <w:bookmarkEnd w:id="18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Transaction type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(txType),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uery all transactions when type=0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isHidden:boolean //Whether to hide consensus reward transactions(transaction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when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Query transactions packaged in block</w:t>
            </w:r>
          </w:p>
          <w:p>
            <w:pPr>
              <w:numPr>
                <w:ilvl w:val="0"/>
                <w:numId w:val="0"/>
              </w:numPr>
              <w:ind w:firstLine="49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getBlockTxList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blockHeight,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txType]</w:t>
            </w:r>
          </w:p>
          <w:p>
            <w:pPr>
              <w:bidi w:val="0"/>
              <w:ind w:firstLine="417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pageSize:int //</w:t>
            </w:r>
            <w:bookmarkStart w:id="19" w:name="OLE_LINK23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Items number per page, retrieve Value</w:t>
            </w:r>
            <w:bookmarkEnd w:id="19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blockHeight:long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//Block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eight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default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ransaction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type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(txType),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uery all transactions when type=0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Query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the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account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 transaction list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firstLine="46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getAccountTxs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isHidden]</w:t>
            </w:r>
          </w:p>
          <w:p>
            <w:pPr>
              <w:bidi w:val="0"/>
              <w:ind w:firstLine="534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pageNumber:int //</w:t>
            </w:r>
            <w:bookmarkStart w:id="20" w:name="OLE_LINK25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 number</w:t>
            </w:r>
            <w:bookmarkEnd w:id="20"/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Items number per page, retrieve Value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address: string //Account address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ransaction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type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(txType),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uery all transactions when type=0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isHidden:boolean //Whether to hide consensus reward transactions(transaction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when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txType=1)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Verify the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egitimacy of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ffline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ssembled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ransactions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validateTx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 txHex]</w:t>
            </w:r>
          </w:p>
          <w:p>
            <w:pPr>
              <w:bidi w:val="0"/>
              <w:ind w:firstLine="518" w:firstLineChars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chainId：int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txHex：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Hans"/>
              </w:rPr>
              <w:t>string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Hans"/>
              </w:rPr>
              <w:t xml:space="preserve"> //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Hexadecimal string of Assembled transaction serialization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Broadcast offline assembly transactions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broadcastTx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 txHex]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chainId：int //</w:t>
            </w:r>
            <w:bookmarkStart w:id="21" w:name="OLE_LINK24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  <w:bookmarkEnd w:id="21"/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txHex：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Hans"/>
              </w:rPr>
              <w:t>string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Hans"/>
              </w:rPr>
              <w:t xml:space="preserve"> //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Hexadecimal string of Assembled transaction serialization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bookmarkStart w:id="22" w:name="OLE_LINK13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Query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vailable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elegated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onsensus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ode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ist</w:t>
            </w:r>
          </w:p>
          <w:bookmarkEnd w:id="22"/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getConsensusNodes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pageNumber:int 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type:int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Node type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//0: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All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nodes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,1:Normal Node,2:Developer node,3:Ambassador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Query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all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elegated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onsensus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ode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ist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getAllConsensusNodes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Query the consensus node list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delegate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 by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the 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 xml:space="preserve">account 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getAccountConsensus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 address]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address:string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Account address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bookmarkStart w:id="23" w:name="OLE_LINK14"/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Query the consensus node details</w:t>
            </w:r>
          </w:p>
          <w:bookmarkEnd w:id="23"/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getConsensusNode</w:t>
            </w:r>
          </w:p>
          <w:p>
            <w:pPr>
              <w:tabs>
                <w:tab w:val="left" w:pos="504"/>
              </w:tabs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txHash]</w:t>
            </w:r>
          </w:p>
          <w:p>
            <w:pPr>
              <w:tabs>
                <w:tab w:val="left" w:pos="431"/>
              </w:tabs>
              <w:bidi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txHash:string //</w:t>
            </w:r>
            <w:bookmarkStart w:id="24" w:name="OLE_LINK26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The transaction hash when the node is created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Query the consensus node details created by the account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getAccountConsensusNode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address]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Query l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ist Information in Node Delegation</w:t>
            </w:r>
          </w:p>
          <w:p>
            <w:pPr>
              <w:numPr>
                <w:ilvl w:val="0"/>
                <w:numId w:val="0"/>
              </w:numPr>
              <w:ind w:firstLine="226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getConsensusDeposit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txHash]</w:t>
            </w:r>
          </w:p>
          <w:p>
            <w:pPr>
              <w:bidi w:val="0"/>
              <w:ind w:firstLine="431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chainId: int //Chain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pageNumber:int //Page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pageSize:int //Items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txHash:string //The transaction hash when the node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Query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Historical </w:t>
            </w:r>
            <w:bookmarkStart w:id="25" w:name="OLE_LINK15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delegate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list</w:t>
            </w:r>
            <w:bookmarkEnd w:id="25"/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of node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getAllConsensusDeposit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txHash,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type]</w:t>
            </w:r>
          </w:p>
          <w:p>
            <w:pPr>
              <w:bidi w:val="0"/>
              <w:ind w:firstLine="489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chainId: int //Chain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pageNumber:int //Page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pageSize:int //Items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txHash:string //The transaction hash when the node is created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type:int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//0:join delegate,1:Exit delegate,2:All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Query account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delegate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list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getAccountDeposit</w:t>
            </w:r>
          </w:p>
          <w:p>
            <w:pPr>
              <w:bidi w:val="0"/>
              <w:ind w:firstLine="476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agentHash]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address:string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Account address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txHash:string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The transaction hash when the node is created,</w:t>
            </w:r>
            <w:bookmarkStart w:id="26" w:name="OLE_LINK27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uery all accounts if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is empty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Query total delegate amount of account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getAccountDepositValue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agentHash]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address:string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Account address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txHash:string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The transaction hash when the node is created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uery all accounts if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 xml:space="preserve">Query consensus </w:t>
            </w:r>
            <w:bookmarkStart w:id="27" w:name="OLE_LINK28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penalties</w:t>
            </w:r>
            <w:bookmarkEnd w:id="27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>lis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Hans" w:bidi="ar"/>
              </w:rPr>
              <w:t xml:space="preserve"> 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getPunishList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agentAddress]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type:int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enalt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 type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,1: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highlight w:val="yellow"/>
                <w:lang w:eastAsia="zh-CN"/>
                <w14:textFill>
                  <w14:solidFill>
                    <w14:schemeClr w14:val="tx1"/>
                  </w14:solidFill>
                </w14:textFill>
              </w:rPr>
              <w:t>yellow card,2:red card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agentAddress:string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Delegate account address of consensus 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round list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getRoundList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pageSize]</w:t>
            </w:r>
          </w:p>
          <w:p>
            <w:pPr>
              <w:bidi w:val="0"/>
              <w:ind w:firstLine="387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bookmarkStart w:id="28" w:name="OLE_LINK16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</w:t>
            </w:r>
            <w:bookmarkEnd w:id="28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 details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getContract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 contractAddress]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contractAddress:string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mart 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list</w:t>
            </w:r>
          </w:p>
          <w:p>
            <w:pPr>
              <w:numPr>
                <w:ilvl w:val="0"/>
                <w:numId w:val="0"/>
              </w:numPr>
              <w:ind w:firstLine="474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getContractList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onlyNrc20,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isHidden]</w:t>
            </w:r>
          </w:p>
          <w:p>
            <w:pPr>
              <w:bidi w:val="0"/>
              <w:ind w:firstLine="518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olor w:val="000000"/>
                <w:spacing w:val="0"/>
                <w:sz w:val="21"/>
                <w:szCs w:val="21"/>
              </w:rPr>
              <w:t>O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nly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Nrc20:boolean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//Query only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NRC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20 contracts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isHidden: boolean //Whether to hide the nrc20 contract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,t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his parameter is only valid if only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N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RC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20=false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Query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contract-related transactions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list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getContractTxList</w:t>
            </w:r>
          </w:p>
          <w:p>
            <w:pPr>
              <w:bidi w:val="0"/>
              <w:ind w:firstLine="446" w:firstLineChars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txType,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contractAddress]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txType:int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Transaction type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Query all transactions when the default is 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contractAddress:string //</w:t>
            </w:r>
            <w:bookmarkStart w:id="29" w:name="OLE_LINK29"/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Contract address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bookmarkStart w:id="30" w:name="OLE_LINK17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Query </w:t>
            </w:r>
            <w:bookmarkEnd w:id="3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the 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NRC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20 contract transfer record list</w:t>
            </w:r>
          </w:p>
          <w:p>
            <w:pPr>
              <w:numPr>
                <w:ilvl w:val="0"/>
                <w:numId w:val="0"/>
              </w:numPr>
              <w:ind w:firstLine="372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getContractTokens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contractAddress]</w:t>
            </w:r>
          </w:p>
          <w:p>
            <w:pPr>
              <w:bidi w:val="0"/>
              <w:ind w:firstLine="518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chainId: int //Chain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pageNumber:int //Page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pageSize:int //Items number per page, retrieve Value[1-1000]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//Items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contractAddress:string //Contract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Query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the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account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NRC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20 transfer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record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 list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getTokenTransfers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pageNumber,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pageSize,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address,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contractAddress]</w:t>
            </w:r>
          </w:p>
          <w:p>
            <w:pPr>
              <w:bidi w:val="0"/>
              <w:ind w:firstLine="518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chainId: int //Chain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pageNumber:int //Page number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pageSize:int //Items number per page, retrieve Value[1-1000]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ab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//Items number per page, retrieve Value[1-1000]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address:string //Account address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contractAddress:string //Contract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Transaction volume </w:t>
            </w:r>
            <w:bookmarkStart w:id="31" w:name="OLE_LINK18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statistics</w:t>
            </w:r>
            <w:bookmarkEnd w:id="31"/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getTxStatistical</w:t>
            </w:r>
          </w:p>
          <w:p>
            <w:pPr>
              <w:bidi w:val="0"/>
              <w:ind w:firstLine="461" w:firstLineChars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type: int //0: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Last 14 days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, 1: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Last week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, 2: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Last month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, 3: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Last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Number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statistics</w:t>
            </w:r>
            <w:r>
              <w:rPr>
                <w:rFonts w:hint="eastAsia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of c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onsensus nodes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getConsensusNodeCount</w:t>
            </w: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[chainId]</w:t>
            </w: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5" w:lineRule="atLeast"/>
              <w:ind w:left="0" w:firstLine="0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Consensus reward statistics</w:t>
            </w:r>
          </w:p>
          <w:p>
            <w:pPr>
              <w:numPr>
                <w:ilvl w:val="0"/>
                <w:numId w:val="0"/>
              </w:numPr>
              <w:ind w:firstLine="227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getConsensusStatistical</w:t>
            </w:r>
          </w:p>
          <w:p>
            <w:pPr>
              <w:bidi w:val="0"/>
              <w:ind w:firstLine="578" w:firstLineChars="0"/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type]</w:t>
            </w: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chainId: int //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Chain</w:t>
            </w:r>
            <w:r>
              <w:rPr>
                <w:rStyle w:val="12"/>
                <w:rFonts w:hint="eastAsia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type: int //0:14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days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，1: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Weeks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，2：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Months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，3：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Years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，4：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78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Annualized reward rate statistics</w:t>
            </w:r>
          </w:p>
        </w:tc>
        <w:tc>
          <w:tcPr>
            <w:tcW w:w="1926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getAnnulizedRewardStatistical</w:t>
            </w: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Hans"/>
              </w:rPr>
            </w:pPr>
          </w:p>
        </w:tc>
        <w:tc>
          <w:tcPr>
            <w:tcW w:w="151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[chainId,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type]</w:t>
            </w:r>
          </w:p>
          <w:p>
            <w:pPr>
              <w:bidi w:val="0"/>
              <w:ind w:firstLine="518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Hans" w:bidi="ar-SA"/>
              </w:rPr>
            </w:pPr>
          </w:p>
        </w:tc>
        <w:tc>
          <w:tcPr>
            <w:tcW w:w="3297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pStyle w:val="6"/>
              <w:keepNext w:val="0"/>
              <w:keepLines w:val="0"/>
              <w:widowControl/>
              <w:suppressLineNumbers w:val="0"/>
              <w:wordWrap/>
              <w:spacing w:line="28" w:lineRule="atLeast"/>
              <w:ind w:left="0" w:firstLine="0"/>
              <w:jc w:val="left"/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type: int //0:14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days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，1: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Weeks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，2：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Months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，3：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Years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，4：</w:t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All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8F80D4"/>
    <w:multiLevelType w:val="singleLevel"/>
    <w:tmpl w:val="DA8F80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wMGM5ZmY2MzQ4MGNiY2EwZjUwNmUzMjQ5ODI3MTIifQ=="/>
  </w:docVars>
  <w:rsids>
    <w:rsidRoot w:val="7CBB7411"/>
    <w:rsid w:val="017460A8"/>
    <w:rsid w:val="026D3223"/>
    <w:rsid w:val="038B1487"/>
    <w:rsid w:val="04AC0AA3"/>
    <w:rsid w:val="0519086F"/>
    <w:rsid w:val="058F525E"/>
    <w:rsid w:val="063F4ED6"/>
    <w:rsid w:val="06577D0A"/>
    <w:rsid w:val="07FF6AE6"/>
    <w:rsid w:val="086504F8"/>
    <w:rsid w:val="0F5F2145"/>
    <w:rsid w:val="0F953DB9"/>
    <w:rsid w:val="10B85FB1"/>
    <w:rsid w:val="125F420A"/>
    <w:rsid w:val="16F538DC"/>
    <w:rsid w:val="193C52A5"/>
    <w:rsid w:val="1CCA6A65"/>
    <w:rsid w:val="1D9A765D"/>
    <w:rsid w:val="1D9C4564"/>
    <w:rsid w:val="21A1039B"/>
    <w:rsid w:val="21BC4326"/>
    <w:rsid w:val="230B6414"/>
    <w:rsid w:val="24D07775"/>
    <w:rsid w:val="293C65AD"/>
    <w:rsid w:val="29D028E7"/>
    <w:rsid w:val="2E20089A"/>
    <w:rsid w:val="2F266384"/>
    <w:rsid w:val="2FDB378B"/>
    <w:rsid w:val="30977539"/>
    <w:rsid w:val="32E2756E"/>
    <w:rsid w:val="331D6010"/>
    <w:rsid w:val="348E2A01"/>
    <w:rsid w:val="3E8A3280"/>
    <w:rsid w:val="42EF043B"/>
    <w:rsid w:val="43005365"/>
    <w:rsid w:val="43370708"/>
    <w:rsid w:val="434F5A51"/>
    <w:rsid w:val="441445A5"/>
    <w:rsid w:val="45217109"/>
    <w:rsid w:val="46ED5F69"/>
    <w:rsid w:val="491251CD"/>
    <w:rsid w:val="4ADD7DE7"/>
    <w:rsid w:val="512C73D2"/>
    <w:rsid w:val="5148683B"/>
    <w:rsid w:val="531D5787"/>
    <w:rsid w:val="57080108"/>
    <w:rsid w:val="575A415E"/>
    <w:rsid w:val="5EE25574"/>
    <w:rsid w:val="5EE40830"/>
    <w:rsid w:val="5F3D09FC"/>
    <w:rsid w:val="5F942D12"/>
    <w:rsid w:val="5FD50C35"/>
    <w:rsid w:val="5FEFDB82"/>
    <w:rsid w:val="61CE201C"/>
    <w:rsid w:val="61EF2482"/>
    <w:rsid w:val="631568FF"/>
    <w:rsid w:val="64F34037"/>
    <w:rsid w:val="67E4235D"/>
    <w:rsid w:val="682A0E80"/>
    <w:rsid w:val="699D2A47"/>
    <w:rsid w:val="6B9B2D32"/>
    <w:rsid w:val="6BA22313"/>
    <w:rsid w:val="6D2654E6"/>
    <w:rsid w:val="6DCF010E"/>
    <w:rsid w:val="6ED722D3"/>
    <w:rsid w:val="70FD7FEB"/>
    <w:rsid w:val="72501533"/>
    <w:rsid w:val="73EA363D"/>
    <w:rsid w:val="760B171D"/>
    <w:rsid w:val="764962A9"/>
    <w:rsid w:val="76DA6B8F"/>
    <w:rsid w:val="795751DB"/>
    <w:rsid w:val="79EE7B03"/>
    <w:rsid w:val="7A613399"/>
    <w:rsid w:val="7AA94B13"/>
    <w:rsid w:val="7AF72273"/>
    <w:rsid w:val="7C693430"/>
    <w:rsid w:val="7CBB7411"/>
    <w:rsid w:val="7F4B23EC"/>
    <w:rsid w:val="BE37E7BB"/>
    <w:rsid w:val="F2EFC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2028</Words>
  <Characters>18012</Characters>
  <Lines>0</Lines>
  <Paragraphs>0</Paragraphs>
  <TotalTime>3</TotalTime>
  <ScaleCrop>false</ScaleCrop>
  <LinksUpToDate>false</LinksUpToDate>
  <CharactersWithSpaces>21032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2023-10-18T15:53:00Z</dcterms:created>
  <dc:creator>WPS_1647227311</dc:creator>
  <cp:lastModifiedBy>Administrator</cp:lastModifiedBy>
  <dcterms:modified xsi:type="dcterms:W3CDTF">2023-10-19T02:47:56Z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05BE228E55EBC9D66E3D2E655B6BC8A2</vt:lpwstr>
  </property>
</Properties>
</file>