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D2" w:rsidRPr="00AF48D3" w:rsidRDefault="00C354D2">
      <w:pPr>
        <w:rPr>
          <w:rFonts w:ascii="Arial" w:hAnsi="Arial" w:cs="Arial"/>
        </w:rPr>
      </w:pPr>
      <w:r w:rsidRPr="00AF48D3">
        <w:rPr>
          <w:rFonts w:ascii="Arial" w:hAnsi="Arial" w:cs="Arial"/>
          <w:noProof/>
          <w:lang w:val="en-US"/>
        </w:rPr>
        <w:drawing>
          <wp:inline distT="0" distB="0" distL="0" distR="0">
            <wp:extent cx="5760720" cy="1958265"/>
            <wp:effectExtent l="0" t="0" r="0" b="444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958265"/>
                    </a:xfrm>
                    <a:prstGeom prst="rect">
                      <a:avLst/>
                    </a:prstGeom>
                    <a:noFill/>
                    <a:ln>
                      <a:noFill/>
                    </a:ln>
                  </pic:spPr>
                </pic:pic>
              </a:graphicData>
            </a:graphic>
          </wp:inline>
        </w:drawing>
      </w: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HACK’NEOM </w:t>
      </w: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 xml:space="preserve">LES ENJEUX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DE LA CYBERDEFENSE</w:t>
      </w:r>
    </w:p>
    <w:p w:rsidR="00C354D2" w:rsidRPr="00AF48D3" w:rsidRDefault="00C354D2" w:rsidP="00C354D2">
      <w:pPr>
        <w:tabs>
          <w:tab w:val="left" w:pos="3450"/>
        </w:tabs>
        <w:jc w:val="center"/>
        <w:rPr>
          <w:rFonts w:ascii="Arial" w:hAnsi="Arial" w:cs="Arial"/>
          <w:b/>
          <w:sz w:val="72"/>
          <w:szCs w:val="72"/>
        </w:rPr>
      </w:pPr>
    </w:p>
    <w:p w:rsidR="00C354D2" w:rsidRPr="00AF48D3" w:rsidRDefault="00C354D2">
      <w:pPr>
        <w:rPr>
          <w:rFonts w:ascii="Arial" w:hAnsi="Arial" w:cs="Arial"/>
          <w:b/>
          <w:sz w:val="72"/>
          <w:szCs w:val="72"/>
        </w:rPr>
      </w:pPr>
      <w:r w:rsidRPr="00AF48D3">
        <w:rPr>
          <w:rFonts w:ascii="Arial" w:hAnsi="Arial" w:cs="Arial"/>
          <w:b/>
          <w:sz w:val="72"/>
          <w:szCs w:val="72"/>
        </w:rPr>
        <w:br w:type="page"/>
      </w:r>
    </w:p>
    <w:p w:rsidR="00C354D2" w:rsidRPr="00AF48D3" w:rsidRDefault="00C354D2" w:rsidP="00C354D2">
      <w:pPr>
        <w:pStyle w:val="ListParagraph"/>
        <w:numPr>
          <w:ilvl w:val="0"/>
          <w:numId w:val="1"/>
        </w:numPr>
        <w:tabs>
          <w:tab w:val="left" w:pos="3450"/>
        </w:tabs>
        <w:rPr>
          <w:rFonts w:ascii="Arial" w:hAnsi="Arial" w:cs="Arial"/>
          <w:b/>
          <w:sz w:val="24"/>
          <w:szCs w:val="24"/>
        </w:rPr>
      </w:pPr>
      <w:r w:rsidRPr="00AF48D3">
        <w:rPr>
          <w:rFonts w:ascii="Arial" w:hAnsi="Arial" w:cs="Arial"/>
          <w:b/>
          <w:sz w:val="24"/>
          <w:szCs w:val="24"/>
        </w:rPr>
        <w:lastRenderedPageBreak/>
        <w:t>Contexte général</w:t>
      </w:r>
    </w:p>
    <w:p w:rsidR="00C354D2" w:rsidRPr="00AF48D3" w:rsidRDefault="00C354D2" w:rsidP="00C354D2">
      <w:pPr>
        <w:pStyle w:val="ListParagraph"/>
        <w:tabs>
          <w:tab w:val="left" w:pos="3450"/>
        </w:tabs>
        <w:rPr>
          <w:rFonts w:ascii="Arial" w:hAnsi="Arial" w:cs="Arial"/>
          <w:b/>
        </w:rPr>
      </w:pPr>
    </w:p>
    <w:p w:rsidR="00116DEC" w:rsidRPr="00AF48D3" w:rsidRDefault="00116DEC"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Définition (ANSSI - </w:t>
      </w:r>
      <w:hyperlink r:id="rId8" w:history="1">
        <w:r w:rsidRPr="00AF48D3">
          <w:rPr>
            <w:rFonts w:ascii="Arial" w:eastAsiaTheme="minorHAnsi" w:hAnsi="Arial" w:cs="Arial"/>
            <w:color w:val="222222"/>
            <w:sz w:val="21"/>
            <w:szCs w:val="21"/>
            <w:shd w:val="clear" w:color="auto" w:fill="FFFFFF"/>
            <w:lang w:eastAsia="en-US"/>
          </w:rPr>
          <w:t>Agence nationale de la sécurité des systèmes d'information</w:t>
        </w:r>
      </w:hyperlink>
      <w:r w:rsidRPr="00AF48D3">
        <w:rPr>
          <w:rFonts w:ascii="Arial" w:eastAsiaTheme="minorHAnsi" w:hAnsi="Arial" w:cs="Arial"/>
          <w:color w:val="222222"/>
          <w:sz w:val="21"/>
          <w:szCs w:val="21"/>
          <w:shd w:val="clear" w:color="auto" w:fill="FFFFFF"/>
          <w:lang w:eastAsia="en-US"/>
        </w:rPr>
        <w:t xml:space="preserve">) de la </w:t>
      </w:r>
      <w:proofErr w:type="spellStart"/>
      <w:r w:rsidRPr="00AF48D3">
        <w:rPr>
          <w:rFonts w:ascii="Arial" w:eastAsiaTheme="minorHAnsi" w:hAnsi="Arial" w:cs="Arial"/>
          <w:color w:val="222222"/>
          <w:sz w:val="21"/>
          <w:szCs w:val="21"/>
          <w:shd w:val="clear" w:color="auto" w:fill="FFFFFF"/>
          <w:lang w:eastAsia="en-US"/>
        </w:rPr>
        <w:t>cyberdéfense</w:t>
      </w:r>
      <w:proofErr w:type="spellEnd"/>
      <w:r w:rsidRPr="00AF48D3">
        <w:rPr>
          <w:rFonts w:ascii="Arial" w:eastAsiaTheme="minorHAnsi" w:hAnsi="Arial" w:cs="Arial"/>
          <w:color w:val="222222"/>
          <w:sz w:val="21"/>
          <w:szCs w:val="21"/>
          <w:shd w:val="clear" w:color="auto" w:fill="FFFFFF"/>
          <w:lang w:eastAsia="en-US"/>
        </w:rPr>
        <w:t> : « Ensemble des mesures techniques et non techniques permettant à un État de défendre dans le cyberespace les systèmes d’information jugés essentiels»</w:t>
      </w:r>
      <w:r w:rsidR="00AF48D3" w:rsidRPr="00AF48D3">
        <w:rPr>
          <w:rFonts w:ascii="Arial" w:eastAsiaTheme="minorHAnsi" w:hAnsi="Arial" w:cs="Arial"/>
          <w:color w:val="222222"/>
          <w:sz w:val="21"/>
          <w:szCs w:val="21"/>
          <w:shd w:val="clear" w:color="auto" w:fill="FFFFFF"/>
          <w:lang w:eastAsia="en-US"/>
        </w:rPr>
        <w:t>.</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Le marché de la sécurité informatique est très vaste, couvrant tous les aspects d’un système d’information : Management et gouvernance de la sécurité</w:t>
      </w:r>
      <w:r w:rsidR="008F23B8" w:rsidRPr="00AF48D3">
        <w:rPr>
          <w:rFonts w:ascii="Arial" w:eastAsiaTheme="minorHAnsi" w:hAnsi="Arial" w:cs="Arial"/>
          <w:color w:val="222222"/>
          <w:sz w:val="21"/>
          <w:szCs w:val="21"/>
          <w:shd w:val="clear" w:color="auto" w:fill="FFFFFF"/>
          <w:lang w:eastAsia="en-US"/>
        </w:rPr>
        <w:t xml:space="preserve"> (normes)</w:t>
      </w:r>
      <w:r w:rsidRPr="00AF48D3">
        <w:rPr>
          <w:rFonts w:ascii="Arial" w:eastAsiaTheme="minorHAnsi" w:hAnsi="Arial" w:cs="Arial"/>
          <w:color w:val="222222"/>
          <w:sz w:val="21"/>
          <w:szCs w:val="21"/>
          <w:shd w:val="clear" w:color="auto" w:fill="FFFFFF"/>
          <w:lang w:eastAsia="en-US"/>
        </w:rPr>
        <w:t xml:space="preserve">, Gestion et unification des identités, Sécurité technique du système d’information (prévention/audit, intrusion </w:t>
      </w:r>
      <w:proofErr w:type="spellStart"/>
      <w:r w:rsidRPr="00AF48D3">
        <w:rPr>
          <w:rFonts w:ascii="Arial" w:eastAsiaTheme="minorHAnsi" w:hAnsi="Arial" w:cs="Arial"/>
          <w:color w:val="222222"/>
          <w:sz w:val="21"/>
          <w:szCs w:val="21"/>
          <w:shd w:val="clear" w:color="auto" w:fill="FFFFFF"/>
          <w:lang w:eastAsia="en-US"/>
        </w:rPr>
        <w:t>detection</w:t>
      </w:r>
      <w:proofErr w:type="spellEnd"/>
      <w:r w:rsidRPr="00AF48D3">
        <w:rPr>
          <w:rFonts w:ascii="Arial" w:eastAsiaTheme="minorHAnsi" w:hAnsi="Arial" w:cs="Arial"/>
          <w:color w:val="222222"/>
          <w:sz w:val="21"/>
          <w:szCs w:val="21"/>
          <w:shd w:val="clear" w:color="auto" w:fill="FFFFFF"/>
          <w:lang w:eastAsia="en-US"/>
        </w:rPr>
        <w:t xml:space="preserve"> system), Supervision des incidents de sécurité…</w:t>
      </w: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A court terme, les DSI mettront en place un pilotage de la sécurité de plus en plus orienté vers la gestion des risques et de la conformité, ainsi qu’une utilisation de plus en plus intensive des produits de sécurité en mode </w:t>
      </w:r>
      <w:proofErr w:type="spellStart"/>
      <w:r w:rsidRPr="00AF48D3">
        <w:rPr>
          <w:rFonts w:ascii="Arial" w:eastAsiaTheme="minorHAnsi" w:hAnsi="Arial" w:cs="Arial"/>
          <w:color w:val="222222"/>
          <w:sz w:val="21"/>
          <w:szCs w:val="21"/>
          <w:shd w:val="clear" w:color="auto" w:fill="FFFFFF"/>
          <w:lang w:eastAsia="en-US"/>
        </w:rPr>
        <w:t>SaaS</w:t>
      </w:r>
      <w:proofErr w:type="spellEnd"/>
      <w:r w:rsidRPr="00AF48D3">
        <w:rPr>
          <w:rFonts w:ascii="Arial" w:eastAsiaTheme="minorHAnsi" w:hAnsi="Arial" w:cs="Arial"/>
          <w:color w:val="222222"/>
          <w:sz w:val="21"/>
          <w:szCs w:val="21"/>
          <w:shd w:val="clear" w:color="auto" w:fill="FFFFFF"/>
          <w:lang w:eastAsia="en-US"/>
        </w:rPr>
        <w:t xml:space="preserve"> (Software as a service).</w:t>
      </w: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En tendance, les SI devront faire face à une augmentation des problématiques de sécurité liées aux terminaux mobiles.</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Heading3"/>
        <w:shd w:val="clear" w:color="auto" w:fill="FFFFFF"/>
        <w:spacing w:before="0" w:beforeAutospacing="0" w:after="0" w:afterAutospacing="0"/>
        <w:ind w:firstLine="708"/>
        <w:jc w:val="both"/>
        <w:rPr>
          <w:rFonts w:ascii="Arial" w:eastAsiaTheme="minorHAnsi" w:hAnsi="Arial" w:cs="Arial"/>
          <w:b w:val="0"/>
          <w:bCs w:val="0"/>
          <w:color w:val="222222"/>
          <w:sz w:val="21"/>
          <w:szCs w:val="21"/>
          <w:shd w:val="clear" w:color="auto" w:fill="FFFFFF"/>
          <w:lang w:val="fr-FR"/>
        </w:rPr>
      </w:pPr>
    </w:p>
    <w:p w:rsidR="007D29B2" w:rsidRPr="00AF48D3" w:rsidRDefault="00C354D2" w:rsidP="00BA23DD">
      <w:pPr>
        <w:pStyle w:val="ListParagraph"/>
        <w:numPr>
          <w:ilvl w:val="1"/>
          <w:numId w:val="1"/>
        </w:numPr>
        <w:tabs>
          <w:tab w:val="left" w:pos="3450"/>
        </w:tabs>
        <w:jc w:val="both"/>
        <w:rPr>
          <w:rFonts w:ascii="Arial" w:hAnsi="Arial" w:cs="Arial"/>
          <w:b/>
        </w:rPr>
      </w:pPr>
      <w:r w:rsidRPr="00AF48D3">
        <w:rPr>
          <w:rFonts w:ascii="Arial" w:hAnsi="Arial" w:cs="Arial"/>
          <w:b/>
        </w:rPr>
        <w:t>La LPM</w:t>
      </w:r>
      <w:r w:rsidR="00024E48" w:rsidRPr="00AF48D3">
        <w:rPr>
          <w:rFonts w:ascii="Arial" w:hAnsi="Arial" w:cs="Arial"/>
          <w:b/>
        </w:rPr>
        <w:t xml:space="preserve"> et OIV</w:t>
      </w: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La </w:t>
      </w:r>
      <w:hyperlink r:id="rId9" w:tgtFrame="_blank" w:history="1">
        <w:r w:rsidRPr="00AF48D3">
          <w:rPr>
            <w:rFonts w:ascii="Arial" w:eastAsiaTheme="minorHAnsi" w:hAnsi="Arial" w:cs="Arial"/>
            <w:color w:val="222222"/>
            <w:sz w:val="21"/>
            <w:szCs w:val="21"/>
            <w:shd w:val="clear" w:color="auto" w:fill="FFFFFF"/>
            <w:lang w:eastAsia="en-US"/>
          </w:rPr>
          <w:t>loi de programmation militaire 2014-2019</w:t>
        </w:r>
      </w:hyperlink>
      <w:r w:rsidRPr="00AF48D3">
        <w:rPr>
          <w:rFonts w:ascii="Arial" w:eastAsiaTheme="minorHAnsi" w:hAnsi="Arial" w:cs="Arial"/>
          <w:color w:val="222222"/>
          <w:sz w:val="21"/>
          <w:szCs w:val="21"/>
          <w:shd w:val="clear" w:color="auto" w:fill="FFFFFF"/>
          <w:lang w:eastAsia="en-US"/>
        </w:rPr>
        <w:t> (LPM),  organise le modèle de la « défense et la sécurité nationale » sur les 5 ans à venir, en tenant compte de nos moyens, et des menaces qui pèsent sur notre pays. Elle fixe le cadre et les budgets pour faire évoluer les capacités de renseignement, de dissuasion et d’armement de nos forces…</w:t>
      </w:r>
    </w:p>
    <w:p w:rsidR="00B5607D" w:rsidRPr="00AF48D3" w:rsidRDefault="00B5607D"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Bien au-delà du monde « militaire de la défense », la LPM décline aussi les enjeux de « </w:t>
      </w:r>
      <w:proofErr w:type="spellStart"/>
      <w:r w:rsidRPr="00AF48D3">
        <w:rPr>
          <w:rFonts w:ascii="Arial" w:eastAsiaTheme="minorHAnsi" w:hAnsi="Arial" w:cs="Arial"/>
          <w:color w:val="222222"/>
          <w:sz w:val="21"/>
          <w:szCs w:val="21"/>
          <w:shd w:val="clear" w:color="auto" w:fill="FFFFFF"/>
          <w:lang w:eastAsia="en-US"/>
        </w:rPr>
        <w:t>cyberdéfense</w:t>
      </w:r>
      <w:proofErr w:type="spellEnd"/>
      <w:r w:rsidRPr="00AF48D3">
        <w:rPr>
          <w:rFonts w:ascii="Arial" w:eastAsiaTheme="minorHAnsi" w:hAnsi="Arial" w:cs="Arial"/>
          <w:color w:val="222222"/>
          <w:sz w:val="21"/>
          <w:szCs w:val="21"/>
          <w:shd w:val="clear" w:color="auto" w:fill="FFFFFF"/>
          <w:lang w:eastAsia="en-US"/>
        </w:rPr>
        <w:t> » pour la sécurité de notre pays.</w:t>
      </w:r>
      <w:r w:rsidR="00B5607D" w:rsidRPr="00AF48D3">
        <w:rPr>
          <w:rFonts w:ascii="Arial" w:eastAsiaTheme="minorHAnsi" w:hAnsi="Arial" w:cs="Arial"/>
          <w:color w:val="222222"/>
          <w:sz w:val="21"/>
          <w:szCs w:val="21"/>
          <w:shd w:val="clear" w:color="auto" w:fill="FFFFFF"/>
          <w:lang w:eastAsia="en-US"/>
        </w:rPr>
        <w:t xml:space="preserve"> </w:t>
      </w:r>
      <w:r w:rsidRPr="00AF48D3">
        <w:rPr>
          <w:rFonts w:ascii="Arial" w:eastAsiaTheme="minorHAnsi" w:hAnsi="Arial" w:cs="Arial"/>
          <w:color w:val="222222"/>
          <w:sz w:val="21"/>
          <w:szCs w:val="21"/>
          <w:shd w:val="clear" w:color="auto" w:fill="FFFFFF"/>
          <w:lang w:eastAsia="en-US"/>
        </w:rPr>
        <w:t>Cette loi amende quelques articles de différents codes (code de la défense, code de procédure pénale, code de la sécurité intérieure, code de la propriété intellectuelle …), et en ajoute quelques-uns.</w:t>
      </w:r>
    </w:p>
    <w:p w:rsidR="007D29B2" w:rsidRPr="00AF48D3" w:rsidRDefault="007D29B2" w:rsidP="00BA23DD">
      <w:pPr>
        <w:pStyle w:val="ListParagraph"/>
        <w:tabs>
          <w:tab w:val="left" w:pos="3450"/>
        </w:tabs>
        <w:jc w:val="both"/>
        <w:rPr>
          <w:rFonts w:ascii="Arial" w:hAnsi="Arial" w:cs="Arial"/>
          <w:color w:val="222222"/>
          <w:sz w:val="21"/>
          <w:szCs w:val="21"/>
          <w:shd w:val="clear" w:color="auto" w:fill="FFFFFF"/>
        </w:rPr>
      </w:pPr>
    </w:p>
    <w:p w:rsidR="00BA23DD" w:rsidRPr="00AF48D3" w:rsidRDefault="00BA23DD" w:rsidP="00BA23DD">
      <w:pPr>
        <w:pStyle w:val="NormalWeb"/>
        <w:shd w:val="clear" w:color="auto" w:fill="FFFFFF"/>
        <w:spacing w:before="0" w:beforeAutospacing="0" w:after="150" w:afterAutospacing="0" w:line="293" w:lineRule="atLeast"/>
        <w:ind w:left="720" w:hanging="720"/>
        <w:textAlignment w:val="baseline"/>
        <w:rPr>
          <w:rFonts w:ascii="Arial" w:hAnsi="Arial" w:cs="Arial"/>
          <w:color w:val="333333"/>
          <w:sz w:val="20"/>
          <w:szCs w:val="20"/>
        </w:rPr>
      </w:pPr>
      <w:r w:rsidRPr="00AF48D3">
        <w:rPr>
          <w:rFonts w:ascii="Arial" w:hAnsi="Arial" w:cs="Arial"/>
          <w:color w:val="333333"/>
          <w:sz w:val="20"/>
          <w:szCs w:val="20"/>
        </w:rPr>
        <w:tab/>
      </w:r>
      <w:hyperlink r:id="rId10" w:history="1">
        <w:r w:rsidRPr="00AF48D3">
          <w:rPr>
            <w:rStyle w:val="Hyperlink"/>
            <w:rFonts w:ascii="Arial" w:hAnsi="Arial" w:cs="Arial"/>
            <w:sz w:val="20"/>
            <w:szCs w:val="20"/>
          </w:rPr>
          <w:t>http://www.orange-business.com/fr/blogs/securite/lois-reglementations-standards-et-certifications/loi-de-programmation-militaire-les-operateurs-d-importance-vitale-en-ligne-de-mire-osd14</w:t>
        </w:r>
      </w:hyperlink>
    </w:p>
    <w:p w:rsidR="00BA23DD" w:rsidRPr="00AF48D3" w:rsidRDefault="00BA23DD"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r w:rsidRPr="00AF48D3">
        <w:rPr>
          <w:rFonts w:ascii="Arial" w:hAnsi="Arial" w:cs="Arial"/>
          <w:color w:val="333333"/>
          <w:sz w:val="20"/>
          <w:szCs w:val="20"/>
        </w:rPr>
        <w:tab/>
      </w:r>
      <w:r w:rsidRPr="00AF48D3">
        <w:rPr>
          <w:rFonts w:ascii="Arial" w:eastAsiaTheme="minorHAnsi" w:hAnsi="Arial" w:cs="Arial"/>
          <w:color w:val="222222"/>
          <w:sz w:val="21"/>
          <w:szCs w:val="21"/>
          <w:shd w:val="clear" w:color="auto" w:fill="FFFFFF"/>
          <w:lang w:eastAsia="en-US"/>
        </w:rPr>
        <w:t xml:space="preserve">Sur les plus de 200 OIV repartis en 12 secteurs d’activités d’importance vitale (quels </w:t>
      </w:r>
      <w:r w:rsidRPr="00AF48D3">
        <w:rPr>
          <w:rFonts w:ascii="Arial" w:eastAsiaTheme="minorHAnsi" w:hAnsi="Arial" w:cs="Arial"/>
          <w:color w:val="222222"/>
          <w:sz w:val="21"/>
          <w:szCs w:val="21"/>
          <w:shd w:val="clear" w:color="auto" w:fill="FFFFFF"/>
          <w:lang w:eastAsia="en-US"/>
        </w:rPr>
        <w:tab/>
        <w:t xml:space="preserve">sont ces secteurs ?), tous ne sont </w:t>
      </w:r>
      <w:r w:rsidRPr="00AF48D3">
        <w:rPr>
          <w:rFonts w:ascii="Arial" w:eastAsiaTheme="minorHAnsi" w:hAnsi="Arial" w:cs="Arial"/>
          <w:color w:val="222222"/>
          <w:sz w:val="21"/>
          <w:szCs w:val="21"/>
          <w:shd w:val="clear" w:color="auto" w:fill="FFFFFF"/>
          <w:lang w:eastAsia="en-US"/>
        </w:rPr>
        <w:tab/>
        <w:t xml:space="preserve">pas des acteurs du « cyber », mais la majorité sont </w:t>
      </w:r>
      <w:r w:rsidRPr="00AF48D3">
        <w:rPr>
          <w:rFonts w:ascii="Arial" w:eastAsiaTheme="minorHAnsi" w:hAnsi="Arial" w:cs="Arial"/>
          <w:color w:val="222222"/>
          <w:sz w:val="21"/>
          <w:szCs w:val="21"/>
          <w:shd w:val="clear" w:color="auto" w:fill="FFFFFF"/>
          <w:lang w:eastAsia="en-US"/>
        </w:rPr>
        <w:tab/>
        <w:t xml:space="preserve">dépendants de systèmes opérants de plus en plus connectés, et encore trop </w:t>
      </w:r>
      <w:r w:rsidRPr="00AF48D3">
        <w:rPr>
          <w:rFonts w:ascii="Arial" w:eastAsiaTheme="minorHAnsi" w:hAnsi="Arial" w:cs="Arial"/>
          <w:color w:val="222222"/>
          <w:sz w:val="21"/>
          <w:szCs w:val="21"/>
          <w:shd w:val="clear" w:color="auto" w:fill="FFFFFF"/>
          <w:lang w:eastAsia="en-US"/>
        </w:rPr>
        <w:tab/>
        <w:t>constitués de composants « </w:t>
      </w:r>
      <w:proofErr w:type="spellStart"/>
      <w:r w:rsidRPr="00AF48D3">
        <w:rPr>
          <w:rFonts w:ascii="Arial" w:eastAsiaTheme="minorHAnsi" w:hAnsi="Arial" w:cs="Arial"/>
          <w:color w:val="222222"/>
          <w:sz w:val="21"/>
          <w:szCs w:val="21"/>
          <w:shd w:val="clear" w:color="auto" w:fill="FFFFFF"/>
          <w:lang w:eastAsia="en-US"/>
        </w:rPr>
        <w:t>cyberfragiles</w:t>
      </w:r>
      <w:proofErr w:type="spellEnd"/>
      <w:r w:rsidRPr="00AF48D3">
        <w:rPr>
          <w:rFonts w:ascii="Arial" w:eastAsiaTheme="minorHAnsi" w:hAnsi="Arial" w:cs="Arial"/>
          <w:color w:val="222222"/>
          <w:sz w:val="21"/>
          <w:szCs w:val="21"/>
          <w:shd w:val="clear" w:color="auto" w:fill="FFFFFF"/>
          <w:lang w:eastAsia="en-US"/>
        </w:rPr>
        <w:t> ».</w:t>
      </w:r>
    </w:p>
    <w:p w:rsidR="00AF48D3" w:rsidRPr="00AF48D3" w:rsidRDefault="00AF48D3"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p>
    <w:p w:rsidR="008034A1" w:rsidRPr="00AF48D3" w:rsidRDefault="00BA23DD"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r w:rsidRPr="00AF48D3">
        <w:rPr>
          <w:rFonts w:ascii="Arial" w:hAnsi="Arial" w:cs="Arial"/>
          <w:color w:val="333333"/>
          <w:sz w:val="20"/>
          <w:szCs w:val="20"/>
        </w:rPr>
        <w:tab/>
      </w:r>
      <w:r w:rsidR="008034A1" w:rsidRPr="00AF48D3">
        <w:rPr>
          <w:rFonts w:ascii="Arial" w:eastAsiaTheme="minorHAnsi" w:hAnsi="Arial" w:cs="Arial"/>
          <w:color w:val="222222"/>
          <w:sz w:val="21"/>
          <w:szCs w:val="21"/>
          <w:shd w:val="clear" w:color="auto" w:fill="FFFFFF"/>
          <w:lang w:eastAsia="en-US"/>
        </w:rPr>
        <w:t xml:space="preserve">Avec cette LPM, la </w:t>
      </w:r>
      <w:proofErr w:type="spellStart"/>
      <w:r w:rsidR="008034A1" w:rsidRPr="00AF48D3">
        <w:rPr>
          <w:rFonts w:ascii="Arial" w:eastAsiaTheme="minorHAnsi" w:hAnsi="Arial" w:cs="Arial"/>
          <w:color w:val="222222"/>
          <w:sz w:val="21"/>
          <w:szCs w:val="21"/>
          <w:shd w:val="clear" w:color="auto" w:fill="FFFFFF"/>
          <w:lang w:eastAsia="en-US"/>
        </w:rPr>
        <w:t>cybersécurité</w:t>
      </w:r>
      <w:proofErr w:type="spellEnd"/>
      <w:r w:rsidR="008034A1" w:rsidRPr="00AF48D3">
        <w:rPr>
          <w:rFonts w:ascii="Arial" w:eastAsiaTheme="minorHAnsi" w:hAnsi="Arial" w:cs="Arial"/>
          <w:color w:val="222222"/>
          <w:sz w:val="21"/>
          <w:szCs w:val="21"/>
          <w:shd w:val="clear" w:color="auto" w:fill="FFFFFF"/>
          <w:lang w:eastAsia="en-US"/>
        </w:rPr>
        <w:t xml:space="preserve"> a bien les pieds dans le réel du « citoyen » … et l’article 22</w:t>
      </w:r>
      <w:r w:rsidR="00D059F8" w:rsidRPr="00AF48D3">
        <w:rPr>
          <w:rFonts w:ascii="Arial" w:eastAsiaTheme="minorHAnsi" w:hAnsi="Arial" w:cs="Arial"/>
          <w:color w:val="222222"/>
          <w:sz w:val="21"/>
          <w:szCs w:val="21"/>
          <w:shd w:val="clear" w:color="auto" w:fill="FFFFFF"/>
          <w:lang w:eastAsia="en-US"/>
        </w:rPr>
        <w:t xml:space="preserve"> </w:t>
      </w:r>
      <w:r w:rsidR="008034A1" w:rsidRPr="00AF48D3">
        <w:rPr>
          <w:rFonts w:ascii="Arial" w:eastAsiaTheme="minorHAnsi" w:hAnsi="Arial" w:cs="Arial"/>
          <w:color w:val="222222"/>
          <w:sz w:val="21"/>
          <w:szCs w:val="21"/>
          <w:shd w:val="clear" w:color="auto" w:fill="FFFFFF"/>
          <w:lang w:eastAsia="en-US"/>
        </w:rPr>
        <w:t>donne aux OIV quelques obligations :</w:t>
      </w:r>
    </w:p>
    <w:p w:rsidR="008034A1" w:rsidRPr="00AF48D3" w:rsidRDefault="008034A1"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assurer la détection d’incidents avec des solutions et les prestataires qui les exploitent devant  être « qualifiés » par les services du premier Ministre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de déclaration immédiate de tout incident affectant le système d’information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lastRenderedPageBreak/>
        <w:t>possibilité d’audit des systèmes à la demande du Premier Ministre par l’ANSSI ou autre service de l’Etat, ou par une société labellisée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et un pouvoir élargi du Premier Ministre pour imposer aux OIV les mesures nécessaires en cas de crise;</w:t>
      </w:r>
    </w:p>
    <w:p w:rsidR="00BA23DD" w:rsidRPr="00AF48D3" w:rsidRDefault="00BA23DD" w:rsidP="00BA23DD">
      <w:pPr>
        <w:pStyle w:val="NormalWeb"/>
        <w:shd w:val="clear" w:color="auto" w:fill="FFFFFF"/>
        <w:spacing w:before="0" w:beforeAutospacing="0" w:after="150" w:afterAutospacing="0" w:line="293" w:lineRule="atLeast"/>
        <w:textAlignment w:val="baseline"/>
        <w:rPr>
          <w:rFonts w:ascii="Arial" w:hAnsi="Arial" w:cs="Arial"/>
          <w:color w:val="333333"/>
          <w:sz w:val="20"/>
          <w:szCs w:val="20"/>
        </w:rPr>
      </w:pPr>
    </w:p>
    <w:p w:rsidR="00BA23DD" w:rsidRPr="00AF48D3" w:rsidRDefault="00BA23DD" w:rsidP="007D29B2">
      <w:pPr>
        <w:pStyle w:val="ListParagraph"/>
        <w:tabs>
          <w:tab w:val="left" w:pos="3450"/>
        </w:tabs>
        <w:rPr>
          <w:rFonts w:ascii="Arial" w:hAnsi="Arial" w:cs="Arial"/>
          <w:b/>
        </w:rPr>
      </w:pPr>
    </w:p>
    <w:p w:rsidR="00F43C81" w:rsidRPr="00AF48D3" w:rsidRDefault="00C354D2" w:rsidP="00F43C81">
      <w:pPr>
        <w:pStyle w:val="ListParagraph"/>
        <w:numPr>
          <w:ilvl w:val="1"/>
          <w:numId w:val="1"/>
        </w:numPr>
        <w:tabs>
          <w:tab w:val="left" w:pos="3450"/>
        </w:tabs>
        <w:rPr>
          <w:rFonts w:ascii="Arial" w:hAnsi="Arial" w:cs="Arial"/>
          <w:b/>
        </w:rPr>
      </w:pPr>
      <w:r w:rsidRPr="00AF48D3">
        <w:rPr>
          <w:rFonts w:ascii="Arial" w:hAnsi="Arial" w:cs="Arial"/>
          <w:b/>
        </w:rPr>
        <w:t>Activités autour de la SSI</w:t>
      </w:r>
    </w:p>
    <w:p w:rsidR="00D67FE9" w:rsidRPr="00AF48D3" w:rsidRDefault="00D67FE9" w:rsidP="00D67FE9">
      <w:pPr>
        <w:pStyle w:val="ListParagraph"/>
        <w:tabs>
          <w:tab w:val="left" w:pos="3450"/>
        </w:tabs>
        <w:rPr>
          <w:rFonts w:ascii="Arial" w:hAnsi="Arial" w:cs="Arial"/>
          <w:b/>
        </w:rPr>
      </w:pPr>
    </w:p>
    <w:p w:rsidR="00294A39" w:rsidRPr="00AF48D3" w:rsidRDefault="00294A39" w:rsidP="00294A39">
      <w:pPr>
        <w:pStyle w:val="ListParagraph"/>
        <w:numPr>
          <w:ilvl w:val="2"/>
          <w:numId w:val="1"/>
        </w:numPr>
        <w:tabs>
          <w:tab w:val="left" w:pos="3450"/>
        </w:tabs>
        <w:rPr>
          <w:rFonts w:ascii="Arial" w:hAnsi="Arial" w:cs="Arial"/>
          <w:b/>
        </w:rPr>
      </w:pPr>
      <w:r w:rsidRPr="00AF48D3">
        <w:rPr>
          <w:rFonts w:ascii="Arial" w:hAnsi="Arial" w:cs="Arial"/>
          <w:b/>
        </w:rPr>
        <w:t>Domaines de compétences</w:t>
      </w:r>
    </w:p>
    <w:p w:rsidR="00D67FE9" w:rsidRPr="00AF48D3" w:rsidRDefault="00D67FE9" w:rsidP="00D67FE9">
      <w:pPr>
        <w:pStyle w:val="ListParagraph"/>
        <w:tabs>
          <w:tab w:val="left" w:pos="3450"/>
        </w:tabs>
        <w:rPr>
          <w:rFonts w:ascii="Arial" w:hAnsi="Arial" w:cs="Arial"/>
          <w:b/>
        </w:rPr>
      </w:pPr>
    </w:p>
    <w:p w:rsid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offensive</w:t>
      </w:r>
      <w:r>
        <w:rPr>
          <w:rFonts w:ascii="Arial" w:hAnsi="Arial" w:cs="Arial"/>
          <w:color w:val="222222"/>
          <w:sz w:val="21"/>
          <w:szCs w:val="21"/>
          <w:shd w:val="clear" w:color="auto" w:fill="FFFFFF"/>
        </w:rPr>
        <w:t> :</w:t>
      </w:r>
      <w:r w:rsidRPr="00631B46">
        <w:rPr>
          <w:rFonts w:ascii="Arial" w:hAnsi="Arial" w:cs="Arial"/>
          <w:color w:val="222222"/>
          <w:sz w:val="21"/>
          <w:szCs w:val="21"/>
          <w:shd w:val="clear" w:color="auto" w:fill="FFFFFF"/>
        </w:rPr>
        <w:t xml:space="preserve">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Tests de pénétration, Audit de sites web</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défensive</w:t>
      </w:r>
      <w:r>
        <w:rPr>
          <w:rFonts w:ascii="Arial" w:hAnsi="Arial" w:cs="Arial"/>
          <w:color w:val="222222"/>
          <w:sz w:val="21"/>
          <w:szCs w:val="21"/>
          <w:shd w:val="clear" w:color="auto" w:fill="FFFFFF"/>
        </w:rPr>
        <w:t>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Développement applicatif sécurisé, sécurisation des réseaux et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plateformes (IDS, SIEM, Infra PKI), gestion des identités (IAM)</w:t>
      </w:r>
      <w:r>
        <w:rPr>
          <w:rFonts w:ascii="Arial" w:hAnsi="Arial" w:cs="Arial"/>
          <w:color w:val="222222"/>
          <w:sz w:val="21"/>
          <w:szCs w:val="21"/>
          <w:shd w:val="clear" w:color="auto" w:fill="FFFFFF"/>
        </w:rPr>
        <w:t xml:space="preserve">, gestion </w:t>
      </w:r>
      <w:r>
        <w:rPr>
          <w:rFonts w:ascii="Arial" w:hAnsi="Arial" w:cs="Arial"/>
          <w:color w:val="222222"/>
          <w:sz w:val="21"/>
          <w:szCs w:val="21"/>
          <w:shd w:val="clear" w:color="auto" w:fill="FFFFFF"/>
        </w:rPr>
        <w:tab/>
        <w:t xml:space="preserve">des </w:t>
      </w:r>
      <w:r w:rsidR="005016C0">
        <w:rPr>
          <w:rFonts w:ascii="Arial" w:hAnsi="Arial" w:cs="Arial"/>
          <w:color w:val="222222"/>
          <w:sz w:val="21"/>
          <w:szCs w:val="21"/>
          <w:shd w:val="clear" w:color="auto" w:fill="FFFFFF"/>
        </w:rPr>
        <w:t>incidents</w:t>
      </w:r>
      <w:r>
        <w:rPr>
          <w:rFonts w:ascii="Arial" w:hAnsi="Arial" w:cs="Arial"/>
          <w:color w:val="222222"/>
          <w:sz w:val="21"/>
          <w:szCs w:val="21"/>
          <w:shd w:val="clear" w:color="auto" w:fill="FFFFFF"/>
        </w:rPr>
        <w:t xml:space="preserve"> au travers des entités SOC, CERT/CSIRT</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F608B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Forensique</w:t>
      </w:r>
      <w:proofErr w:type="spellEnd"/>
      <w:r w:rsidR="00631B46">
        <w:rPr>
          <w:rFonts w:ascii="Arial" w:hAnsi="Arial" w:cs="Arial"/>
          <w:color w:val="222222"/>
          <w:sz w:val="21"/>
          <w:szCs w:val="21"/>
          <w:shd w:val="clear" w:color="auto" w:fill="FFFFFF"/>
        </w:rPr>
        <w:t>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Investigation (rétro-ingénierie, analyse de cellulaires, PC, récupération de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données à des fins juridiques)</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Gouvernance de la sécurité</w:t>
      </w:r>
      <w:r>
        <w:rPr>
          <w:rFonts w:ascii="Arial" w:hAnsi="Arial" w:cs="Arial"/>
          <w:color w:val="222222"/>
          <w:sz w:val="21"/>
          <w:szCs w:val="21"/>
          <w:shd w:val="clear" w:color="auto" w:fill="FFFFFF"/>
        </w:rPr>
        <w:t xml:space="preserve"> </w:t>
      </w:r>
      <w:r w:rsidRPr="00631B46">
        <w:rPr>
          <w:rFonts w:ascii="Arial" w:hAnsi="Arial" w:cs="Arial"/>
          <w:color w:val="222222"/>
          <w:sz w:val="21"/>
          <w:szCs w:val="21"/>
          <w:shd w:val="clear" w:color="auto" w:fill="FFFFFF"/>
        </w:rPr>
        <w:t>d’un SI</w:t>
      </w:r>
      <w:r>
        <w:rPr>
          <w:rFonts w:ascii="Arial" w:hAnsi="Arial" w:cs="Arial"/>
          <w:color w:val="222222"/>
          <w:sz w:val="21"/>
          <w:szCs w:val="21"/>
          <w:shd w:val="clear" w:color="auto" w:fill="FFFFFF"/>
        </w:rPr>
        <w:t>:</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Mise en conformité, normalisation ISO 2700X</w:t>
      </w:r>
      <w:r w:rsidRPr="00631B46">
        <w:rPr>
          <w:rFonts w:ascii="Arial" w:hAnsi="Arial" w:cs="Arial"/>
          <w:color w:val="222222"/>
          <w:sz w:val="21"/>
          <w:szCs w:val="21"/>
          <w:shd w:val="clear" w:color="auto" w:fill="FFFFFF"/>
        </w:rPr>
        <w:t xml:space="preserve">, continuité d’activité, </w:t>
      </w:r>
      <w:proofErr w:type="spellStart"/>
      <w:r w:rsidRPr="00631B46">
        <w:rPr>
          <w:rFonts w:ascii="Arial" w:hAnsi="Arial" w:cs="Arial"/>
          <w:color w:val="222222"/>
          <w:sz w:val="21"/>
          <w:szCs w:val="21"/>
          <w:shd w:val="clear" w:color="auto" w:fill="FFFFFF"/>
        </w:rPr>
        <w:t>risk</w:t>
      </w:r>
      <w:proofErr w:type="spellEnd"/>
      <w:r w:rsidRPr="00631B4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management</w:t>
      </w:r>
    </w:p>
    <w:p w:rsidR="00631B46" w:rsidRDefault="00631B46" w:rsidP="00D67FE9">
      <w:pPr>
        <w:pStyle w:val="ListParagraph"/>
        <w:tabs>
          <w:tab w:val="left" w:pos="3450"/>
        </w:tabs>
        <w:rPr>
          <w:rFonts w:ascii="Arial" w:hAnsi="Arial" w:cs="Arial"/>
          <w:b/>
        </w:rPr>
      </w:pPr>
    </w:p>
    <w:p w:rsidR="0040621B" w:rsidRDefault="0040621B" w:rsidP="0040621B">
      <w:pPr>
        <w:pStyle w:val="ListParagraph"/>
        <w:tabs>
          <w:tab w:val="left" w:pos="3450"/>
        </w:tabs>
        <w:rPr>
          <w:rFonts w:ascii="Arial" w:hAnsi="Arial" w:cs="Arial"/>
          <w:b/>
          <w:color w:val="FF0000"/>
        </w:rPr>
      </w:pPr>
      <w:r>
        <w:rPr>
          <w:rFonts w:ascii="Arial" w:hAnsi="Arial" w:cs="Arial"/>
          <w:b/>
          <w:color w:val="FF0000"/>
        </w:rPr>
        <w:t>Quid des développeurs d’applications sensibilisés à la sécurité ?</w:t>
      </w:r>
    </w:p>
    <w:p w:rsidR="0040621B" w:rsidRDefault="0040621B" w:rsidP="0040621B">
      <w:pPr>
        <w:pStyle w:val="ListParagraph"/>
        <w:tabs>
          <w:tab w:val="left" w:pos="3450"/>
        </w:tabs>
        <w:rPr>
          <w:rFonts w:ascii="Arial" w:hAnsi="Arial" w:cs="Arial"/>
          <w:b/>
          <w:color w:val="FF0000"/>
        </w:rPr>
      </w:pPr>
      <w:r>
        <w:rPr>
          <w:rFonts w:ascii="Arial" w:hAnsi="Arial" w:cs="Arial"/>
          <w:b/>
          <w:color w:val="FF0000"/>
        </w:rPr>
        <w:t xml:space="preserve">Quid de la sécurité des </w:t>
      </w:r>
      <w:proofErr w:type="spellStart"/>
      <w:r>
        <w:rPr>
          <w:rFonts w:ascii="Arial" w:hAnsi="Arial" w:cs="Arial"/>
          <w:b/>
          <w:color w:val="FF0000"/>
        </w:rPr>
        <w:t>IoT</w:t>
      </w:r>
      <w:proofErr w:type="spellEnd"/>
      <w:r>
        <w:rPr>
          <w:rFonts w:ascii="Arial" w:hAnsi="Arial" w:cs="Arial"/>
          <w:b/>
          <w:color w:val="FF0000"/>
        </w:rPr>
        <w:t xml:space="preserve"> (Internet-Of-</w:t>
      </w:r>
      <w:proofErr w:type="spellStart"/>
      <w:r>
        <w:rPr>
          <w:rFonts w:ascii="Arial" w:hAnsi="Arial" w:cs="Arial"/>
          <w:b/>
          <w:color w:val="FF0000"/>
        </w:rPr>
        <w:t>Things</w:t>
      </w:r>
      <w:proofErr w:type="spellEnd"/>
      <w:r>
        <w:rPr>
          <w:rFonts w:ascii="Arial" w:hAnsi="Arial" w:cs="Arial"/>
          <w:b/>
          <w:color w:val="FF0000"/>
        </w:rPr>
        <w:t>) ?</w:t>
      </w:r>
    </w:p>
    <w:p w:rsidR="0040621B" w:rsidRPr="00112257" w:rsidRDefault="0040621B" w:rsidP="0040621B">
      <w:pPr>
        <w:pStyle w:val="ListParagraph"/>
        <w:tabs>
          <w:tab w:val="left" w:pos="3450"/>
        </w:tabs>
        <w:rPr>
          <w:rFonts w:ascii="Arial" w:hAnsi="Arial" w:cs="Arial"/>
          <w:b/>
          <w:color w:val="FF0000"/>
        </w:rPr>
      </w:pPr>
      <w:r>
        <w:rPr>
          <w:rFonts w:ascii="Arial" w:hAnsi="Arial" w:cs="Arial"/>
          <w:b/>
          <w:color w:val="FF0000"/>
        </w:rPr>
        <w:t>Quid de la sécurité des mobiles (</w:t>
      </w:r>
      <w:proofErr w:type="spellStart"/>
      <w:r>
        <w:rPr>
          <w:rFonts w:ascii="Arial" w:hAnsi="Arial" w:cs="Arial"/>
          <w:b/>
          <w:color w:val="FF0000"/>
        </w:rPr>
        <w:t>Android</w:t>
      </w:r>
      <w:proofErr w:type="spellEnd"/>
      <w:r>
        <w:rPr>
          <w:rFonts w:ascii="Arial" w:hAnsi="Arial" w:cs="Arial"/>
          <w:b/>
          <w:color w:val="FF0000"/>
        </w:rPr>
        <w:t xml:space="preserve"> premier visé par les malwares) ?</w:t>
      </w:r>
    </w:p>
    <w:p w:rsidR="0040621B" w:rsidRDefault="0040621B" w:rsidP="00D67FE9">
      <w:pPr>
        <w:pStyle w:val="ListParagraph"/>
        <w:tabs>
          <w:tab w:val="left" w:pos="3450"/>
        </w:tabs>
        <w:rPr>
          <w:rFonts w:ascii="Arial" w:hAnsi="Arial" w:cs="Arial"/>
          <w:b/>
        </w:rPr>
      </w:pPr>
    </w:p>
    <w:p w:rsidR="0040621B" w:rsidRPr="0040621B" w:rsidRDefault="0040621B" w:rsidP="0040621B">
      <w:pPr>
        <w:pStyle w:val="ListParagraph"/>
        <w:tabs>
          <w:tab w:val="left" w:pos="3450"/>
        </w:tabs>
        <w:jc w:val="both"/>
        <w:rPr>
          <w:rFonts w:ascii="Arial" w:hAnsi="Arial" w:cs="Arial"/>
          <w:b/>
        </w:rPr>
      </w:pPr>
      <w:r w:rsidRPr="0040621B">
        <w:rPr>
          <w:rFonts w:ascii="Arial" w:hAnsi="Arial" w:cs="Arial"/>
          <w:b/>
        </w:rPr>
        <w:t>TOP 10 DES VULNÉRABILITÉS DES SYSTÈMES INDUSTRIELS, ÉTABLI PAR LEXSI (*) :</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Absence de patchs sécurité et durcissement des systèmes (OS/</w:t>
      </w:r>
      <w:proofErr w:type="spellStart"/>
      <w:r w:rsidRPr="0040621B">
        <w:rPr>
          <w:rFonts w:ascii="Arial" w:hAnsi="Arial" w:cs="Arial"/>
        </w:rPr>
        <w:t>firmwares</w:t>
      </w:r>
      <w:proofErr w:type="spellEnd"/>
      <w:r w:rsidRPr="0040621B">
        <w:rPr>
          <w:rFonts w:ascii="Arial" w:hAnsi="Arial" w:cs="Arial"/>
        </w:rPr>
        <w:t>)</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Utilisation de protocoles non sécurisés</w:t>
      </w:r>
    </w:p>
    <w:p w:rsidR="0040621B" w:rsidRPr="0040621B" w:rsidRDefault="0040621B" w:rsidP="0040621B">
      <w:pPr>
        <w:pStyle w:val="ListParagraph"/>
        <w:numPr>
          <w:ilvl w:val="0"/>
          <w:numId w:val="4"/>
        </w:numPr>
        <w:tabs>
          <w:tab w:val="left" w:pos="3450"/>
        </w:tabs>
        <w:rPr>
          <w:rFonts w:ascii="Arial" w:hAnsi="Arial" w:cs="Arial"/>
          <w:color w:val="FF0000"/>
        </w:rPr>
      </w:pPr>
      <w:r w:rsidRPr="0040621B">
        <w:rPr>
          <w:rFonts w:ascii="Arial" w:hAnsi="Arial" w:cs="Arial"/>
          <w:color w:val="FF0000"/>
        </w:rPr>
        <w:t>Absence de supervision sécurité (SIEM / IDS)</w:t>
      </w:r>
      <w:r w:rsidR="00610255">
        <w:rPr>
          <w:rFonts w:ascii="Arial" w:hAnsi="Arial" w:cs="Arial"/>
          <w:color w:val="FF0000"/>
        </w:rPr>
        <w:t xml:space="preserve"> </w:t>
      </w:r>
      <w:r w:rsidR="00610255" w:rsidRPr="00610255">
        <w:rPr>
          <w:rFonts w:ascii="Arial" w:hAnsi="Arial" w:cs="Arial"/>
          <w:color w:val="FF0000"/>
        </w:rPr>
        <w:sym w:font="Wingdings" w:char="F0E8"/>
      </w:r>
      <w:r w:rsidR="00610255">
        <w:rPr>
          <w:rFonts w:ascii="Arial" w:hAnsi="Arial" w:cs="Arial"/>
          <w:color w:val="FF0000"/>
        </w:rPr>
        <w:t xml:space="preserve"> Sujet revenant fréquemment, expertise </w:t>
      </w:r>
      <w:proofErr w:type="spellStart"/>
      <w:r w:rsidR="00610255">
        <w:rPr>
          <w:rFonts w:ascii="Arial" w:hAnsi="Arial" w:cs="Arial"/>
          <w:color w:val="FF0000"/>
        </w:rPr>
        <w:t>Big</w:t>
      </w:r>
      <w:proofErr w:type="spellEnd"/>
      <w:r w:rsidR="00610255">
        <w:rPr>
          <w:rFonts w:ascii="Arial" w:hAnsi="Arial" w:cs="Arial"/>
          <w:color w:val="FF0000"/>
        </w:rPr>
        <w:t xml:space="preserve"> Data requise, Top 10 des vulnérabilités, outils existants mais peu de positionnement sur la part des cabinets sur leurs intégrations/développements</w:t>
      </w:r>
    </w:p>
    <w:p w:rsidR="0040621B" w:rsidRPr="0040621B" w:rsidRDefault="0040621B" w:rsidP="0040621B">
      <w:pPr>
        <w:pStyle w:val="ListParagraph"/>
        <w:numPr>
          <w:ilvl w:val="0"/>
          <w:numId w:val="4"/>
        </w:numPr>
        <w:tabs>
          <w:tab w:val="left" w:pos="3450"/>
        </w:tabs>
        <w:rPr>
          <w:rFonts w:ascii="Arial" w:hAnsi="Arial" w:cs="Arial"/>
        </w:rPr>
      </w:pPr>
      <w:r w:rsidRPr="0040621B">
        <w:rPr>
          <w:rFonts w:ascii="Arial" w:hAnsi="Arial" w:cs="Arial"/>
        </w:rPr>
        <w:t>Interface Homme Machine toujours connecté</w:t>
      </w:r>
    </w:p>
    <w:p w:rsidR="0040621B" w:rsidRPr="0040621B" w:rsidRDefault="0040621B" w:rsidP="0040621B">
      <w:pPr>
        <w:pStyle w:val="ListParagraph"/>
        <w:numPr>
          <w:ilvl w:val="0"/>
          <w:numId w:val="4"/>
        </w:numPr>
        <w:tabs>
          <w:tab w:val="left" w:pos="3450"/>
        </w:tabs>
        <w:jc w:val="both"/>
        <w:rPr>
          <w:rFonts w:ascii="Arial" w:hAnsi="Arial" w:cs="Arial"/>
          <w:color w:val="FF0000"/>
        </w:rPr>
      </w:pPr>
      <w:r w:rsidRPr="0040621B">
        <w:rPr>
          <w:rFonts w:ascii="Arial" w:hAnsi="Arial" w:cs="Arial"/>
          <w:color w:val="FF0000"/>
        </w:rPr>
        <w:t>Pas de veille en cyber-sécurité</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Absence d’antivirus actif et à jour sur les postes de travail et serveurs</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Interconnexion SIG / SII non sûre</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Mauvaise gestion des comptes &amp; mots de passe</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Pas de tests / évaluation du niveau de sécurité</w:t>
      </w:r>
    </w:p>
    <w:p w:rsidR="0040621B" w:rsidRPr="0040621B" w:rsidRDefault="0040621B" w:rsidP="0040621B">
      <w:pPr>
        <w:pStyle w:val="ListParagraph"/>
        <w:numPr>
          <w:ilvl w:val="0"/>
          <w:numId w:val="4"/>
        </w:numPr>
        <w:tabs>
          <w:tab w:val="left" w:pos="3450"/>
        </w:tabs>
        <w:jc w:val="both"/>
        <w:rPr>
          <w:rFonts w:ascii="Arial" w:hAnsi="Arial" w:cs="Arial"/>
          <w:color w:val="FF0000"/>
        </w:rPr>
      </w:pPr>
      <w:r w:rsidRPr="0040621B">
        <w:rPr>
          <w:rFonts w:ascii="Arial" w:hAnsi="Arial" w:cs="Arial"/>
          <w:color w:val="FF0000"/>
        </w:rPr>
        <w:t>Pas de développement sécurisé</w:t>
      </w:r>
    </w:p>
    <w:p w:rsidR="0040621B" w:rsidRDefault="0040621B">
      <w:pPr>
        <w:rPr>
          <w:rFonts w:ascii="Arial" w:hAnsi="Arial" w:cs="Arial"/>
          <w:b/>
        </w:rPr>
      </w:pPr>
    </w:p>
    <w:p w:rsidR="002E2195" w:rsidRDefault="002E2195" w:rsidP="002E2195">
      <w:pPr>
        <w:pStyle w:val="ListParagraph"/>
        <w:numPr>
          <w:ilvl w:val="2"/>
          <w:numId w:val="1"/>
        </w:numPr>
        <w:tabs>
          <w:tab w:val="left" w:pos="3450"/>
        </w:tabs>
        <w:rPr>
          <w:rFonts w:ascii="Arial" w:hAnsi="Arial" w:cs="Arial"/>
          <w:b/>
        </w:rPr>
      </w:pPr>
      <w:r>
        <w:rPr>
          <w:rFonts w:ascii="Arial" w:hAnsi="Arial" w:cs="Arial"/>
          <w:b/>
        </w:rPr>
        <w:lastRenderedPageBreak/>
        <w:t>Les labels / normes</w:t>
      </w:r>
    </w:p>
    <w:p w:rsidR="002E2195" w:rsidRPr="00AF48D3" w:rsidRDefault="002E2195" w:rsidP="002E2195">
      <w:pPr>
        <w:pStyle w:val="ListParagraph"/>
        <w:tabs>
          <w:tab w:val="left" w:pos="3450"/>
        </w:tabs>
        <w:ind w:left="2160"/>
        <w:rPr>
          <w:rFonts w:ascii="Arial" w:hAnsi="Arial" w:cs="Arial"/>
          <w:b/>
        </w:rPr>
      </w:pPr>
    </w:p>
    <w:p w:rsidR="002E2195" w:rsidRPr="002E2195" w:rsidRDefault="002E2195" w:rsidP="002E2195">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w:t>
      </w:r>
      <w:r>
        <w:rPr>
          <w:rFonts w:ascii="Arial" w:hAnsi="Arial" w:cs="Arial"/>
          <w:color w:val="222222"/>
          <w:sz w:val="21"/>
          <w:szCs w:val="21"/>
          <w:shd w:val="clear" w:color="auto" w:fill="FFFFFF"/>
        </w:rPr>
        <w:t xml:space="preserve"> </w:t>
      </w:r>
      <w:r w:rsidRPr="002E2195">
        <w:rPr>
          <w:rFonts w:ascii="Arial" w:hAnsi="Arial" w:cs="Arial"/>
          <w:color w:val="222222"/>
          <w:sz w:val="21"/>
          <w:szCs w:val="21"/>
          <w:shd w:val="clear" w:color="auto" w:fill="FFFFFF"/>
        </w:rPr>
        <w:t>pour le prestataire;</w:t>
      </w:r>
    </w:p>
    <w:p w:rsidR="002E2195" w:rsidRDefault="002E2195" w:rsidP="002E2195">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2E2195" w:rsidRPr="002E2195" w:rsidRDefault="002E2195" w:rsidP="002E2195">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Labels de l’ANSSI</w:t>
      </w:r>
      <w:r>
        <w:rPr>
          <w:rFonts w:ascii="Arial" w:hAnsi="Arial" w:cs="Arial"/>
          <w:color w:val="222222"/>
          <w:sz w:val="21"/>
          <w:szCs w:val="21"/>
          <w:shd w:val="clear" w:color="auto" w:fill="FFFFFF"/>
        </w:rPr>
        <w:t> :</w:t>
      </w:r>
    </w:p>
    <w:p w:rsidR="002E2195" w:rsidRPr="00B143ED" w:rsidRDefault="002E2195" w:rsidP="002E2195">
      <w:pPr>
        <w:pStyle w:val="ListParagraph"/>
        <w:numPr>
          <w:ilvl w:val="3"/>
          <w:numId w:val="1"/>
        </w:numPr>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PASSI : les audits de sécurité</w:t>
      </w:r>
    </w:p>
    <w:p w:rsidR="002E2195" w:rsidRPr="00B143ED" w:rsidRDefault="002E2195" w:rsidP="002E2195">
      <w:pPr>
        <w:pStyle w:val="ListParagraph"/>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PRIS : Réponse aux incidents de sécurité (CERT)</w:t>
      </w:r>
    </w:p>
    <w:p w:rsidR="002E2195" w:rsidRPr="002E2195" w:rsidRDefault="002E2195" w:rsidP="002E2195">
      <w:pPr>
        <w:pStyle w:val="ListParagraph"/>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PDIS : Détection des incidents de sécurité (SOC) – le SIEM s’inscrit comme un élément du SOC</w:t>
      </w:r>
    </w:p>
    <w:p w:rsidR="002E2195" w:rsidRPr="002E2195" w:rsidRDefault="002E2195" w:rsidP="002E2195">
      <w:pPr>
        <w:pStyle w:val="ListParagraph"/>
        <w:tabs>
          <w:tab w:val="left" w:pos="1890"/>
        </w:tabs>
        <w:spacing w:before="100" w:beforeAutospacing="1" w:after="100" w:afterAutospacing="1" w:line="240" w:lineRule="auto"/>
        <w:ind w:left="2160"/>
        <w:rPr>
          <w:rFonts w:ascii="Arial" w:eastAsia="Times New Roman" w:hAnsi="Arial" w:cs="Arial"/>
          <w:sz w:val="24"/>
          <w:szCs w:val="24"/>
          <w:lang w:eastAsia="fr-FR"/>
        </w:rPr>
      </w:pPr>
    </w:p>
    <w:p w:rsidR="002E2195" w:rsidRPr="002E2195" w:rsidRDefault="002E2195" w:rsidP="002E2195">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 pour le client (</w:t>
      </w:r>
      <w:proofErr w:type="spellStart"/>
      <w:r>
        <w:rPr>
          <w:rFonts w:ascii="Arial" w:hAnsi="Arial" w:cs="Arial"/>
          <w:color w:val="222222"/>
          <w:sz w:val="21"/>
          <w:szCs w:val="21"/>
          <w:shd w:val="clear" w:color="auto" w:fill="FFFFFF"/>
        </w:rPr>
        <w:t>confirmité</w:t>
      </w:r>
      <w:proofErr w:type="spellEnd"/>
      <w:r>
        <w:rPr>
          <w:rFonts w:ascii="Arial" w:hAnsi="Arial" w:cs="Arial"/>
          <w:color w:val="222222"/>
          <w:sz w:val="21"/>
          <w:szCs w:val="21"/>
          <w:shd w:val="clear" w:color="auto" w:fill="FFFFFF"/>
        </w:rPr>
        <w:t>, management</w:t>
      </w:r>
      <w:r w:rsidRPr="002E2195">
        <w:rPr>
          <w:rFonts w:ascii="Arial" w:hAnsi="Arial" w:cs="Arial"/>
          <w:color w:val="222222"/>
          <w:sz w:val="21"/>
          <w:szCs w:val="21"/>
          <w:shd w:val="clear" w:color="auto" w:fill="FFFFFF"/>
        </w:rPr>
        <w:t xml:space="preserve">, </w:t>
      </w:r>
      <w:proofErr w:type="spellStart"/>
      <w:r w:rsidRPr="002E2195">
        <w:rPr>
          <w:rFonts w:ascii="Arial" w:hAnsi="Arial" w:cs="Arial"/>
          <w:color w:val="222222"/>
          <w:sz w:val="21"/>
          <w:szCs w:val="21"/>
          <w:shd w:val="clear" w:color="auto" w:fill="FFFFFF"/>
        </w:rPr>
        <w:t>datacenter</w:t>
      </w:r>
      <w:proofErr w:type="spellEnd"/>
      <w:r w:rsidRPr="002E2195">
        <w:rPr>
          <w:rFonts w:ascii="Arial" w:hAnsi="Arial" w:cs="Arial"/>
          <w:color w:val="222222"/>
          <w:sz w:val="21"/>
          <w:szCs w:val="21"/>
          <w:shd w:val="clear" w:color="auto" w:fill="FFFFFF"/>
        </w:rPr>
        <w:t>, …);</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ISO 2700X</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TIER3+</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TIER4</w:t>
      </w:r>
    </w:p>
    <w:p w:rsidR="002E2195" w:rsidRPr="002E2195" w:rsidRDefault="00810F1F"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PCI</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ISAE 3402</w:t>
      </w:r>
    </w:p>
    <w:p w:rsidR="002E2195" w:rsidRDefault="002E2195">
      <w:pPr>
        <w:rPr>
          <w:rFonts w:ascii="Arial" w:hAnsi="Arial" w:cs="Arial"/>
          <w:b/>
        </w:rPr>
      </w:pPr>
      <w:r>
        <w:rPr>
          <w:rFonts w:ascii="Arial" w:hAnsi="Arial" w:cs="Arial"/>
          <w:b/>
        </w:rPr>
        <w:br w:type="page"/>
      </w:r>
    </w:p>
    <w:p w:rsidR="00294A39" w:rsidRPr="00AF48D3" w:rsidRDefault="00294A39" w:rsidP="002E2195">
      <w:pPr>
        <w:pStyle w:val="ListParagraph"/>
        <w:numPr>
          <w:ilvl w:val="2"/>
          <w:numId w:val="1"/>
        </w:numPr>
        <w:tabs>
          <w:tab w:val="left" w:pos="3450"/>
        </w:tabs>
        <w:rPr>
          <w:rFonts w:ascii="Arial" w:hAnsi="Arial" w:cs="Arial"/>
          <w:b/>
        </w:rPr>
      </w:pPr>
      <w:r w:rsidRPr="00AF48D3">
        <w:rPr>
          <w:rFonts w:ascii="Arial" w:hAnsi="Arial" w:cs="Arial"/>
          <w:b/>
        </w:rPr>
        <w:lastRenderedPageBreak/>
        <w:t>Les outils</w:t>
      </w:r>
    </w:p>
    <w:p w:rsidR="00D67FE9" w:rsidRDefault="00D67FE9" w:rsidP="00D67FE9">
      <w:pPr>
        <w:pStyle w:val="ListParagraph"/>
        <w:tabs>
          <w:tab w:val="left" w:pos="3450"/>
        </w:tabs>
        <w:ind w:left="2160"/>
        <w:rPr>
          <w:rFonts w:ascii="Arial" w:hAnsi="Arial" w:cs="Arial"/>
          <w:b/>
        </w:rPr>
      </w:pPr>
    </w:p>
    <w:p w:rsidR="0062108F" w:rsidRDefault="0062108F" w:rsidP="0062108F">
      <w:pPr>
        <w:pStyle w:val="ListParagraph"/>
        <w:numPr>
          <w:ilvl w:val="0"/>
          <w:numId w:val="5"/>
        </w:numPr>
        <w:tabs>
          <w:tab w:val="left" w:pos="3450"/>
        </w:tabs>
        <w:rPr>
          <w:rFonts w:ascii="Arial" w:hAnsi="Arial" w:cs="Arial"/>
        </w:rPr>
      </w:pPr>
      <w:r w:rsidRPr="0062108F">
        <w:rPr>
          <w:rFonts w:ascii="Arial" w:hAnsi="Arial" w:cs="Arial"/>
        </w:rPr>
        <w:t>Management des identités</w:t>
      </w:r>
      <w:r>
        <w:rPr>
          <w:rFonts w:ascii="Arial" w:hAnsi="Arial" w:cs="Arial"/>
        </w:rPr>
        <w:t xml:space="preserve"> (</w:t>
      </w:r>
      <w:proofErr w:type="spellStart"/>
      <w:r>
        <w:rPr>
          <w:rFonts w:ascii="Arial" w:hAnsi="Arial" w:cs="Arial"/>
        </w:rPr>
        <w:t>Sailpoint</w:t>
      </w:r>
      <w:proofErr w:type="spellEnd"/>
      <w:r>
        <w:rPr>
          <w:rFonts w:ascii="Arial" w:hAnsi="Arial" w:cs="Arial"/>
        </w:rPr>
        <w:t>, IBM Tivoli)</w:t>
      </w:r>
    </w:p>
    <w:p w:rsidR="0062108F" w:rsidRDefault="0062108F" w:rsidP="0062108F">
      <w:pPr>
        <w:pStyle w:val="ListParagraph"/>
        <w:tabs>
          <w:tab w:val="left" w:pos="3450"/>
        </w:tabs>
        <w:ind w:left="1800"/>
        <w:rPr>
          <w:rFonts w:ascii="Arial" w:hAnsi="Arial" w:cs="Arial"/>
        </w:rPr>
      </w:pPr>
    </w:p>
    <w:p w:rsidR="0062108F" w:rsidRDefault="0062108F" w:rsidP="0062108F">
      <w:pPr>
        <w:pStyle w:val="ListParagraph"/>
        <w:numPr>
          <w:ilvl w:val="0"/>
          <w:numId w:val="5"/>
        </w:numPr>
        <w:tabs>
          <w:tab w:val="left" w:pos="3450"/>
        </w:tabs>
        <w:rPr>
          <w:rFonts w:ascii="Arial" w:hAnsi="Arial" w:cs="Arial"/>
          <w:lang w:val="en-US"/>
        </w:rPr>
      </w:pPr>
      <w:proofErr w:type="spellStart"/>
      <w:r w:rsidRPr="00D408A0">
        <w:rPr>
          <w:rFonts w:ascii="Arial" w:hAnsi="Arial" w:cs="Arial"/>
          <w:lang w:val="en-US"/>
        </w:rPr>
        <w:t>Outil</w:t>
      </w:r>
      <w:proofErr w:type="spellEnd"/>
      <w:r w:rsidRPr="00D408A0">
        <w:rPr>
          <w:rFonts w:ascii="Arial" w:hAnsi="Arial" w:cs="Arial"/>
          <w:lang w:val="en-US"/>
        </w:rPr>
        <w:t xml:space="preserve"> de </w:t>
      </w:r>
      <w:proofErr w:type="spellStart"/>
      <w:r w:rsidRPr="00D408A0">
        <w:rPr>
          <w:rFonts w:ascii="Arial" w:hAnsi="Arial" w:cs="Arial"/>
          <w:lang w:val="en-US"/>
        </w:rPr>
        <w:t>détection</w:t>
      </w:r>
      <w:proofErr w:type="spellEnd"/>
      <w:r w:rsidRPr="00D408A0">
        <w:rPr>
          <w:rFonts w:ascii="Arial" w:hAnsi="Arial" w:cs="Arial"/>
          <w:lang w:val="en-US"/>
        </w:rPr>
        <w:t xml:space="preserve"> </w:t>
      </w:r>
      <w:proofErr w:type="spellStart"/>
      <w:r w:rsidRPr="00D408A0">
        <w:rPr>
          <w:rFonts w:ascii="Arial" w:hAnsi="Arial" w:cs="Arial"/>
          <w:lang w:val="en-US"/>
        </w:rPr>
        <w:t>d’intrusion</w:t>
      </w:r>
      <w:proofErr w:type="spellEnd"/>
      <w:r w:rsidR="00D408A0" w:rsidRPr="00D408A0">
        <w:rPr>
          <w:rFonts w:ascii="Arial" w:hAnsi="Arial" w:cs="Arial"/>
          <w:lang w:val="en-US"/>
        </w:rPr>
        <w:t>, malware</w:t>
      </w:r>
      <w:r w:rsidRPr="00D408A0">
        <w:rPr>
          <w:rFonts w:ascii="Arial" w:hAnsi="Arial" w:cs="Arial"/>
          <w:lang w:val="en-US"/>
        </w:rPr>
        <w:t xml:space="preserve"> (</w:t>
      </w:r>
      <w:proofErr w:type="spellStart"/>
      <w:r w:rsidRPr="00D408A0">
        <w:rPr>
          <w:rFonts w:ascii="Arial" w:hAnsi="Arial" w:cs="Arial"/>
          <w:lang w:val="en-US"/>
        </w:rPr>
        <w:t>Gatewatcher</w:t>
      </w:r>
      <w:proofErr w:type="spellEnd"/>
      <w:r w:rsidR="00D408A0" w:rsidRPr="00D408A0">
        <w:rPr>
          <w:rFonts w:ascii="Arial" w:hAnsi="Arial" w:cs="Arial"/>
          <w:lang w:val="en-US"/>
        </w:rPr>
        <w:t>, Tenable network security</w:t>
      </w:r>
      <w:r w:rsidR="00D408A0">
        <w:rPr>
          <w:rFonts w:ascii="Arial" w:hAnsi="Arial" w:cs="Arial"/>
          <w:lang w:val="en-US"/>
        </w:rPr>
        <w:t xml:space="preserve"> (</w:t>
      </w:r>
      <w:hyperlink r:id="rId11" w:history="1">
        <w:r w:rsidR="00D408A0" w:rsidRPr="00AE1D31">
          <w:rPr>
            <w:rStyle w:val="Hyperlink"/>
            <w:rFonts w:ascii="Arial" w:hAnsi="Arial" w:cs="Arial"/>
            <w:lang w:val="en-US"/>
          </w:rPr>
          <w:t>http://www.tenable.com/fr/securitycenter-continuous-view/)</w:t>
        </w:r>
      </w:hyperlink>
      <w:r w:rsidRPr="00D408A0">
        <w:rPr>
          <w:rFonts w:ascii="Arial" w:hAnsi="Arial" w:cs="Arial"/>
          <w:lang w:val="en-US"/>
        </w:rPr>
        <w:t>)</w:t>
      </w:r>
    </w:p>
    <w:p w:rsidR="00D408A0" w:rsidRPr="00D408A0" w:rsidRDefault="00D408A0" w:rsidP="00D408A0">
      <w:pPr>
        <w:pStyle w:val="ListParagraph"/>
        <w:rPr>
          <w:rFonts w:ascii="Arial" w:hAnsi="Arial" w:cs="Arial"/>
          <w:lang w:val="en-US"/>
        </w:rPr>
      </w:pPr>
    </w:p>
    <w:p w:rsidR="00D408A0" w:rsidRPr="00D408A0" w:rsidRDefault="00D408A0" w:rsidP="0062108F">
      <w:pPr>
        <w:pStyle w:val="ListParagraph"/>
        <w:numPr>
          <w:ilvl w:val="0"/>
          <w:numId w:val="5"/>
        </w:numPr>
        <w:tabs>
          <w:tab w:val="left" w:pos="3450"/>
        </w:tabs>
        <w:rPr>
          <w:rFonts w:ascii="Arial" w:hAnsi="Arial" w:cs="Arial"/>
        </w:rPr>
      </w:pPr>
      <w:r w:rsidRPr="00D408A0">
        <w:rPr>
          <w:rFonts w:ascii="Arial" w:hAnsi="Arial" w:cs="Arial"/>
        </w:rPr>
        <w:t xml:space="preserve">Scanner de </w:t>
      </w:r>
      <w:proofErr w:type="spellStart"/>
      <w:r w:rsidRPr="00D408A0">
        <w:rPr>
          <w:rFonts w:ascii="Arial" w:hAnsi="Arial" w:cs="Arial"/>
        </w:rPr>
        <w:t>vulnerabilities</w:t>
      </w:r>
      <w:proofErr w:type="spellEnd"/>
      <w:r w:rsidRPr="00D408A0">
        <w:rPr>
          <w:rFonts w:ascii="Arial" w:hAnsi="Arial" w:cs="Arial"/>
        </w:rPr>
        <w:t xml:space="preserve"> (Nessus, </w:t>
      </w:r>
      <w:proofErr w:type="spellStart"/>
      <w:r w:rsidRPr="001465C6">
        <w:rPr>
          <w:rFonts w:ascii="Arial" w:hAnsi="Arial" w:cs="Arial"/>
        </w:rPr>
        <w:t>Qualys</w:t>
      </w:r>
      <w:proofErr w:type="spellEnd"/>
      <w:r>
        <w:rPr>
          <w:rFonts w:ascii="Arial" w:hAnsi="Arial" w:cs="Arial"/>
        </w:rPr>
        <w:t>)</w:t>
      </w:r>
    </w:p>
    <w:p w:rsidR="00D408A0" w:rsidRPr="00D408A0" w:rsidRDefault="00D408A0" w:rsidP="00D408A0">
      <w:pPr>
        <w:pStyle w:val="ListParagraph"/>
        <w:rPr>
          <w:rFonts w:ascii="Arial" w:hAnsi="Arial" w:cs="Arial"/>
        </w:rPr>
      </w:pPr>
    </w:p>
    <w:p w:rsidR="00D408A0" w:rsidRPr="00D408A0" w:rsidRDefault="00D408A0" w:rsidP="0062108F">
      <w:pPr>
        <w:pStyle w:val="ListParagraph"/>
        <w:numPr>
          <w:ilvl w:val="0"/>
          <w:numId w:val="5"/>
        </w:numPr>
        <w:tabs>
          <w:tab w:val="left" w:pos="3450"/>
        </w:tabs>
        <w:rPr>
          <w:rFonts w:ascii="Arial" w:hAnsi="Arial" w:cs="Arial"/>
          <w:lang w:val="en-US"/>
        </w:rPr>
      </w:pPr>
      <w:r w:rsidRPr="00D408A0">
        <w:rPr>
          <w:rFonts w:ascii="Arial" w:hAnsi="Arial" w:cs="Arial"/>
          <w:lang w:val="en-US"/>
        </w:rPr>
        <w:t xml:space="preserve">Monitoring </w:t>
      </w:r>
      <w:proofErr w:type="spellStart"/>
      <w:r w:rsidRPr="00D408A0">
        <w:rPr>
          <w:rFonts w:ascii="Arial" w:hAnsi="Arial" w:cs="Arial"/>
          <w:lang w:val="en-US"/>
        </w:rPr>
        <w:t>réseau</w:t>
      </w:r>
      <w:proofErr w:type="spellEnd"/>
      <w:r w:rsidRPr="00D408A0">
        <w:rPr>
          <w:rFonts w:ascii="Arial" w:hAnsi="Arial" w:cs="Arial"/>
          <w:lang w:val="en-US"/>
        </w:rPr>
        <w:t xml:space="preserve"> (</w:t>
      </w:r>
      <w:proofErr w:type="spellStart"/>
      <w:r w:rsidRPr="00D408A0">
        <w:rPr>
          <w:rFonts w:ascii="Arial" w:hAnsi="Arial" w:cs="Arial"/>
          <w:lang w:val="en-US"/>
        </w:rPr>
        <w:t>Qualys</w:t>
      </w:r>
      <w:proofErr w:type="spellEnd"/>
      <w:r w:rsidRPr="00D408A0">
        <w:rPr>
          <w:rFonts w:ascii="Arial" w:hAnsi="Arial" w:cs="Arial"/>
          <w:lang w:val="en-US"/>
        </w:rPr>
        <w:t>, Tenable network security</w:t>
      </w:r>
      <w:r>
        <w:rPr>
          <w:rFonts w:ascii="Arial" w:hAnsi="Arial" w:cs="Arial"/>
          <w:lang w:val="en-US"/>
        </w:rPr>
        <w:t>)</w:t>
      </w:r>
    </w:p>
    <w:p w:rsidR="00D408A0" w:rsidRPr="00D408A0" w:rsidRDefault="00D408A0" w:rsidP="00D408A0">
      <w:pPr>
        <w:pStyle w:val="ListParagraph"/>
        <w:rPr>
          <w:rFonts w:ascii="Arial" w:hAnsi="Arial" w:cs="Arial"/>
          <w:lang w:val="en-US"/>
        </w:rPr>
      </w:pPr>
    </w:p>
    <w:p w:rsidR="000F5370" w:rsidRDefault="00D408A0" w:rsidP="000F5370">
      <w:pPr>
        <w:pStyle w:val="ListParagraph"/>
        <w:numPr>
          <w:ilvl w:val="0"/>
          <w:numId w:val="5"/>
        </w:numPr>
        <w:tabs>
          <w:tab w:val="left" w:pos="3450"/>
        </w:tabs>
        <w:rPr>
          <w:rFonts w:ascii="Arial" w:hAnsi="Arial" w:cs="Arial"/>
        </w:rPr>
      </w:pPr>
      <w:r w:rsidRPr="0002487D">
        <w:rPr>
          <w:rFonts w:ascii="Arial" w:hAnsi="Arial" w:cs="Arial"/>
        </w:rPr>
        <w:t xml:space="preserve">Corrélation </w:t>
      </w:r>
      <w:r w:rsidR="0002487D">
        <w:rPr>
          <w:rFonts w:ascii="Arial" w:hAnsi="Arial" w:cs="Arial"/>
        </w:rPr>
        <w:t>de logs,</w:t>
      </w:r>
      <w:r w:rsidR="0002487D" w:rsidRPr="0002487D">
        <w:rPr>
          <w:rFonts w:ascii="Arial" w:hAnsi="Arial" w:cs="Arial"/>
        </w:rPr>
        <w:t xml:space="preserve"> </w:t>
      </w:r>
      <w:r w:rsidR="0002487D">
        <w:rPr>
          <w:rFonts w:ascii="Arial" w:hAnsi="Arial" w:cs="Arial"/>
          <w:color w:val="333333"/>
          <w:shd w:val="clear" w:color="auto" w:fill="FFFFFF"/>
        </w:rPr>
        <w:t>infrastructure de supervision de la sécurité, SIEM</w:t>
      </w:r>
      <w:r w:rsidRPr="0002487D">
        <w:rPr>
          <w:rFonts w:ascii="Arial" w:hAnsi="Arial" w:cs="Arial"/>
        </w:rPr>
        <w:t xml:space="preserve"> (</w:t>
      </w:r>
      <w:proofErr w:type="spellStart"/>
      <w:r w:rsidRPr="0002487D">
        <w:rPr>
          <w:rFonts w:ascii="Arial" w:hAnsi="Arial" w:cs="Arial"/>
        </w:rPr>
        <w:t>Splunk</w:t>
      </w:r>
      <w:proofErr w:type="spellEnd"/>
      <w:r w:rsidR="00EF5815" w:rsidRPr="0002487D">
        <w:rPr>
          <w:rFonts w:ascii="Arial" w:hAnsi="Arial" w:cs="Arial"/>
        </w:rPr>
        <w:t xml:space="preserve"> - https://fr.wikipedia.org/wiki/Splunk</w:t>
      </w:r>
      <w:r w:rsidR="000F5370" w:rsidRPr="0002487D">
        <w:rPr>
          <w:rFonts w:ascii="Arial" w:hAnsi="Arial" w:cs="Arial"/>
        </w:rPr>
        <w:t xml:space="preserve">, </w:t>
      </w:r>
      <w:proofErr w:type="spellStart"/>
      <w:r w:rsidR="000F5370" w:rsidRPr="0002487D">
        <w:rPr>
          <w:rFonts w:ascii="Arial" w:hAnsi="Arial" w:cs="Arial"/>
        </w:rPr>
        <w:t>ArcSight</w:t>
      </w:r>
      <w:proofErr w:type="spellEnd"/>
      <w:r w:rsidR="00FF470C" w:rsidRPr="0002487D">
        <w:rPr>
          <w:rFonts w:ascii="Arial" w:hAnsi="Arial" w:cs="Arial"/>
        </w:rPr>
        <w:t xml:space="preserve">, IBM Security </w:t>
      </w:r>
      <w:proofErr w:type="spellStart"/>
      <w:r w:rsidR="00FF470C" w:rsidRPr="0002487D">
        <w:rPr>
          <w:rFonts w:ascii="Arial" w:hAnsi="Arial" w:cs="Arial"/>
        </w:rPr>
        <w:t>QRadar</w:t>
      </w:r>
      <w:proofErr w:type="spellEnd"/>
      <w:r w:rsidR="00DF53DC">
        <w:rPr>
          <w:rFonts w:ascii="Arial" w:hAnsi="Arial" w:cs="Arial"/>
        </w:rPr>
        <w:t xml:space="preserve">, ELK (open source : </w:t>
      </w:r>
      <w:hyperlink r:id="rId12" w:history="1">
        <w:r w:rsidR="00DF53DC" w:rsidRPr="00AE1D31">
          <w:rPr>
            <w:rStyle w:val="Hyperlink"/>
            <w:rFonts w:ascii="Arial" w:hAnsi="Arial" w:cs="Arial"/>
          </w:rPr>
          <w:t>https://www.digitalocean.com/community/tutorials/how-to-install-elasticsearch-logstash-and-kibana-elk-stack-on-ubuntu-14-04</w:t>
        </w:r>
      </w:hyperlink>
      <w:r w:rsidR="00DF53DC">
        <w:rPr>
          <w:rFonts w:ascii="Arial" w:hAnsi="Arial" w:cs="Arial"/>
        </w:rPr>
        <w:t xml:space="preserve">, </w:t>
      </w:r>
      <w:r w:rsidR="00DF53DC" w:rsidRPr="00DF53DC">
        <w:rPr>
          <w:rFonts w:ascii="Arial" w:hAnsi="Arial" w:cs="Arial"/>
        </w:rPr>
        <w:t>http://logz.io/learn/complete-guide-elk-stack/</w:t>
      </w:r>
      <w:r w:rsidR="00DF53DC">
        <w:rPr>
          <w:rFonts w:ascii="Arial" w:hAnsi="Arial" w:cs="Arial"/>
        </w:rPr>
        <w:t>)</w:t>
      </w:r>
    </w:p>
    <w:p w:rsidR="00DF53DC" w:rsidRPr="0002487D" w:rsidRDefault="00DF53DC" w:rsidP="00DF53DC">
      <w:pPr>
        <w:pStyle w:val="ListParagraph"/>
        <w:tabs>
          <w:tab w:val="left" w:pos="3450"/>
        </w:tabs>
        <w:ind w:left="1800"/>
        <w:rPr>
          <w:rFonts w:ascii="Arial" w:hAnsi="Arial" w:cs="Arial"/>
        </w:rPr>
      </w:pPr>
    </w:p>
    <w:p w:rsidR="000F5370" w:rsidRPr="000F5370" w:rsidRDefault="000F5370" w:rsidP="000F5370">
      <w:pPr>
        <w:tabs>
          <w:tab w:val="left" w:pos="3450"/>
        </w:tabs>
        <w:jc w:val="center"/>
        <w:rPr>
          <w:rFonts w:ascii="Arial" w:hAnsi="Arial" w:cs="Arial"/>
        </w:rPr>
      </w:pPr>
      <w:r>
        <w:rPr>
          <w:noProof/>
          <w:lang w:val="en-US"/>
        </w:rPr>
        <w:drawing>
          <wp:inline distT="0" distB="0" distL="0" distR="0">
            <wp:extent cx="4762500" cy="5191125"/>
            <wp:effectExtent l="19050" t="0" r="0" b="0"/>
            <wp:docPr id="6" name="Picture 6" descr="http://www.splunk.com/web_assets/images/2015-siem-mq-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lunk.com/web_assets/images/2015-siem-mq-LG.png"/>
                    <pic:cNvPicPr>
                      <a:picLocks noChangeAspect="1" noChangeArrowheads="1"/>
                    </pic:cNvPicPr>
                  </pic:nvPicPr>
                  <pic:blipFill>
                    <a:blip r:embed="rId13" cstate="print"/>
                    <a:srcRect/>
                    <a:stretch>
                      <a:fillRect/>
                    </a:stretch>
                  </pic:blipFill>
                  <pic:spPr bwMode="auto">
                    <a:xfrm>
                      <a:off x="0" y="0"/>
                      <a:ext cx="4762500" cy="5191125"/>
                    </a:xfrm>
                    <a:prstGeom prst="rect">
                      <a:avLst/>
                    </a:prstGeom>
                    <a:noFill/>
                    <a:ln w="9525">
                      <a:noFill/>
                      <a:miter lim="800000"/>
                      <a:headEnd/>
                      <a:tailEnd/>
                    </a:ln>
                  </pic:spPr>
                </pic:pic>
              </a:graphicData>
            </a:graphic>
          </wp:inline>
        </w:drawing>
      </w:r>
    </w:p>
    <w:p w:rsidR="00D408A0" w:rsidRDefault="00D408A0" w:rsidP="00D408A0">
      <w:pPr>
        <w:pStyle w:val="ListParagraph"/>
        <w:spacing w:before="100" w:beforeAutospacing="1" w:after="100" w:afterAutospacing="1" w:line="240" w:lineRule="auto"/>
        <w:ind w:left="1800"/>
        <w:rPr>
          <w:rFonts w:ascii="Arial" w:hAnsi="Arial" w:cs="Arial"/>
        </w:rPr>
      </w:pPr>
    </w:p>
    <w:p w:rsidR="00D408A0" w:rsidRDefault="00D408A0" w:rsidP="00D408A0">
      <w:pPr>
        <w:pStyle w:val="ListParagraph"/>
        <w:spacing w:before="100" w:beforeAutospacing="1" w:after="100" w:afterAutospacing="1" w:line="240" w:lineRule="auto"/>
        <w:ind w:left="1800"/>
        <w:rPr>
          <w:rFonts w:ascii="Arial" w:hAnsi="Arial" w:cs="Arial"/>
        </w:rPr>
      </w:pPr>
    </w:p>
    <w:p w:rsidR="00E56DED" w:rsidRDefault="00D408A0" w:rsidP="00D408A0">
      <w:pPr>
        <w:pStyle w:val="ListParagraph"/>
        <w:spacing w:before="100" w:beforeAutospacing="1" w:after="100" w:afterAutospacing="1" w:line="240" w:lineRule="auto"/>
        <w:ind w:left="1800"/>
        <w:rPr>
          <w:rFonts w:ascii="Arial" w:hAnsi="Arial" w:cs="Arial"/>
        </w:rPr>
      </w:pPr>
      <w:r>
        <w:rPr>
          <w:rFonts w:ascii="Arial" w:hAnsi="Arial" w:cs="Arial"/>
        </w:rPr>
        <w:t>A</w:t>
      </w:r>
      <w:r w:rsidRPr="00D408A0">
        <w:rPr>
          <w:rFonts w:ascii="Arial" w:hAnsi="Arial" w:cs="Arial"/>
        </w:rPr>
        <w:t>utres</w:t>
      </w:r>
      <w:r>
        <w:rPr>
          <w:rFonts w:ascii="Arial" w:hAnsi="Arial" w:cs="Arial"/>
        </w:rPr>
        <w:t> ;</w:t>
      </w:r>
      <w:r w:rsidRPr="00D408A0">
        <w:rPr>
          <w:rFonts w:ascii="Arial" w:hAnsi="Arial" w:cs="Arial"/>
        </w:rPr>
        <w:t xml:space="preserve"> outils </w:t>
      </w:r>
      <w:r w:rsidR="00E56DED">
        <w:rPr>
          <w:rFonts w:ascii="Arial" w:hAnsi="Arial" w:cs="Arial"/>
        </w:rPr>
        <w:t xml:space="preserve">partenaires </w:t>
      </w:r>
      <w:r>
        <w:rPr>
          <w:rFonts w:ascii="Arial" w:hAnsi="Arial" w:cs="Arial"/>
        </w:rPr>
        <w:t>de</w:t>
      </w:r>
      <w:r w:rsidR="00E56DED">
        <w:rPr>
          <w:rFonts w:ascii="Arial" w:hAnsi="Arial" w:cs="Arial"/>
        </w:rPr>
        <w:t xml:space="preserve"> </w:t>
      </w:r>
      <w:proofErr w:type="spellStart"/>
      <w:r w:rsidR="00E56DED">
        <w:rPr>
          <w:rFonts w:ascii="Arial" w:hAnsi="Arial" w:cs="Arial"/>
        </w:rPr>
        <w:t>Qualys</w:t>
      </w:r>
      <w:proofErr w:type="spellEnd"/>
      <w:r w:rsidR="00E56DED">
        <w:rPr>
          <w:rFonts w:ascii="Arial" w:hAnsi="Arial" w:cs="Arial"/>
        </w:rPr>
        <w:t xml:space="preserve"> : </w:t>
      </w:r>
      <w:hyperlink r:id="rId14" w:anchor="/" w:history="1">
        <w:r w:rsidR="00E56DED" w:rsidRPr="00AE1D31">
          <w:rPr>
            <w:rStyle w:val="Hyperlink"/>
            <w:rFonts w:ascii="Arial" w:hAnsi="Arial" w:cs="Arial"/>
          </w:rPr>
          <w:t>https://www.qualys.com/partners/solution-technology/#/</w:t>
        </w:r>
      </w:hyperlink>
    </w:p>
    <w:p w:rsidR="00D408A0" w:rsidRPr="001465C6" w:rsidRDefault="00D408A0" w:rsidP="00D408A0">
      <w:pPr>
        <w:pStyle w:val="ListParagraph"/>
        <w:spacing w:before="100" w:beforeAutospacing="1" w:after="100" w:afterAutospacing="1" w:line="240" w:lineRule="auto"/>
        <w:ind w:left="1800"/>
        <w:rPr>
          <w:rFonts w:ascii="Arial" w:hAnsi="Arial" w:cs="Arial"/>
        </w:rPr>
      </w:pPr>
    </w:p>
    <w:p w:rsidR="002053B8" w:rsidRPr="0062108F" w:rsidRDefault="002053B8" w:rsidP="0062108F">
      <w:pPr>
        <w:pStyle w:val="ListParagraph"/>
        <w:tabs>
          <w:tab w:val="left" w:pos="3450"/>
        </w:tabs>
        <w:ind w:left="1800"/>
        <w:rPr>
          <w:rFonts w:ascii="Arial" w:hAnsi="Arial" w:cs="Arial"/>
        </w:rPr>
      </w:pPr>
    </w:p>
    <w:p w:rsidR="0062108F" w:rsidRPr="00AF48D3" w:rsidRDefault="0062108F" w:rsidP="00D67FE9">
      <w:pPr>
        <w:pStyle w:val="ListParagraph"/>
        <w:tabs>
          <w:tab w:val="left" w:pos="3450"/>
        </w:tabs>
        <w:ind w:left="2160"/>
        <w:rPr>
          <w:rFonts w:ascii="Arial" w:hAnsi="Arial" w:cs="Arial"/>
          <w:b/>
        </w:rPr>
      </w:pPr>
    </w:p>
    <w:p w:rsidR="00C354D2" w:rsidRPr="00AF48D3" w:rsidRDefault="00C354D2" w:rsidP="00C354D2">
      <w:pPr>
        <w:pStyle w:val="ListParagraph"/>
        <w:numPr>
          <w:ilvl w:val="1"/>
          <w:numId w:val="1"/>
        </w:numPr>
        <w:tabs>
          <w:tab w:val="left" w:pos="3450"/>
        </w:tabs>
        <w:rPr>
          <w:rFonts w:ascii="Arial" w:hAnsi="Arial" w:cs="Arial"/>
          <w:b/>
        </w:rPr>
      </w:pPr>
      <w:r w:rsidRPr="00AF48D3">
        <w:rPr>
          <w:rFonts w:ascii="Arial" w:hAnsi="Arial" w:cs="Arial"/>
          <w:b/>
        </w:rPr>
        <w:t>Chiffres clés</w:t>
      </w:r>
    </w:p>
    <w:p w:rsidR="00C354D2" w:rsidRPr="00AF48D3" w:rsidRDefault="00C354D2" w:rsidP="00C354D2">
      <w:pPr>
        <w:pStyle w:val="ListParagraph"/>
        <w:numPr>
          <w:ilvl w:val="1"/>
          <w:numId w:val="1"/>
        </w:numPr>
        <w:tabs>
          <w:tab w:val="left" w:pos="3450"/>
        </w:tabs>
        <w:rPr>
          <w:rFonts w:ascii="Arial" w:hAnsi="Arial" w:cs="Arial"/>
          <w:b/>
        </w:rPr>
      </w:pPr>
      <w:r w:rsidRPr="00AF48D3">
        <w:rPr>
          <w:rFonts w:ascii="Arial" w:hAnsi="Arial" w:cs="Arial"/>
          <w:b/>
        </w:rPr>
        <w:t>Evènements clés</w:t>
      </w:r>
    </w:p>
    <w:p w:rsidR="00611957" w:rsidRPr="00AF48D3" w:rsidRDefault="00611957" w:rsidP="00C354D2">
      <w:pPr>
        <w:pStyle w:val="ListParagraph"/>
        <w:numPr>
          <w:ilvl w:val="1"/>
          <w:numId w:val="1"/>
        </w:numPr>
        <w:tabs>
          <w:tab w:val="left" w:pos="3450"/>
        </w:tabs>
        <w:rPr>
          <w:rFonts w:ascii="Arial" w:hAnsi="Arial" w:cs="Arial"/>
          <w:b/>
        </w:rPr>
      </w:pPr>
      <w:r w:rsidRPr="00AF48D3">
        <w:rPr>
          <w:rFonts w:ascii="Arial" w:hAnsi="Arial" w:cs="Arial"/>
          <w:b/>
        </w:rPr>
        <w:t>Contacts</w:t>
      </w:r>
    </w:p>
    <w:p w:rsidR="00C354D2" w:rsidRPr="00AF48D3" w:rsidRDefault="00C354D2" w:rsidP="00C354D2">
      <w:pPr>
        <w:pStyle w:val="ListParagraph"/>
        <w:tabs>
          <w:tab w:val="left" w:pos="3450"/>
        </w:tabs>
        <w:rPr>
          <w:rFonts w:ascii="Arial" w:hAnsi="Arial" w:cs="Arial"/>
          <w:b/>
        </w:rPr>
      </w:pPr>
    </w:p>
    <w:p w:rsidR="00EA1952" w:rsidRPr="00AF48D3" w:rsidRDefault="00EA1952" w:rsidP="00C354D2">
      <w:pPr>
        <w:pStyle w:val="ListParagraph"/>
        <w:tabs>
          <w:tab w:val="left" w:pos="3450"/>
        </w:tabs>
        <w:rPr>
          <w:rFonts w:ascii="Arial" w:hAnsi="Arial" w:cs="Arial"/>
          <w:b/>
        </w:rPr>
      </w:pPr>
    </w:p>
    <w:p w:rsidR="00EA1952" w:rsidRPr="00AF48D3" w:rsidRDefault="00EA1952">
      <w:pPr>
        <w:rPr>
          <w:rFonts w:ascii="Arial" w:hAnsi="Arial" w:cs="Arial"/>
          <w:b/>
        </w:rPr>
      </w:pPr>
      <w:r w:rsidRPr="00AF48D3">
        <w:rPr>
          <w:rFonts w:ascii="Arial" w:hAnsi="Arial" w:cs="Arial"/>
          <w:b/>
        </w:rPr>
        <w:br w:type="page"/>
      </w:r>
    </w:p>
    <w:p w:rsidR="00C354D2" w:rsidRPr="00AF48D3" w:rsidRDefault="00C354D2" w:rsidP="00C354D2">
      <w:pPr>
        <w:pStyle w:val="ListParagraph"/>
        <w:numPr>
          <w:ilvl w:val="0"/>
          <w:numId w:val="1"/>
        </w:numPr>
        <w:tabs>
          <w:tab w:val="left" w:pos="3450"/>
        </w:tabs>
        <w:rPr>
          <w:rFonts w:ascii="Arial" w:hAnsi="Arial" w:cs="Arial"/>
          <w:b/>
          <w:sz w:val="24"/>
          <w:szCs w:val="24"/>
        </w:rPr>
      </w:pPr>
      <w:r w:rsidRPr="00AF48D3">
        <w:rPr>
          <w:rFonts w:ascii="Arial" w:hAnsi="Arial" w:cs="Arial"/>
          <w:b/>
          <w:sz w:val="24"/>
          <w:szCs w:val="24"/>
        </w:rPr>
        <w:lastRenderedPageBreak/>
        <w:t>Analyse concurrentielle</w:t>
      </w:r>
    </w:p>
    <w:p w:rsidR="0059430A" w:rsidRDefault="00DA4791" w:rsidP="0059430A">
      <w:pPr>
        <w:tabs>
          <w:tab w:val="left" w:pos="3450"/>
        </w:tabs>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Définir les OIV qui présentent une </w:t>
      </w:r>
      <w:proofErr w:type="spellStart"/>
      <w:r>
        <w:rPr>
          <w:rFonts w:ascii="Arial" w:hAnsi="Arial" w:cs="Arial"/>
          <w:color w:val="222222"/>
          <w:sz w:val="21"/>
          <w:szCs w:val="21"/>
          <w:shd w:val="clear" w:color="auto" w:fill="FFFFFF"/>
        </w:rPr>
        <w:t>cyberfragilité</w:t>
      </w:r>
      <w:proofErr w:type="spellEnd"/>
      <w:r>
        <w:rPr>
          <w:rFonts w:ascii="Arial" w:hAnsi="Arial" w:cs="Arial"/>
          <w:color w:val="222222"/>
          <w:sz w:val="21"/>
          <w:szCs w:val="21"/>
          <w:shd w:val="clear" w:color="auto" w:fill="FFFFFF"/>
        </w:rPr>
        <w:t xml:space="preserve"> et qui sont déjà les acteurs positionnés sur ces domaines/clients. (</w:t>
      </w:r>
      <w:r w:rsidRPr="00DA4791">
        <w:rPr>
          <w:rFonts w:ascii="Arial" w:hAnsi="Arial" w:cs="Arial"/>
          <w:color w:val="222222"/>
          <w:sz w:val="21"/>
          <w:szCs w:val="21"/>
          <w:shd w:val="clear" w:color="auto" w:fill="FFFFFF"/>
        </w:rPr>
        <w:t>banque,</w:t>
      </w:r>
      <w:r w:rsidR="0062108F">
        <w:rPr>
          <w:rFonts w:ascii="Arial" w:hAnsi="Arial" w:cs="Arial"/>
          <w:color w:val="222222"/>
          <w:sz w:val="21"/>
          <w:szCs w:val="21"/>
          <w:shd w:val="clear" w:color="auto" w:fill="FFFFFF"/>
        </w:rPr>
        <w:t xml:space="preserve"> </w:t>
      </w:r>
      <w:proofErr w:type="spellStart"/>
      <w:r w:rsidRPr="00DA4791">
        <w:rPr>
          <w:rFonts w:ascii="Arial" w:hAnsi="Arial" w:cs="Arial"/>
          <w:color w:val="222222"/>
          <w:sz w:val="21"/>
          <w:szCs w:val="21"/>
          <w:shd w:val="clear" w:color="auto" w:fill="FFFFFF"/>
        </w:rPr>
        <w:t>télécoms</w:t>
      </w:r>
      <w:proofErr w:type="gramStart"/>
      <w:r w:rsidRPr="00DA4791">
        <w:rPr>
          <w:rFonts w:ascii="Arial" w:hAnsi="Arial" w:cs="Arial"/>
          <w:color w:val="222222"/>
          <w:sz w:val="21"/>
          <w:szCs w:val="21"/>
          <w:shd w:val="clear" w:color="auto" w:fill="FFFFFF"/>
        </w:rPr>
        <w:t>,mobile</w:t>
      </w:r>
      <w:proofErr w:type="spellEnd"/>
      <w:proofErr w:type="gramEnd"/>
      <w:r w:rsidRPr="00DA4791">
        <w:rPr>
          <w:rFonts w:ascii="Arial" w:hAnsi="Arial" w:cs="Arial"/>
          <w:color w:val="222222"/>
          <w:sz w:val="21"/>
          <w:szCs w:val="21"/>
          <w:shd w:val="clear" w:color="auto" w:fill="FFFFFF"/>
        </w:rPr>
        <w:t>/embarqué,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santé,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défense,</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gouvernemental/administration,…)</w:t>
      </w:r>
    </w:p>
    <w:p w:rsidR="0059430A" w:rsidRDefault="0059430A" w:rsidP="0059430A">
      <w:pPr>
        <w:tabs>
          <w:tab w:val="left" w:pos="3450"/>
        </w:tabs>
        <w:ind w:left="720"/>
        <w:rPr>
          <w:rFonts w:ascii="Arial" w:hAnsi="Arial" w:cs="Arial"/>
          <w:color w:val="222222"/>
          <w:sz w:val="21"/>
          <w:szCs w:val="21"/>
          <w:shd w:val="clear" w:color="auto" w:fill="FFFFFF"/>
        </w:rPr>
      </w:pPr>
    </w:p>
    <w:p w:rsidR="00342388" w:rsidRPr="0059430A" w:rsidRDefault="00B82F76" w:rsidP="0059430A">
      <w:pPr>
        <w:pBdr>
          <w:top w:val="single" w:sz="4" w:space="1" w:color="auto"/>
          <w:left w:val="single" w:sz="4" w:space="4" w:color="auto"/>
          <w:bottom w:val="single" w:sz="4" w:space="1" w:color="auto"/>
          <w:right w:val="single" w:sz="4" w:space="4" w:color="auto"/>
        </w:pBdr>
        <w:tabs>
          <w:tab w:val="left" w:pos="3450"/>
        </w:tabs>
        <w:ind w:left="720"/>
        <w:rPr>
          <w:rFonts w:ascii="Arial" w:hAnsi="Arial" w:cs="Arial"/>
          <w:color w:val="222222"/>
          <w:sz w:val="21"/>
          <w:szCs w:val="21"/>
          <w:shd w:val="clear" w:color="auto" w:fill="FFFFFF"/>
        </w:rPr>
      </w:pPr>
      <w:r w:rsidRPr="00B82F76">
        <w:rPr>
          <w:rFonts w:ascii="Arial" w:hAnsi="Arial" w:cs="Arial"/>
          <w:b/>
          <w:color w:val="222222"/>
          <w:sz w:val="21"/>
          <w:szCs w:val="21"/>
          <w:shd w:val="clear" w:color="auto" w:fill="FFFFFF"/>
        </w:rPr>
        <w:t>Les acteurs ;</w:t>
      </w:r>
    </w:p>
    <w:p w:rsidR="00342388" w:rsidRPr="00342388" w:rsidRDefault="00342388" w:rsidP="00342388">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ab/>
      </w:r>
      <w:proofErr w:type="spellStart"/>
      <w:r>
        <w:rPr>
          <w:rFonts w:ascii="Arial" w:hAnsi="Arial" w:cs="Arial"/>
          <w:b/>
          <w:color w:val="222222"/>
          <w:sz w:val="21"/>
          <w:szCs w:val="21"/>
          <w:shd w:val="clear" w:color="auto" w:fill="FFFFFF"/>
        </w:rPr>
        <w:t>Specialisés</w:t>
      </w:r>
      <w:proofErr w:type="spellEnd"/>
      <w:r>
        <w:rPr>
          <w:rFonts w:ascii="Arial" w:hAnsi="Arial" w:cs="Arial"/>
          <w:b/>
          <w:color w:val="222222"/>
          <w:sz w:val="21"/>
          <w:szCs w:val="21"/>
          <w:shd w:val="clear" w:color="auto" w:fill="FFFFFF"/>
        </w:rPr>
        <w:t> (unique cœur de métier):</w:t>
      </w:r>
    </w:p>
    <w:p w:rsidR="00DA4791" w:rsidRDefault="0062108F"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L</w:t>
      </w:r>
      <w:r w:rsidR="00342388" w:rsidRPr="003E1262">
        <w:rPr>
          <w:rFonts w:ascii="Arial" w:hAnsi="Arial" w:cs="Arial"/>
          <w:i/>
          <w:color w:val="222222"/>
          <w:sz w:val="21"/>
          <w:szCs w:val="21"/>
          <w:shd w:val="clear" w:color="auto" w:fill="FFFFFF"/>
        </w:rPr>
        <w:t>exsi</w:t>
      </w:r>
      <w:proofErr w:type="spellEnd"/>
      <w:r w:rsidRPr="002F3C1D">
        <w:rPr>
          <w:rFonts w:ascii="Arial" w:hAnsi="Arial" w:cs="Arial"/>
          <w:color w:val="222222"/>
          <w:sz w:val="21"/>
          <w:szCs w:val="21"/>
          <w:shd w:val="clear" w:color="auto" w:fill="FFFFFF"/>
        </w:rPr>
        <w:t xml:space="preserve"> (racheté par Orange tout récemment), a son CERT</w:t>
      </w:r>
      <w:r w:rsidR="00342388">
        <w:rPr>
          <w:rFonts w:ascii="Arial" w:hAnsi="Arial" w:cs="Arial"/>
          <w:color w:val="222222"/>
          <w:sz w:val="21"/>
          <w:szCs w:val="21"/>
          <w:shd w:val="clear" w:color="auto" w:fill="FFFFFF"/>
        </w:rPr>
        <w:t xml:space="preserve"> – Audit, détection, gestion incidents</w:t>
      </w:r>
    </w:p>
    <w:p w:rsidR="00342388" w:rsidRPr="002F3C1D"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Synaktiv</w:t>
      </w:r>
      <w:proofErr w:type="spellEnd"/>
      <w:r>
        <w:rPr>
          <w:rFonts w:ascii="Arial" w:hAnsi="Arial" w:cs="Arial"/>
          <w:color w:val="222222"/>
          <w:sz w:val="21"/>
          <w:szCs w:val="21"/>
          <w:shd w:val="clear" w:color="auto" w:fill="FFFFFF"/>
        </w:rPr>
        <w:t xml:space="preserve"> – idem</w:t>
      </w:r>
    </w:p>
    <w:p w:rsidR="00342388"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Sysdreams</w:t>
      </w:r>
      <w:proofErr w:type="spellEnd"/>
      <w:r>
        <w:rPr>
          <w:rFonts w:ascii="Arial" w:hAnsi="Arial" w:cs="Arial"/>
          <w:color w:val="222222"/>
          <w:sz w:val="21"/>
          <w:szCs w:val="21"/>
          <w:shd w:val="clear" w:color="auto" w:fill="FFFFFF"/>
        </w:rPr>
        <w:t xml:space="preserve"> – idem + </w:t>
      </w:r>
      <w:r>
        <w:rPr>
          <w:rFonts w:ascii="Helvetica" w:hAnsi="Helvetica" w:cs="Helvetica"/>
          <w:color w:val="333333"/>
          <w:sz w:val="21"/>
          <w:szCs w:val="21"/>
          <w:shd w:val="clear" w:color="auto" w:fill="FFFFFF"/>
        </w:rPr>
        <w:t xml:space="preserve">plateforme de simulation pour l'entraînement à la </w:t>
      </w:r>
      <w:proofErr w:type="spellStart"/>
      <w:r>
        <w:rPr>
          <w:rFonts w:ascii="Helvetica" w:hAnsi="Helvetica" w:cs="Helvetica"/>
          <w:color w:val="333333"/>
          <w:sz w:val="21"/>
          <w:szCs w:val="21"/>
          <w:shd w:val="clear" w:color="auto" w:fill="FFFFFF"/>
        </w:rPr>
        <w:t>cyberdéfense</w:t>
      </w:r>
      <w:proofErr w:type="spellEnd"/>
      <w:r>
        <w:rPr>
          <w:rFonts w:ascii="Helvetica" w:hAnsi="Helvetica" w:cs="Helvetica"/>
          <w:color w:val="333333"/>
          <w:sz w:val="21"/>
          <w:szCs w:val="21"/>
          <w:shd w:val="clear" w:color="auto" w:fill="FFFFFF"/>
        </w:rPr>
        <w:t>.</w:t>
      </w:r>
    </w:p>
    <w:p w:rsidR="0062108F"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Celteam</w:t>
      </w:r>
      <w:proofErr w:type="spellEnd"/>
      <w:r>
        <w:rPr>
          <w:rFonts w:ascii="Arial" w:hAnsi="Arial" w:cs="Arial"/>
          <w:color w:val="222222"/>
          <w:sz w:val="21"/>
          <w:szCs w:val="21"/>
          <w:shd w:val="clear" w:color="auto" w:fill="FFFFFF"/>
        </w:rPr>
        <w:t xml:space="preserve"> – Sécurisation des données au niveau logique (systèmes, réseaux, applis) et physiques (bâtiments, zones sensibles, ..).</w:t>
      </w:r>
    </w:p>
    <w:p w:rsidR="00B05B2D" w:rsidRPr="00675617" w:rsidRDefault="00B05B2D" w:rsidP="00B05B2D">
      <w:pPr>
        <w:spacing w:before="100" w:beforeAutospacing="1" w:after="100" w:afterAutospacing="1" w:line="240" w:lineRule="auto"/>
        <w:ind w:left="720"/>
        <w:rPr>
          <w:rFonts w:ascii="Times New Roman" w:eastAsia="Times New Roman" w:hAnsi="Times New Roman" w:cs="Times New Roman"/>
          <w:sz w:val="24"/>
          <w:szCs w:val="24"/>
          <w:lang w:val="en-US"/>
        </w:rPr>
      </w:pPr>
      <w:proofErr w:type="spellStart"/>
      <w:r w:rsidRPr="003E1262">
        <w:rPr>
          <w:rFonts w:ascii="Arial" w:hAnsi="Arial" w:cs="Arial"/>
          <w:i/>
          <w:color w:val="222222"/>
          <w:sz w:val="21"/>
          <w:szCs w:val="21"/>
          <w:shd w:val="clear" w:color="auto" w:fill="FFFFFF"/>
          <w:lang w:val="en-US"/>
        </w:rPr>
        <w:t>Harmonie</w:t>
      </w:r>
      <w:proofErr w:type="spellEnd"/>
      <w:r w:rsidRPr="003E1262">
        <w:rPr>
          <w:rFonts w:ascii="Arial" w:hAnsi="Arial" w:cs="Arial"/>
          <w:i/>
          <w:color w:val="222222"/>
          <w:sz w:val="21"/>
          <w:szCs w:val="21"/>
          <w:shd w:val="clear" w:color="auto" w:fill="FFFFFF"/>
          <w:lang w:val="en-US"/>
        </w:rPr>
        <w:t xml:space="preserve"> Technologies</w:t>
      </w:r>
      <w:r w:rsidRPr="00675617">
        <w:rPr>
          <w:rFonts w:ascii="Arial" w:hAnsi="Arial" w:cs="Arial"/>
          <w:color w:val="222222"/>
          <w:sz w:val="21"/>
          <w:szCs w:val="21"/>
          <w:shd w:val="clear" w:color="auto" w:fill="FFFFFF"/>
          <w:lang w:val="en-US"/>
        </w:rPr>
        <w:t xml:space="preserve"> (GRC - Governance, Risk &amp; Compliance, IAM - Identity &amp; Access </w:t>
      </w:r>
      <w:proofErr w:type="spellStart"/>
      <w:r w:rsidRPr="00675617">
        <w:rPr>
          <w:rFonts w:ascii="Arial" w:hAnsi="Arial" w:cs="Arial"/>
          <w:color w:val="222222"/>
          <w:sz w:val="21"/>
          <w:szCs w:val="21"/>
          <w:shd w:val="clear" w:color="auto" w:fill="FFFFFF"/>
          <w:lang w:val="en-US"/>
        </w:rPr>
        <w:t>Management,DSP</w:t>
      </w:r>
      <w:proofErr w:type="spellEnd"/>
      <w:r w:rsidRPr="00675617">
        <w:rPr>
          <w:rFonts w:ascii="Arial" w:hAnsi="Arial" w:cs="Arial"/>
          <w:color w:val="222222"/>
          <w:sz w:val="21"/>
          <w:szCs w:val="21"/>
          <w:shd w:val="clear" w:color="auto" w:fill="FFFFFF"/>
          <w:lang w:val="en-US"/>
        </w:rPr>
        <w:t xml:space="preserve"> - Data Security &amp; Privacy, CYBER - Cyber security)</w:t>
      </w:r>
    </w:p>
    <w:p w:rsidR="00B05B2D" w:rsidRDefault="00B05B2D" w:rsidP="00B05B2D">
      <w:pPr>
        <w:pStyle w:val="ListParagraph"/>
        <w:spacing w:before="100" w:beforeAutospacing="1" w:after="100" w:afterAutospacing="1" w:line="240" w:lineRule="auto"/>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Intrisec</w:t>
      </w:r>
      <w:proofErr w:type="spellEnd"/>
      <w:r w:rsidRPr="003E1262">
        <w:rPr>
          <w:rFonts w:ascii="Arial" w:hAnsi="Arial" w:cs="Arial"/>
          <w:i/>
          <w:color w:val="222222"/>
          <w:sz w:val="21"/>
          <w:szCs w:val="21"/>
          <w:shd w:val="clear" w:color="auto" w:fill="FFFFFF"/>
        </w:rPr>
        <w:t xml:space="preserve"> + Cloud Temple</w:t>
      </w:r>
      <w:r w:rsidRPr="00B82F76">
        <w:rPr>
          <w:rFonts w:ascii="Arial" w:hAnsi="Arial" w:cs="Arial"/>
          <w:color w:val="222222"/>
          <w:sz w:val="21"/>
          <w:szCs w:val="21"/>
          <w:shd w:val="clear" w:color="auto" w:fill="FFFFFF"/>
        </w:rPr>
        <w:t xml:space="preserve"> (I-SOC and CERT), solution tout-en-un, Cloud avec </w:t>
      </w:r>
      <w:proofErr w:type="spellStart"/>
      <w:r w:rsidRPr="00B82F76">
        <w:rPr>
          <w:rFonts w:ascii="Arial" w:hAnsi="Arial" w:cs="Arial"/>
          <w:color w:val="222222"/>
          <w:sz w:val="21"/>
          <w:szCs w:val="21"/>
          <w:shd w:val="clear" w:color="auto" w:fill="FFFFFF"/>
        </w:rPr>
        <w:t>datacenters</w:t>
      </w:r>
      <w:proofErr w:type="spellEnd"/>
      <w:r w:rsidRPr="00B82F76">
        <w:rPr>
          <w:rFonts w:ascii="Arial" w:hAnsi="Arial" w:cs="Arial"/>
          <w:color w:val="222222"/>
          <w:sz w:val="21"/>
          <w:szCs w:val="21"/>
          <w:shd w:val="clear" w:color="auto" w:fill="FFFFFF"/>
        </w:rPr>
        <w:t xml:space="preserve"> labellisés + détection des incidents + </w:t>
      </w:r>
      <w:proofErr w:type="spellStart"/>
      <w:r w:rsidRPr="00B82F76">
        <w:rPr>
          <w:rFonts w:ascii="Arial" w:hAnsi="Arial" w:cs="Arial"/>
          <w:color w:val="222222"/>
          <w:sz w:val="21"/>
          <w:szCs w:val="21"/>
          <w:shd w:val="clear" w:color="auto" w:fill="FFFFFF"/>
        </w:rPr>
        <w:t>response</w:t>
      </w:r>
      <w:proofErr w:type="spellEnd"/>
      <w:r w:rsidRPr="00B82F76">
        <w:rPr>
          <w:rFonts w:ascii="Arial" w:hAnsi="Arial" w:cs="Arial"/>
          <w:color w:val="222222"/>
          <w:sz w:val="21"/>
          <w:szCs w:val="21"/>
          <w:shd w:val="clear" w:color="auto" w:fill="FFFFFF"/>
        </w:rPr>
        <w:t xml:space="preserve"> team (CERT), objectif </w:t>
      </w:r>
      <w:r w:rsidRPr="00B82F76">
        <w:rPr>
          <w:rFonts w:ascii="Arial" w:hAnsi="Arial" w:cs="Arial"/>
          <w:color w:val="222222"/>
          <w:sz w:val="21"/>
          <w:szCs w:val="21"/>
          <w:shd w:val="clear" w:color="auto" w:fill="FFFFFF"/>
          <w:lang w:val="en-US"/>
        </w:rPr>
        <w:sym w:font="Wingdings" w:char="F0E8"/>
      </w:r>
      <w:r w:rsidRPr="00B82F76">
        <w:rPr>
          <w:rFonts w:ascii="Arial" w:hAnsi="Arial" w:cs="Arial"/>
          <w:color w:val="222222"/>
          <w:sz w:val="21"/>
          <w:szCs w:val="21"/>
          <w:shd w:val="clear" w:color="auto" w:fill="FFFFFF"/>
        </w:rPr>
        <w:t xml:space="preserve"> mise en conformité de la sécurité SI. </w:t>
      </w:r>
      <w:r w:rsidRPr="00B05B2D">
        <w:rPr>
          <w:rFonts w:ascii="Arial" w:hAnsi="Arial" w:cs="Arial"/>
          <w:color w:val="222222"/>
          <w:sz w:val="21"/>
          <w:szCs w:val="21"/>
          <w:shd w:val="clear" w:color="auto" w:fill="FFFFFF"/>
        </w:rPr>
        <w:t>Questions ; quelles sont les solutions sous-jacentes (détection d’intrusion, SIEM), développées maison, open-source, d’autres prestataires sont-ils sollicités ?</w:t>
      </w:r>
    </w:p>
    <w:p w:rsidR="00D66FC0" w:rsidRPr="007000A5" w:rsidRDefault="00B05B2D" w:rsidP="007000A5">
      <w:pPr>
        <w:spacing w:before="100" w:beforeAutospacing="1" w:after="100" w:afterAutospacing="1" w:line="240" w:lineRule="auto"/>
        <w:ind w:firstLine="630"/>
        <w:rPr>
          <w:rFonts w:ascii="Arial" w:eastAsia="Times New Roman" w:hAnsi="Arial" w:cs="Arial"/>
          <w:sz w:val="24"/>
          <w:szCs w:val="24"/>
          <w:lang w:val="en-US" w:eastAsia="fr-FR"/>
        </w:rPr>
      </w:pPr>
      <w:r>
        <w:rPr>
          <w:rFonts w:ascii="Arial" w:eastAsia="Times New Roman" w:hAnsi="Arial" w:cs="Arial"/>
          <w:noProof/>
          <w:sz w:val="24"/>
          <w:szCs w:val="24"/>
          <w:lang w:val="en-US"/>
        </w:rPr>
        <w:drawing>
          <wp:inline distT="0" distB="0" distL="0" distR="0">
            <wp:extent cx="5416275" cy="2543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24805" cy="2547180"/>
                    </a:xfrm>
                    <a:prstGeom prst="rect">
                      <a:avLst/>
                    </a:prstGeom>
                    <a:noFill/>
                    <a:ln w="9525">
                      <a:noFill/>
                      <a:miter lim="800000"/>
                      <a:headEnd/>
                      <a:tailEnd/>
                    </a:ln>
                  </pic:spPr>
                </pic:pic>
              </a:graphicData>
            </a:graphic>
          </wp:inline>
        </w:drawing>
      </w:r>
    </w:p>
    <w:p w:rsidR="00FA774E" w:rsidRPr="00FA774E" w:rsidRDefault="00FA774E" w:rsidP="00DA4791">
      <w:pPr>
        <w:tabs>
          <w:tab w:val="left" w:pos="3450"/>
        </w:tabs>
        <w:ind w:left="720"/>
        <w:rPr>
          <w:rFonts w:ascii="Arial" w:hAnsi="Arial" w:cs="Arial"/>
          <w:i/>
          <w:color w:val="222222"/>
          <w:sz w:val="21"/>
          <w:szCs w:val="21"/>
          <w:shd w:val="clear" w:color="auto" w:fill="FFFFFF"/>
        </w:rPr>
      </w:pPr>
      <w:proofErr w:type="spellStart"/>
      <w:r w:rsidRPr="00FA774E">
        <w:rPr>
          <w:rFonts w:ascii="Arial" w:hAnsi="Arial" w:cs="Arial"/>
          <w:i/>
          <w:color w:val="222222"/>
          <w:sz w:val="21"/>
          <w:szCs w:val="21"/>
          <w:shd w:val="clear" w:color="auto" w:fill="FFFFFF"/>
        </w:rPr>
        <w:t>Quarkslab</w:t>
      </w:r>
      <w:proofErr w:type="spellEnd"/>
      <w:r>
        <w:rPr>
          <w:rFonts w:ascii="Arial" w:hAnsi="Arial" w:cs="Arial"/>
          <w:i/>
          <w:color w:val="222222"/>
          <w:sz w:val="21"/>
          <w:szCs w:val="21"/>
          <w:shd w:val="clear" w:color="auto" w:fill="FFFFFF"/>
        </w:rPr>
        <w:t xml:space="preserve"> – </w:t>
      </w:r>
      <w:r w:rsidRPr="00FA774E">
        <w:rPr>
          <w:rFonts w:ascii="Arial" w:hAnsi="Arial" w:cs="Arial"/>
          <w:color w:val="222222"/>
          <w:sz w:val="21"/>
          <w:szCs w:val="21"/>
          <w:shd w:val="clear" w:color="auto" w:fill="FFFFFF"/>
        </w:rPr>
        <w:t xml:space="preserve">sécurité offensive, défensive + </w:t>
      </w:r>
      <w:proofErr w:type="spellStart"/>
      <w:r w:rsidRPr="00FA774E">
        <w:rPr>
          <w:rFonts w:ascii="Arial" w:hAnsi="Arial" w:cs="Arial"/>
          <w:color w:val="222222"/>
          <w:sz w:val="21"/>
          <w:szCs w:val="21"/>
          <w:shd w:val="clear" w:color="auto" w:fill="FFFFFF"/>
        </w:rPr>
        <w:t>pen</w:t>
      </w:r>
      <w:proofErr w:type="spellEnd"/>
      <w:r w:rsidRPr="00FA774E">
        <w:rPr>
          <w:rFonts w:ascii="Arial" w:hAnsi="Arial" w:cs="Arial"/>
          <w:color w:val="222222"/>
          <w:sz w:val="21"/>
          <w:szCs w:val="21"/>
          <w:shd w:val="clear" w:color="auto" w:fill="FFFFFF"/>
        </w:rPr>
        <w:t xml:space="preserve"> tests </w:t>
      </w:r>
      <w:proofErr w:type="spellStart"/>
      <w:r w:rsidRPr="00FA774E">
        <w:rPr>
          <w:rFonts w:ascii="Arial" w:hAnsi="Arial" w:cs="Arial"/>
          <w:color w:val="222222"/>
          <w:sz w:val="21"/>
          <w:szCs w:val="21"/>
          <w:shd w:val="clear" w:color="auto" w:fill="FFFFFF"/>
        </w:rPr>
        <w:t>Iphone</w:t>
      </w:r>
      <w:proofErr w:type="spellEnd"/>
      <w:r w:rsidRPr="00FA774E">
        <w:rPr>
          <w:rFonts w:ascii="Arial" w:hAnsi="Arial" w:cs="Arial"/>
          <w:color w:val="222222"/>
          <w:sz w:val="21"/>
          <w:szCs w:val="21"/>
          <w:shd w:val="clear" w:color="auto" w:fill="FFFFFF"/>
        </w:rPr>
        <w:t>/</w:t>
      </w:r>
      <w:proofErr w:type="spellStart"/>
      <w:r w:rsidRPr="00FA774E">
        <w:rPr>
          <w:rFonts w:ascii="Arial" w:hAnsi="Arial" w:cs="Arial"/>
          <w:color w:val="222222"/>
          <w:sz w:val="21"/>
          <w:szCs w:val="21"/>
          <w:shd w:val="clear" w:color="auto" w:fill="FFFFFF"/>
        </w:rPr>
        <w:t>Android</w:t>
      </w:r>
      <w:proofErr w:type="spellEnd"/>
    </w:p>
    <w:p w:rsidR="00FA774E" w:rsidRPr="00D66FC0" w:rsidRDefault="00FA774E" w:rsidP="00DA4791">
      <w:pPr>
        <w:tabs>
          <w:tab w:val="left" w:pos="3450"/>
        </w:tabs>
        <w:ind w:left="720"/>
        <w:rPr>
          <w:rFonts w:ascii="Arial" w:hAnsi="Arial" w:cs="Arial"/>
          <w:color w:val="222222"/>
          <w:sz w:val="21"/>
          <w:szCs w:val="21"/>
          <w:shd w:val="clear" w:color="auto" w:fill="FFFFFF"/>
        </w:rPr>
      </w:pPr>
    </w:p>
    <w:p w:rsidR="007000A5" w:rsidRDefault="007000A5">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br w:type="page"/>
      </w:r>
    </w:p>
    <w:p w:rsidR="00342388" w:rsidRPr="00342388" w:rsidRDefault="00342388" w:rsidP="00DA4791">
      <w:pPr>
        <w:tabs>
          <w:tab w:val="left" w:pos="3450"/>
        </w:tabs>
        <w:ind w:left="720"/>
        <w:rPr>
          <w:rFonts w:ascii="Arial" w:hAnsi="Arial" w:cs="Arial"/>
          <w:b/>
          <w:color w:val="222222"/>
          <w:sz w:val="21"/>
          <w:szCs w:val="21"/>
          <w:shd w:val="clear" w:color="auto" w:fill="FFFFFF"/>
        </w:rPr>
      </w:pPr>
      <w:r w:rsidRPr="00342388">
        <w:rPr>
          <w:rFonts w:ascii="Arial" w:hAnsi="Arial" w:cs="Arial"/>
          <w:b/>
          <w:color w:val="222222"/>
          <w:sz w:val="21"/>
          <w:szCs w:val="21"/>
          <w:shd w:val="clear" w:color="auto" w:fill="FFFFFF"/>
        </w:rPr>
        <w:lastRenderedPageBreak/>
        <w:t>Cabinets</w:t>
      </w:r>
      <w:r>
        <w:rPr>
          <w:rFonts w:ascii="Arial" w:hAnsi="Arial" w:cs="Arial"/>
          <w:b/>
          <w:color w:val="222222"/>
          <w:sz w:val="21"/>
          <w:szCs w:val="21"/>
          <w:shd w:val="clear" w:color="auto" w:fill="FFFFFF"/>
        </w:rPr>
        <w:t xml:space="preserve"> avec une entité/offre </w:t>
      </w:r>
      <w:proofErr w:type="spellStart"/>
      <w:r>
        <w:rPr>
          <w:rFonts w:ascii="Arial" w:hAnsi="Arial" w:cs="Arial"/>
          <w:b/>
          <w:color w:val="222222"/>
          <w:sz w:val="21"/>
          <w:szCs w:val="21"/>
          <w:shd w:val="clear" w:color="auto" w:fill="FFFFFF"/>
        </w:rPr>
        <w:t>cybersécu</w:t>
      </w:r>
      <w:proofErr w:type="spellEnd"/>
      <w:r w:rsidRPr="00342388">
        <w:rPr>
          <w:rFonts w:ascii="Arial" w:hAnsi="Arial" w:cs="Arial"/>
          <w:b/>
          <w:color w:val="222222"/>
          <w:sz w:val="21"/>
          <w:szCs w:val="21"/>
          <w:shd w:val="clear" w:color="auto" w:fill="FFFFFF"/>
        </w:rPr>
        <w:t> :</w:t>
      </w:r>
    </w:p>
    <w:p w:rsidR="0062108F" w:rsidRPr="00342388" w:rsidRDefault="0062108F" w:rsidP="00DA4791">
      <w:pPr>
        <w:tabs>
          <w:tab w:val="left" w:pos="3450"/>
        </w:tabs>
        <w:ind w:left="720"/>
        <w:rPr>
          <w:rFonts w:ascii="Arial" w:hAnsi="Arial" w:cs="Arial"/>
          <w:color w:val="222222"/>
          <w:sz w:val="21"/>
          <w:szCs w:val="21"/>
          <w:shd w:val="clear" w:color="auto" w:fill="FFFFFF"/>
          <w:lang w:val="en-US"/>
        </w:rPr>
      </w:pPr>
      <w:r w:rsidRPr="003E1262">
        <w:rPr>
          <w:rFonts w:ascii="Arial" w:hAnsi="Arial" w:cs="Arial"/>
          <w:i/>
          <w:color w:val="222222"/>
          <w:sz w:val="21"/>
          <w:szCs w:val="21"/>
          <w:shd w:val="clear" w:color="auto" w:fill="FFFFFF"/>
          <w:lang w:val="en-US"/>
        </w:rPr>
        <w:t>Orange Busines</w:t>
      </w:r>
      <w:r w:rsidR="00B82F76" w:rsidRPr="003E1262">
        <w:rPr>
          <w:rFonts w:ascii="Arial" w:hAnsi="Arial" w:cs="Arial"/>
          <w:i/>
          <w:color w:val="222222"/>
          <w:sz w:val="21"/>
          <w:szCs w:val="21"/>
          <w:shd w:val="clear" w:color="auto" w:fill="FFFFFF"/>
          <w:lang w:val="en-US"/>
        </w:rPr>
        <w:t>s Services</w:t>
      </w:r>
      <w:r w:rsidR="00B82F76" w:rsidRPr="00342388">
        <w:rPr>
          <w:rFonts w:ascii="Arial" w:hAnsi="Arial" w:cs="Arial"/>
          <w:color w:val="222222"/>
          <w:sz w:val="21"/>
          <w:szCs w:val="21"/>
          <w:shd w:val="clear" w:color="auto" w:fill="FFFFFF"/>
          <w:lang w:val="en-US"/>
        </w:rPr>
        <w:t xml:space="preserve"> (</w:t>
      </w:r>
      <w:proofErr w:type="spellStart"/>
      <w:r w:rsidR="00B82F76" w:rsidRPr="00342388">
        <w:rPr>
          <w:rFonts w:ascii="Arial" w:hAnsi="Arial" w:cs="Arial"/>
          <w:color w:val="222222"/>
          <w:sz w:val="21"/>
          <w:szCs w:val="21"/>
          <w:shd w:val="clear" w:color="auto" w:fill="FFFFFF"/>
          <w:lang w:val="en-US"/>
        </w:rPr>
        <w:t>Lexsi</w:t>
      </w:r>
      <w:proofErr w:type="spellEnd"/>
      <w:r w:rsidR="00B82F76" w:rsidRPr="00342388">
        <w:rPr>
          <w:rFonts w:ascii="Arial" w:hAnsi="Arial" w:cs="Arial"/>
          <w:color w:val="222222"/>
          <w:sz w:val="21"/>
          <w:szCs w:val="21"/>
          <w:shd w:val="clear" w:color="auto" w:fill="FFFFFF"/>
          <w:lang w:val="en-US"/>
        </w:rPr>
        <w:t xml:space="preserve">, </w:t>
      </w:r>
      <w:proofErr w:type="spellStart"/>
      <w:r w:rsidR="00B82F76" w:rsidRPr="00342388">
        <w:rPr>
          <w:rFonts w:ascii="Arial" w:hAnsi="Arial" w:cs="Arial"/>
          <w:color w:val="222222"/>
          <w:sz w:val="21"/>
          <w:szCs w:val="21"/>
          <w:shd w:val="clear" w:color="auto" w:fill="FFFFFF"/>
          <w:lang w:val="en-US"/>
        </w:rPr>
        <w:t>Atheos</w:t>
      </w:r>
      <w:proofErr w:type="spellEnd"/>
      <w:r w:rsidRPr="00342388">
        <w:rPr>
          <w:rFonts w:ascii="Arial" w:hAnsi="Arial" w:cs="Arial"/>
          <w:color w:val="222222"/>
          <w:sz w:val="21"/>
          <w:szCs w:val="21"/>
          <w:shd w:val="clear" w:color="auto" w:fill="FFFFFF"/>
          <w:lang w:val="en-US"/>
        </w:rPr>
        <w:t>)</w:t>
      </w:r>
    </w:p>
    <w:p w:rsidR="0062108F" w:rsidRPr="002F3C1D" w:rsidRDefault="0062108F"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Devoteam</w:t>
      </w:r>
      <w:proofErr w:type="spellEnd"/>
      <w:r w:rsidRPr="002F3C1D">
        <w:rPr>
          <w:rFonts w:ascii="Arial" w:hAnsi="Arial" w:cs="Arial"/>
          <w:color w:val="222222"/>
          <w:sz w:val="21"/>
          <w:szCs w:val="21"/>
          <w:shd w:val="clear" w:color="auto" w:fill="FFFFFF"/>
        </w:rPr>
        <w:t xml:space="preserve">, a son pôle </w:t>
      </w:r>
      <w:proofErr w:type="spellStart"/>
      <w:r w:rsidRPr="002F3C1D">
        <w:rPr>
          <w:rFonts w:ascii="Arial" w:hAnsi="Arial" w:cs="Arial"/>
          <w:color w:val="222222"/>
          <w:sz w:val="21"/>
          <w:szCs w:val="21"/>
          <w:shd w:val="clear" w:color="auto" w:fill="FFFFFF"/>
        </w:rPr>
        <w:t>cyberdéfense</w:t>
      </w:r>
      <w:proofErr w:type="spellEnd"/>
      <w:r w:rsidRPr="002F3C1D">
        <w:rPr>
          <w:rFonts w:ascii="Arial" w:hAnsi="Arial" w:cs="Arial"/>
          <w:color w:val="222222"/>
          <w:sz w:val="21"/>
          <w:szCs w:val="21"/>
          <w:shd w:val="clear" w:color="auto" w:fill="FFFFFF"/>
        </w:rPr>
        <w:t xml:space="preserve"> également + CERT</w:t>
      </w:r>
    </w:p>
    <w:p w:rsidR="00692EFA" w:rsidRDefault="00692EFA" w:rsidP="00692EFA">
      <w:pPr>
        <w:spacing w:before="100" w:beforeAutospacing="1" w:after="100" w:afterAutospacing="1" w:line="240" w:lineRule="auto"/>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GFI</w:t>
      </w:r>
      <w:r w:rsidR="00B05B2D">
        <w:rPr>
          <w:rFonts w:ascii="Arial" w:hAnsi="Arial" w:cs="Arial"/>
          <w:color w:val="222222"/>
          <w:sz w:val="21"/>
          <w:szCs w:val="21"/>
          <w:shd w:val="clear" w:color="auto" w:fill="FFFFFF"/>
        </w:rPr>
        <w:t xml:space="preserve"> (</w:t>
      </w:r>
      <w:r w:rsidR="00B05B2D" w:rsidRPr="00B05B2D">
        <w:rPr>
          <w:rFonts w:ascii="Arial" w:hAnsi="Arial" w:cs="Arial"/>
          <w:color w:val="222222"/>
          <w:sz w:val="21"/>
          <w:szCs w:val="21"/>
          <w:shd w:val="clear" w:color="auto" w:fill="FFFFFF"/>
        </w:rPr>
        <w:t>http://www.gfi.fr/is/securite.php</w:t>
      </w:r>
      <w:r w:rsidR="00B05B2D">
        <w:rPr>
          <w:rFonts w:ascii="Arial" w:hAnsi="Arial" w:cs="Arial"/>
          <w:color w:val="222222"/>
          <w:sz w:val="21"/>
          <w:szCs w:val="21"/>
          <w:shd w:val="clear" w:color="auto" w:fill="FFFFFF"/>
        </w:rPr>
        <w:t>)</w:t>
      </w:r>
    </w:p>
    <w:p w:rsidR="00B05B2D" w:rsidRPr="00036EEA" w:rsidRDefault="009126A2" w:rsidP="00036EEA">
      <w:pPr>
        <w:shd w:val="clear" w:color="auto" w:fill="FFFFFF"/>
        <w:spacing w:after="72" w:line="234" w:lineRule="atLeast"/>
        <w:ind w:left="240"/>
        <w:textAlignment w:val="baseline"/>
        <w:rPr>
          <w:rFonts w:ascii="Arial" w:eastAsia="Times New Roman" w:hAnsi="Arial" w:cs="Arial"/>
          <w:color w:val="333333"/>
          <w:sz w:val="20"/>
          <w:szCs w:val="20"/>
        </w:rPr>
      </w:pPr>
      <w:r>
        <w:rPr>
          <w:rFonts w:ascii="Arial" w:hAnsi="Arial" w:cs="Arial"/>
          <w:color w:val="222222"/>
          <w:sz w:val="21"/>
          <w:szCs w:val="21"/>
          <w:shd w:val="clear" w:color="auto" w:fill="FFFFFF"/>
        </w:rPr>
        <w:tab/>
      </w:r>
      <w:r w:rsidRPr="009126A2">
        <w:rPr>
          <w:rFonts w:ascii="Arial" w:hAnsi="Arial" w:cs="Arial"/>
          <w:i/>
          <w:color w:val="222222"/>
          <w:sz w:val="21"/>
          <w:szCs w:val="21"/>
          <w:shd w:val="clear" w:color="auto" w:fill="FFFFFF"/>
        </w:rPr>
        <w:t>Mazars</w:t>
      </w:r>
      <w:r w:rsidRPr="009126A2">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sidRPr="009126A2">
        <w:rPr>
          <w:rFonts w:ascii="Arial" w:eastAsia="Times New Roman" w:hAnsi="Arial" w:cs="Arial"/>
          <w:color w:val="333333"/>
          <w:sz w:val="20"/>
          <w:szCs w:val="20"/>
        </w:rPr>
        <w:t xml:space="preserve">Sécurité IT </w:t>
      </w:r>
      <w:proofErr w:type="gramStart"/>
      <w:r w:rsidRPr="009126A2">
        <w:rPr>
          <w:rFonts w:ascii="Arial" w:eastAsia="Times New Roman" w:hAnsi="Arial" w:cs="Arial"/>
          <w:color w:val="333333"/>
          <w:sz w:val="20"/>
          <w:szCs w:val="20"/>
        </w:rPr>
        <w:t>( Protection</w:t>
      </w:r>
      <w:proofErr w:type="gramEnd"/>
      <w:r w:rsidRPr="009126A2">
        <w:rPr>
          <w:rFonts w:ascii="Arial" w:eastAsia="Times New Roman" w:hAnsi="Arial" w:cs="Arial"/>
          <w:color w:val="333333"/>
          <w:sz w:val="20"/>
          <w:szCs w:val="20"/>
        </w:rPr>
        <w:t xml:space="preserve"> des données personnelles, CNIL) &amp; tests d’intrusion</w:t>
      </w:r>
      <w:r w:rsidR="008C55D5">
        <w:rPr>
          <w:rFonts w:ascii="Arial" w:eastAsia="Times New Roman" w:hAnsi="Arial" w:cs="Arial"/>
          <w:color w:val="333333"/>
          <w:sz w:val="20"/>
          <w:szCs w:val="20"/>
        </w:rPr>
        <w:t xml:space="preserve"> </w:t>
      </w:r>
      <w:r w:rsidR="008C55D5">
        <w:rPr>
          <w:rFonts w:ascii="Arial" w:eastAsia="Times New Roman" w:hAnsi="Arial" w:cs="Arial"/>
          <w:color w:val="333333"/>
          <w:sz w:val="20"/>
          <w:szCs w:val="20"/>
        </w:rPr>
        <w:tab/>
        <w:t>(</w:t>
      </w:r>
      <w:r w:rsidR="008C55D5" w:rsidRPr="008C55D5">
        <w:rPr>
          <w:rFonts w:ascii="Arial" w:eastAsia="Times New Roman" w:hAnsi="Arial" w:cs="Arial"/>
          <w:color w:val="333333"/>
          <w:sz w:val="20"/>
          <w:szCs w:val="20"/>
        </w:rPr>
        <w:t>http://www.mazars.fr/Accueil/Expertise/Consulting/Ethique-et-conformite/Nos-expertises</w:t>
      </w:r>
      <w:r w:rsidR="008C55D5">
        <w:rPr>
          <w:rFonts w:ascii="Arial" w:eastAsia="Times New Roman" w:hAnsi="Arial" w:cs="Arial"/>
          <w:color w:val="333333"/>
          <w:sz w:val="20"/>
          <w:szCs w:val="20"/>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Capgemini</w:t>
      </w:r>
      <w:proofErr w:type="spellEnd"/>
      <w:r w:rsidR="00256709">
        <w:rPr>
          <w:rFonts w:ascii="Arial" w:hAnsi="Arial" w:cs="Arial"/>
          <w:color w:val="222222"/>
          <w:sz w:val="21"/>
          <w:szCs w:val="21"/>
          <w:shd w:val="clear" w:color="auto" w:fill="FFFFFF"/>
        </w:rPr>
        <w:t xml:space="preserve"> – (</w:t>
      </w:r>
      <w:r w:rsidR="00256709" w:rsidRPr="00256709">
        <w:rPr>
          <w:rFonts w:ascii="Arial" w:hAnsi="Arial" w:cs="Arial"/>
          <w:color w:val="222222"/>
          <w:sz w:val="21"/>
          <w:szCs w:val="21"/>
          <w:shd w:val="clear" w:color="auto" w:fill="FFFFFF"/>
        </w:rPr>
        <w:t>https://www.fr.capgemini.com/news/le-groupe-capgemini-lance-une-nouvelle-ligne-de-services-mondiale-dediee-a-la-cybersecurite</w:t>
      </w:r>
      <w:r w:rsidR="00256709">
        <w:rPr>
          <w:rFonts w:ascii="Arial" w:hAnsi="Arial" w:cs="Arial"/>
          <w:color w:val="222222"/>
          <w:sz w:val="21"/>
          <w:szCs w:val="21"/>
          <w:shd w:val="clear" w:color="auto" w:fill="FFFFFF"/>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
    <w:p w:rsidR="00B05B2D" w:rsidRPr="00B05B2D" w:rsidRDefault="00B05B2D" w:rsidP="00692EFA">
      <w:pPr>
        <w:spacing w:before="100" w:beforeAutospacing="1" w:after="100" w:afterAutospacing="1" w:line="240" w:lineRule="auto"/>
        <w:ind w:left="720"/>
        <w:rPr>
          <w:rFonts w:ascii="Arial" w:hAnsi="Arial" w:cs="Arial"/>
          <w:b/>
          <w:color w:val="222222"/>
          <w:sz w:val="21"/>
          <w:szCs w:val="21"/>
          <w:shd w:val="clear" w:color="auto" w:fill="FFFFFF"/>
        </w:rPr>
      </w:pPr>
      <w:r w:rsidRPr="00B05B2D">
        <w:rPr>
          <w:rFonts w:ascii="Arial" w:hAnsi="Arial" w:cs="Arial"/>
          <w:b/>
          <w:color w:val="222222"/>
          <w:sz w:val="21"/>
          <w:szCs w:val="21"/>
          <w:shd w:val="clear" w:color="auto" w:fill="FFFFFF"/>
        </w:rPr>
        <w:t>Autres :</w:t>
      </w:r>
    </w:p>
    <w:p w:rsidR="00B05B2D" w:rsidRDefault="00B05B2D" w:rsidP="00B05B2D">
      <w:pPr>
        <w:tabs>
          <w:tab w:val="left" w:pos="3450"/>
        </w:tabs>
        <w:ind w:left="720"/>
        <w:rPr>
          <w:rFonts w:ascii="Arial" w:hAnsi="Arial" w:cs="Arial"/>
          <w:color w:val="222222"/>
          <w:sz w:val="21"/>
          <w:szCs w:val="21"/>
          <w:shd w:val="clear" w:color="auto" w:fill="FFFFFF"/>
        </w:rPr>
      </w:pPr>
      <w:r w:rsidRPr="001E52C4">
        <w:rPr>
          <w:rFonts w:ascii="Arial" w:hAnsi="Arial" w:cs="Arial"/>
          <w:i/>
          <w:color w:val="222222"/>
          <w:sz w:val="21"/>
          <w:szCs w:val="21"/>
          <w:shd w:val="clear" w:color="auto" w:fill="FFFFFF"/>
        </w:rPr>
        <w:t>Bull</w:t>
      </w:r>
      <w:r w:rsidRPr="002F3C1D">
        <w:rPr>
          <w:rFonts w:ascii="Arial" w:hAnsi="Arial" w:cs="Arial"/>
          <w:color w:val="222222"/>
          <w:sz w:val="21"/>
          <w:szCs w:val="21"/>
          <w:shd w:val="clear" w:color="auto" w:fill="FFFFFF"/>
        </w:rPr>
        <w:t xml:space="preserve"> (disque dur sécurisé, </w:t>
      </w:r>
      <w:proofErr w:type="spellStart"/>
      <w:r w:rsidRPr="002F3C1D">
        <w:rPr>
          <w:rFonts w:ascii="Arial" w:hAnsi="Arial" w:cs="Arial"/>
          <w:color w:val="222222"/>
          <w:sz w:val="21"/>
          <w:szCs w:val="21"/>
          <w:shd w:val="clear" w:color="auto" w:fill="FFFFFF"/>
        </w:rPr>
        <w:t>SPhone</w:t>
      </w:r>
      <w:proofErr w:type="spellEnd"/>
      <w:r w:rsidRPr="002F3C1D">
        <w:rPr>
          <w:rFonts w:ascii="Arial" w:hAnsi="Arial" w:cs="Arial"/>
          <w:color w:val="222222"/>
          <w:sz w:val="21"/>
          <w:szCs w:val="21"/>
          <w:shd w:val="clear" w:color="auto" w:fill="FFFFFF"/>
        </w:rPr>
        <w:t>, …), travaille avec ERCOM (sécurisation des télécoms)</w:t>
      </w:r>
    </w:p>
    <w:p w:rsidR="00B05B2D" w:rsidRDefault="00B05B2D" w:rsidP="00B05B2D">
      <w:pPr>
        <w:tabs>
          <w:tab w:val="left" w:pos="3450"/>
        </w:tabs>
        <w:ind w:left="720"/>
        <w:rPr>
          <w:rFonts w:ascii="Arial" w:hAnsi="Arial" w:cs="Arial"/>
          <w:color w:val="222222"/>
          <w:sz w:val="21"/>
          <w:szCs w:val="21"/>
          <w:shd w:val="clear" w:color="auto" w:fill="FFFFFF"/>
        </w:rPr>
      </w:pPr>
    </w:p>
    <w:p w:rsidR="0050678C" w:rsidRDefault="005E6B5B">
      <w:pPr>
        <w:rPr>
          <w:rFonts w:ascii="Arial" w:hAnsi="Arial" w:cs="Arial"/>
        </w:rPr>
      </w:pPr>
      <w:r>
        <w:rPr>
          <w:rFonts w:ascii="Arial" w:hAnsi="Arial" w:cs="Arial"/>
        </w:rPr>
        <w:tab/>
        <w:t>Les offres de sécurité</w:t>
      </w:r>
      <w:r w:rsidRPr="005E6B5B">
        <w:rPr>
          <w:rFonts w:ascii="Arial" w:hAnsi="Arial" w:cs="Arial"/>
        </w:rPr>
        <w:t xml:space="preserve"> sont souvent associées à une infogérance </w:t>
      </w:r>
      <w:proofErr w:type="spellStart"/>
      <w:r w:rsidRPr="005E6B5B">
        <w:rPr>
          <w:rFonts w:ascii="Arial" w:hAnsi="Arial" w:cs="Arial"/>
        </w:rPr>
        <w:t>IaaS</w:t>
      </w:r>
      <w:proofErr w:type="spellEnd"/>
      <w:r w:rsidRPr="005E6B5B">
        <w:rPr>
          <w:rFonts w:ascii="Arial" w:hAnsi="Arial" w:cs="Arial"/>
        </w:rPr>
        <w:t xml:space="preserve"> (Cloud).</w:t>
      </w:r>
    </w:p>
    <w:p w:rsidR="006F248B" w:rsidRPr="0050678C" w:rsidRDefault="0050678C" w:rsidP="0050678C">
      <w:pPr>
        <w:rPr>
          <w:rFonts w:ascii="Arial" w:hAnsi="Arial" w:cs="Arial"/>
        </w:rPr>
      </w:pPr>
      <w:r>
        <w:rPr>
          <w:rFonts w:ascii="Arial" w:hAnsi="Arial" w:cs="Arial"/>
        </w:rPr>
        <w:tab/>
      </w:r>
      <w:hyperlink r:id="rId16" w:history="1">
        <w:r w:rsidRPr="0050678C">
          <w:rPr>
            <w:rStyle w:val="Hyperlink"/>
            <w:rFonts w:ascii="Arial" w:hAnsi="Arial" w:cs="Arial"/>
          </w:rPr>
          <w:t>QuiFaitQuoi.xlsx</w:t>
        </w:r>
      </w:hyperlink>
      <w:r w:rsidR="00036EEA" w:rsidRPr="005E6B5B">
        <w:rPr>
          <w:rFonts w:ascii="Arial" w:hAnsi="Arial" w:cs="Arial"/>
        </w:rPr>
        <w:br w:type="page"/>
      </w:r>
    </w:p>
    <w:p w:rsidR="00024E48" w:rsidRPr="00AF48D3" w:rsidRDefault="00024E48" w:rsidP="00024E48">
      <w:pPr>
        <w:pStyle w:val="ListParagraph"/>
        <w:numPr>
          <w:ilvl w:val="0"/>
          <w:numId w:val="1"/>
        </w:numPr>
        <w:tabs>
          <w:tab w:val="left" w:pos="3450"/>
        </w:tabs>
        <w:rPr>
          <w:rFonts w:ascii="Arial" w:hAnsi="Arial" w:cs="Arial"/>
          <w:b/>
        </w:rPr>
      </w:pPr>
      <w:r w:rsidRPr="00AF48D3">
        <w:rPr>
          <w:rFonts w:ascii="Arial" w:hAnsi="Arial" w:cs="Arial"/>
          <w:b/>
        </w:rPr>
        <w:lastRenderedPageBreak/>
        <w:t>Etude quantitative</w:t>
      </w:r>
    </w:p>
    <w:p w:rsidR="00024E48" w:rsidRPr="00AF48D3" w:rsidRDefault="00024E48" w:rsidP="00024E48">
      <w:pPr>
        <w:pStyle w:val="ListParagraph"/>
        <w:numPr>
          <w:ilvl w:val="1"/>
          <w:numId w:val="1"/>
        </w:numPr>
        <w:tabs>
          <w:tab w:val="left" w:pos="3450"/>
        </w:tabs>
        <w:rPr>
          <w:rFonts w:ascii="Arial" w:hAnsi="Arial" w:cs="Arial"/>
          <w:b/>
        </w:rPr>
      </w:pPr>
      <w:r w:rsidRPr="00AF48D3">
        <w:rPr>
          <w:rFonts w:ascii="Arial" w:hAnsi="Arial" w:cs="Arial"/>
          <w:b/>
        </w:rPr>
        <w:t>Modèle économique</w:t>
      </w:r>
    </w:p>
    <w:p w:rsidR="00024E48" w:rsidRPr="00AF48D3" w:rsidRDefault="00024E48" w:rsidP="00024E48">
      <w:pPr>
        <w:pStyle w:val="ListParagraph"/>
        <w:numPr>
          <w:ilvl w:val="1"/>
          <w:numId w:val="1"/>
        </w:numPr>
        <w:tabs>
          <w:tab w:val="left" w:pos="3450"/>
        </w:tabs>
        <w:rPr>
          <w:rFonts w:ascii="Arial" w:hAnsi="Arial" w:cs="Arial"/>
          <w:b/>
        </w:rPr>
      </w:pPr>
      <w:r w:rsidRPr="00AF48D3">
        <w:rPr>
          <w:rFonts w:ascii="Arial" w:hAnsi="Arial" w:cs="Arial"/>
          <w:b/>
        </w:rPr>
        <w:t>Stratégie d’entrée sur le marché</w:t>
      </w:r>
    </w:p>
    <w:p w:rsidR="00024E48" w:rsidRPr="00AF48D3" w:rsidRDefault="00BF5FF3" w:rsidP="00024E48">
      <w:pPr>
        <w:pStyle w:val="ListParagraph"/>
        <w:numPr>
          <w:ilvl w:val="1"/>
          <w:numId w:val="1"/>
        </w:numPr>
        <w:tabs>
          <w:tab w:val="left" w:pos="3450"/>
        </w:tabs>
        <w:rPr>
          <w:rFonts w:ascii="Arial" w:hAnsi="Arial" w:cs="Arial"/>
          <w:b/>
        </w:rPr>
      </w:pPr>
      <w:r w:rsidRPr="00AF48D3">
        <w:rPr>
          <w:rFonts w:ascii="Arial" w:hAnsi="Arial" w:cs="Arial"/>
          <w:b/>
        </w:rPr>
        <w:t>Garantie/S</w:t>
      </w:r>
      <w:r w:rsidR="00024E48" w:rsidRPr="00AF48D3">
        <w:rPr>
          <w:rFonts w:ascii="Arial" w:hAnsi="Arial" w:cs="Arial"/>
          <w:b/>
        </w:rPr>
        <w:t>upport</w:t>
      </w:r>
    </w:p>
    <w:p w:rsidR="00024E48" w:rsidRPr="00AF48D3" w:rsidRDefault="00024E48" w:rsidP="00024E48">
      <w:pPr>
        <w:tabs>
          <w:tab w:val="left" w:pos="3450"/>
        </w:tabs>
        <w:rPr>
          <w:rFonts w:ascii="Arial" w:hAnsi="Arial" w:cs="Arial"/>
          <w:b/>
        </w:rPr>
      </w:pPr>
    </w:p>
    <w:p w:rsidR="00024E48" w:rsidRPr="00AF48D3" w:rsidRDefault="00024E48" w:rsidP="00024E48">
      <w:pPr>
        <w:tabs>
          <w:tab w:val="left" w:pos="3450"/>
        </w:tabs>
        <w:rPr>
          <w:rFonts w:ascii="Arial" w:hAnsi="Arial" w:cs="Arial"/>
          <w:b/>
        </w:rPr>
      </w:pPr>
    </w:p>
    <w:p w:rsidR="00EA1952" w:rsidRPr="00AF48D3" w:rsidRDefault="00EA1952">
      <w:pPr>
        <w:rPr>
          <w:rFonts w:ascii="Arial" w:hAnsi="Arial" w:cs="Arial"/>
          <w:b/>
        </w:rPr>
      </w:pPr>
      <w:r w:rsidRPr="00AF48D3">
        <w:rPr>
          <w:rFonts w:ascii="Arial" w:hAnsi="Arial" w:cs="Arial"/>
          <w:b/>
        </w:rPr>
        <w:br w:type="page"/>
      </w:r>
    </w:p>
    <w:p w:rsidR="00B5607D" w:rsidRPr="00AF48D3" w:rsidRDefault="00B5607D" w:rsidP="00B5607D">
      <w:pPr>
        <w:pStyle w:val="ListParagraph"/>
        <w:numPr>
          <w:ilvl w:val="0"/>
          <w:numId w:val="1"/>
        </w:numPr>
        <w:tabs>
          <w:tab w:val="left" w:pos="3450"/>
        </w:tabs>
        <w:rPr>
          <w:rFonts w:ascii="Arial" w:hAnsi="Arial" w:cs="Arial"/>
          <w:b/>
        </w:rPr>
      </w:pPr>
      <w:r w:rsidRPr="00AF48D3">
        <w:rPr>
          <w:rFonts w:ascii="Arial" w:hAnsi="Arial" w:cs="Arial"/>
          <w:b/>
        </w:rPr>
        <w:lastRenderedPageBreak/>
        <w:t>Annexes</w:t>
      </w:r>
    </w:p>
    <w:p w:rsidR="00B5607D" w:rsidRPr="00AF48D3" w:rsidRDefault="00B5607D" w:rsidP="00B5607D">
      <w:pPr>
        <w:tabs>
          <w:tab w:val="left" w:pos="3450"/>
        </w:tabs>
        <w:rPr>
          <w:rFonts w:ascii="Arial" w:hAnsi="Arial" w:cs="Arial"/>
          <w:i/>
          <w:lang w:val="en-US"/>
        </w:rPr>
      </w:pPr>
      <w:r w:rsidRPr="00B143ED">
        <w:rPr>
          <w:rFonts w:ascii="Arial" w:hAnsi="Arial" w:cs="Arial"/>
          <w:i/>
          <w:lang w:val="en-US"/>
        </w:rPr>
        <w:t>Blog orange business servi</w:t>
      </w:r>
      <w:r w:rsidRPr="00AF48D3">
        <w:rPr>
          <w:rFonts w:ascii="Arial" w:hAnsi="Arial" w:cs="Arial"/>
          <w:i/>
          <w:lang w:val="en-US"/>
        </w:rPr>
        <w:t>ces –</w:t>
      </w:r>
      <w:proofErr w:type="gramStart"/>
      <w:r w:rsidRPr="00AF48D3">
        <w:rPr>
          <w:rFonts w:ascii="Arial" w:hAnsi="Arial" w:cs="Arial"/>
          <w:i/>
          <w:lang w:val="en-US"/>
        </w:rPr>
        <w:t>LPM :</w:t>
      </w:r>
      <w:proofErr w:type="gramEnd"/>
    </w:p>
    <w:p w:rsidR="00685563" w:rsidRDefault="0039416E" w:rsidP="00685563">
      <w:pPr>
        <w:tabs>
          <w:tab w:val="left" w:pos="3450"/>
        </w:tabs>
        <w:rPr>
          <w:rFonts w:ascii="Arial" w:hAnsi="Arial" w:cs="Arial"/>
          <w:lang w:val="en-US"/>
        </w:rPr>
      </w:pPr>
      <w:hyperlink r:id="rId17" w:history="1">
        <w:r w:rsidR="00B5607D" w:rsidRPr="00685563">
          <w:rPr>
            <w:rStyle w:val="Hyperlink"/>
            <w:rFonts w:ascii="Arial" w:hAnsi="Arial" w:cs="Arial"/>
            <w:lang w:val="en-US"/>
          </w:rPr>
          <w:t>http://www.orange-business.com/fr/blogs/securite/lois-reglementations-standards-et-certifications/loi-de-programmation-militaire-les-operateurs-d-importance-vitale-en-ligne-de-mire-osd14</w:t>
        </w:r>
      </w:hyperlink>
    </w:p>
    <w:p w:rsidR="00611957" w:rsidRDefault="00C354D2" w:rsidP="00E004FC">
      <w:pPr>
        <w:tabs>
          <w:tab w:val="left" w:pos="3450"/>
        </w:tabs>
        <w:rPr>
          <w:rFonts w:ascii="Arial" w:hAnsi="Arial" w:cs="Arial"/>
          <w:b/>
        </w:rPr>
      </w:pPr>
      <w:r w:rsidRPr="00AF48D3">
        <w:rPr>
          <w:rFonts w:ascii="Arial" w:hAnsi="Arial" w:cs="Arial"/>
          <w:b/>
        </w:rPr>
        <w:t xml:space="preserve">Importance de développer le marché français pour protéger nos entreprises et éviter toute fuite sur des logiciels principalement américains ou israéliens </w:t>
      </w:r>
      <w:r w:rsidR="00024E48" w:rsidRPr="00AF48D3">
        <w:rPr>
          <w:rFonts w:ascii="Arial" w:hAnsi="Arial" w:cs="Arial"/>
          <w:b/>
        </w:rPr>
        <w:t xml:space="preserve">souvent de connivence </w:t>
      </w:r>
      <w:r w:rsidR="0059430A">
        <w:rPr>
          <w:rFonts w:ascii="Arial" w:hAnsi="Arial" w:cs="Arial"/>
          <w:b/>
        </w:rPr>
        <w:t>avec leurs états</w:t>
      </w:r>
    </w:p>
    <w:p w:rsidR="00B96B57" w:rsidRPr="00B96B57" w:rsidRDefault="00B96B57" w:rsidP="00E004FC">
      <w:pPr>
        <w:tabs>
          <w:tab w:val="left" w:pos="3450"/>
        </w:tabs>
        <w:rPr>
          <w:rFonts w:ascii="Arial" w:hAnsi="Arial" w:cs="Arial"/>
          <w:i/>
        </w:rPr>
      </w:pPr>
      <w:proofErr w:type="spellStart"/>
      <w:r w:rsidRPr="00B96B57">
        <w:rPr>
          <w:rFonts w:ascii="Arial" w:hAnsi="Arial" w:cs="Arial"/>
          <w:i/>
        </w:rPr>
        <w:t>Gatewatcher</w:t>
      </w:r>
      <w:proofErr w:type="spellEnd"/>
      <w:r w:rsidRPr="00B96B57">
        <w:rPr>
          <w:rFonts w:ascii="Arial" w:hAnsi="Arial" w:cs="Arial"/>
          <w:i/>
        </w:rPr>
        <w:t> :</w:t>
      </w:r>
    </w:p>
    <w:p w:rsidR="00611957" w:rsidRPr="00AF48D3" w:rsidRDefault="0039416E" w:rsidP="00611957">
      <w:pPr>
        <w:spacing w:before="100" w:beforeAutospacing="1" w:after="100" w:afterAutospacing="1" w:line="240" w:lineRule="auto"/>
        <w:rPr>
          <w:rFonts w:ascii="Arial" w:eastAsia="Times New Roman" w:hAnsi="Arial" w:cs="Arial"/>
          <w:sz w:val="24"/>
          <w:szCs w:val="24"/>
          <w:lang w:eastAsia="fr-FR"/>
        </w:rPr>
      </w:pPr>
      <w:hyperlink r:id="rId18" w:tgtFrame="_blank" w:history="1">
        <w:r w:rsidR="00611957" w:rsidRPr="00AF48D3">
          <w:rPr>
            <w:rFonts w:ascii="Arial" w:eastAsia="Times New Roman" w:hAnsi="Arial" w:cs="Arial"/>
            <w:color w:val="0000FF"/>
            <w:sz w:val="24"/>
            <w:szCs w:val="24"/>
            <w:u w:val="single"/>
            <w:lang w:eastAsia="fr-FR"/>
          </w:rPr>
          <w:t>http://www.globalsecuritymag.fr/GATEWATCHER-Une-solution-made-in,20150619,53686.html</w:t>
        </w:r>
      </w:hyperlink>
    </w:p>
    <w:p w:rsidR="00404AE2" w:rsidRPr="00CC65C0" w:rsidRDefault="0039416E" w:rsidP="00685563">
      <w:pPr>
        <w:spacing w:before="100" w:beforeAutospacing="1" w:after="100" w:afterAutospacing="1" w:line="240" w:lineRule="auto"/>
        <w:rPr>
          <w:rFonts w:ascii="Arial" w:hAnsi="Arial" w:cs="Arial"/>
        </w:rPr>
      </w:pPr>
      <w:hyperlink r:id="rId19" w:tgtFrame="_blank" w:history="1">
        <w:r w:rsidR="00611957" w:rsidRPr="00AF48D3">
          <w:rPr>
            <w:rFonts w:ascii="Arial" w:eastAsia="Times New Roman" w:hAnsi="Arial" w:cs="Arial"/>
            <w:color w:val="0000FF"/>
            <w:sz w:val="24"/>
            <w:szCs w:val="24"/>
            <w:u w:val="single"/>
            <w:lang w:eastAsia="fr-FR"/>
          </w:rPr>
          <w:t>http://www.gatewatcher.com/gatewatcher-intelligence-defense/</w:t>
        </w:r>
      </w:hyperlink>
    </w:p>
    <w:p w:rsidR="00685563" w:rsidRDefault="00283C8D" w:rsidP="00685563">
      <w:pPr>
        <w:spacing w:before="100" w:beforeAutospacing="1" w:after="100" w:afterAutospacing="1" w:line="240" w:lineRule="auto"/>
        <w:rPr>
          <w:rFonts w:ascii="Arial" w:hAnsi="Arial" w:cs="Arial"/>
          <w:i/>
        </w:rPr>
      </w:pPr>
      <w:r w:rsidRPr="00AF48D3">
        <w:rPr>
          <w:rFonts w:ascii="Arial" w:hAnsi="Arial" w:cs="Arial"/>
          <w:i/>
        </w:rPr>
        <w:t xml:space="preserve">Regardez les profils </w:t>
      </w:r>
      <w:proofErr w:type="spellStart"/>
      <w:r w:rsidRPr="00AF48D3">
        <w:rPr>
          <w:rFonts w:ascii="Arial" w:hAnsi="Arial" w:cs="Arial"/>
          <w:i/>
        </w:rPr>
        <w:t>linkedin</w:t>
      </w:r>
      <w:proofErr w:type="spellEnd"/>
      <w:r w:rsidRPr="00AF48D3">
        <w:rPr>
          <w:rFonts w:ascii="Arial" w:hAnsi="Arial" w:cs="Arial"/>
          <w:i/>
        </w:rPr>
        <w:t xml:space="preserve"> pour se faire une idée des prestas ;</w:t>
      </w:r>
    </w:p>
    <w:p w:rsidR="00283C8D" w:rsidRDefault="0039416E" w:rsidP="00685563">
      <w:pPr>
        <w:spacing w:before="100" w:beforeAutospacing="1" w:after="100" w:afterAutospacing="1" w:line="240" w:lineRule="auto"/>
        <w:rPr>
          <w:rFonts w:ascii="Arial" w:hAnsi="Arial" w:cs="Arial"/>
          <w:i/>
        </w:rPr>
      </w:pPr>
      <w:hyperlink r:id="rId20" w:history="1">
        <w:r w:rsidR="00B143ED" w:rsidRPr="00AE1D31">
          <w:rPr>
            <w:rStyle w:val="Hyperlink"/>
            <w:rFonts w:ascii="Arial" w:hAnsi="Arial" w:cs="Arial"/>
            <w:i/>
          </w:rPr>
          <w:t>https://www.linkedin.com/in/gladys-koskas-0aa09034?authType=NAME_SEARCH&amp;authToken=eSkG&amp;locale=en_US&amp;trk=tyah&amp;trkInfo=clickedVertical%3Amynetwork%2CclickedEntityId%3A119626114%2CauthType%3ANAME_SEARCH%2Cidx%3A1-1-1%2CtarId%</w:t>
        </w:r>
        <w:bookmarkStart w:id="0" w:name="_GoBack"/>
        <w:bookmarkEnd w:id="0"/>
        <w:r w:rsidR="00B143ED" w:rsidRPr="00AE1D31">
          <w:rPr>
            <w:rStyle w:val="Hyperlink"/>
            <w:rFonts w:ascii="Arial" w:hAnsi="Arial" w:cs="Arial"/>
            <w:i/>
          </w:rPr>
          <w:t>3A1463599175546%2Ctas%3AGladys%20Koskas</w:t>
        </w:r>
      </w:hyperlink>
    </w:p>
    <w:p w:rsidR="00B143ED" w:rsidRDefault="006543ED" w:rsidP="00685563">
      <w:pPr>
        <w:spacing w:before="100" w:beforeAutospacing="1" w:after="100" w:afterAutospacing="1" w:line="240" w:lineRule="auto"/>
        <w:rPr>
          <w:rFonts w:ascii="Arial" w:hAnsi="Arial" w:cs="Arial"/>
          <w:i/>
        </w:rPr>
      </w:pPr>
      <w:r>
        <w:rPr>
          <w:rFonts w:ascii="Arial" w:hAnsi="Arial" w:cs="Arial"/>
          <w:i/>
        </w:rPr>
        <w:t xml:space="preserve">Plaquette de formation </w:t>
      </w:r>
      <w:proofErr w:type="spellStart"/>
      <w:r>
        <w:rPr>
          <w:rFonts w:ascii="Arial" w:hAnsi="Arial" w:cs="Arial"/>
          <w:i/>
        </w:rPr>
        <w:t>sysdreams</w:t>
      </w:r>
      <w:proofErr w:type="spellEnd"/>
      <w:r>
        <w:rPr>
          <w:rFonts w:ascii="Arial" w:hAnsi="Arial" w:cs="Arial"/>
          <w:i/>
        </w:rPr>
        <w:t> ;</w:t>
      </w:r>
    </w:p>
    <w:p w:rsidR="006543ED" w:rsidRDefault="0039416E" w:rsidP="00685563">
      <w:pPr>
        <w:spacing w:before="100" w:beforeAutospacing="1" w:after="100" w:afterAutospacing="1" w:line="240" w:lineRule="auto"/>
        <w:rPr>
          <w:rFonts w:ascii="Arial" w:hAnsi="Arial" w:cs="Arial"/>
          <w:i/>
        </w:rPr>
      </w:pPr>
      <w:hyperlink r:id="rId21" w:history="1">
        <w:r w:rsidR="002F5D05" w:rsidRPr="00AE1D31">
          <w:rPr>
            <w:rStyle w:val="Hyperlink"/>
            <w:rFonts w:ascii="Arial" w:hAnsi="Arial" w:cs="Arial"/>
            <w:i/>
          </w:rPr>
          <w:t>https://sysdream.com/files/catalogue-formations-2016.pdf</w:t>
        </w:r>
      </w:hyperlink>
    </w:p>
    <w:p w:rsidR="002F5D05" w:rsidRDefault="00B96B57" w:rsidP="00685563">
      <w:pPr>
        <w:spacing w:before="100" w:beforeAutospacing="1" w:after="100" w:afterAutospacing="1" w:line="240" w:lineRule="auto"/>
        <w:rPr>
          <w:rFonts w:ascii="Arial" w:hAnsi="Arial" w:cs="Arial"/>
          <w:i/>
        </w:rPr>
      </w:pPr>
      <w:r>
        <w:rPr>
          <w:rFonts w:ascii="Arial" w:hAnsi="Arial" w:cs="Arial"/>
          <w:i/>
        </w:rPr>
        <w:t>Discussion sur les technos SIEM ;</w:t>
      </w:r>
    </w:p>
    <w:p w:rsidR="00B96B57" w:rsidRDefault="0039416E" w:rsidP="00685563">
      <w:pPr>
        <w:spacing w:before="100" w:beforeAutospacing="1" w:after="100" w:afterAutospacing="1" w:line="240" w:lineRule="auto"/>
        <w:rPr>
          <w:rFonts w:ascii="Arial" w:hAnsi="Arial" w:cs="Arial"/>
          <w:i/>
        </w:rPr>
      </w:pPr>
      <w:hyperlink r:id="rId22" w:history="1">
        <w:r w:rsidR="00B96B57" w:rsidRPr="00AE1D31">
          <w:rPr>
            <w:rStyle w:val="Hyperlink"/>
            <w:rFonts w:ascii="Arial" w:hAnsi="Arial" w:cs="Arial"/>
            <w:i/>
          </w:rPr>
          <w:t>https://skizzlesec.com/2014/06/08/security-analysts-discuss-siems-elasticsearchlogstashkibana-vs-arcsight-splunk-and-more/</w:t>
        </w:r>
      </w:hyperlink>
    </w:p>
    <w:p w:rsidR="005C7D03" w:rsidRDefault="005C7D03" w:rsidP="00685563">
      <w:pPr>
        <w:spacing w:before="100" w:beforeAutospacing="1" w:after="100" w:afterAutospacing="1" w:line="240" w:lineRule="auto"/>
        <w:rPr>
          <w:rFonts w:ascii="Arial" w:hAnsi="Arial" w:cs="Arial"/>
          <w:i/>
        </w:rPr>
      </w:pPr>
      <w:r>
        <w:rPr>
          <w:rFonts w:ascii="Arial" w:hAnsi="Arial" w:cs="Arial"/>
          <w:i/>
        </w:rPr>
        <w:t>Etude de marché secteur sécurité informatique ;</w:t>
      </w:r>
    </w:p>
    <w:p w:rsidR="005C7D03" w:rsidRDefault="0039416E" w:rsidP="00685563">
      <w:pPr>
        <w:spacing w:before="100" w:beforeAutospacing="1" w:after="100" w:afterAutospacing="1" w:line="240" w:lineRule="auto"/>
        <w:rPr>
          <w:rFonts w:ascii="Arial" w:hAnsi="Arial" w:cs="Arial"/>
          <w:i/>
        </w:rPr>
      </w:pPr>
      <w:hyperlink r:id="rId23" w:history="1">
        <w:r w:rsidR="005C7D03" w:rsidRPr="007105F5">
          <w:rPr>
            <w:rStyle w:val="Hyperlink"/>
            <w:rFonts w:ascii="Arial" w:hAnsi="Arial" w:cs="Arial"/>
            <w:i/>
          </w:rPr>
          <w:t>http://www.xerfi.com/presentationetude/Le-marche-de-la-cybersecurite-en-France-et-dans-le-monde_5SAE24</w:t>
        </w:r>
      </w:hyperlink>
    </w:p>
    <w:p w:rsidR="005C7D03" w:rsidRDefault="00FB3F27" w:rsidP="00685563">
      <w:pPr>
        <w:spacing w:before="100" w:beforeAutospacing="1" w:after="100" w:afterAutospacing="1" w:line="240" w:lineRule="auto"/>
        <w:rPr>
          <w:rFonts w:ascii="Arial" w:hAnsi="Arial" w:cs="Arial"/>
          <w:i/>
        </w:rPr>
      </w:pPr>
      <w:r>
        <w:rPr>
          <w:rFonts w:ascii="Arial" w:hAnsi="Arial" w:cs="Arial"/>
          <w:i/>
        </w:rPr>
        <w:t>Article SIEM, IDS ;</w:t>
      </w:r>
    </w:p>
    <w:p w:rsidR="00FB3F27" w:rsidRDefault="00FB3F27" w:rsidP="00685563">
      <w:pPr>
        <w:spacing w:before="100" w:beforeAutospacing="1" w:after="100" w:afterAutospacing="1" w:line="240" w:lineRule="auto"/>
        <w:rPr>
          <w:rFonts w:ascii="Arial" w:hAnsi="Arial" w:cs="Arial"/>
          <w:i/>
        </w:rPr>
      </w:pPr>
      <w:hyperlink r:id="rId24" w:history="1">
        <w:r w:rsidRPr="00000DC2">
          <w:rPr>
            <w:rStyle w:val="Hyperlink"/>
            <w:rFonts w:ascii="Arial" w:hAnsi="Arial" w:cs="Arial"/>
            <w:i/>
          </w:rPr>
          <w:t>http://connect.ed-diamond.com/MISC/MISC-069/SIEM-IDS-l-union-fait-elle-la-force</w:t>
        </w:r>
      </w:hyperlink>
    </w:p>
    <w:p w:rsidR="00FB3F27" w:rsidRDefault="00FB3F27" w:rsidP="00685563">
      <w:pPr>
        <w:spacing w:before="100" w:beforeAutospacing="1" w:after="100" w:afterAutospacing="1" w:line="240" w:lineRule="auto"/>
        <w:rPr>
          <w:rFonts w:ascii="Arial" w:hAnsi="Arial" w:cs="Arial"/>
          <w:i/>
        </w:rPr>
      </w:pPr>
    </w:p>
    <w:p w:rsidR="00B143ED" w:rsidRPr="001465C6" w:rsidRDefault="00B143ED" w:rsidP="001465C6">
      <w:pPr>
        <w:rPr>
          <w:rFonts w:ascii="Arial" w:hAnsi="Arial" w:cs="Arial"/>
          <w:i/>
        </w:rPr>
      </w:pPr>
    </w:p>
    <w:sectPr w:rsidR="00B143ED" w:rsidRPr="001465C6" w:rsidSect="000116BA">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823" w:rsidRDefault="00E67823" w:rsidP="00C354D2">
      <w:pPr>
        <w:spacing w:after="0" w:line="240" w:lineRule="auto"/>
      </w:pPr>
      <w:r>
        <w:separator/>
      </w:r>
    </w:p>
  </w:endnote>
  <w:endnote w:type="continuationSeparator" w:id="0">
    <w:p w:rsidR="00E67823" w:rsidRDefault="00E67823" w:rsidP="00C35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DF" w:rsidRDefault="00CE55DF">
    <w:pPr>
      <w:pStyle w:val="Footer"/>
    </w:pPr>
    <w:r>
      <w:t>Gabriel COMPAN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823" w:rsidRDefault="00E67823" w:rsidP="00C354D2">
      <w:pPr>
        <w:spacing w:after="0" w:line="240" w:lineRule="auto"/>
      </w:pPr>
      <w:r>
        <w:separator/>
      </w:r>
    </w:p>
  </w:footnote>
  <w:footnote w:type="continuationSeparator" w:id="0">
    <w:p w:rsidR="00E67823" w:rsidRDefault="00E67823" w:rsidP="00C354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004"/>
    <w:multiLevelType w:val="hybridMultilevel"/>
    <w:tmpl w:val="7DB4EB72"/>
    <w:lvl w:ilvl="0" w:tplc="040C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F3659"/>
    <w:multiLevelType w:val="hybridMultilevel"/>
    <w:tmpl w:val="4CB66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6D6B66"/>
    <w:multiLevelType w:val="hybridMultilevel"/>
    <w:tmpl w:val="F6B2C0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8C61FE9"/>
    <w:multiLevelType w:val="hybridMultilevel"/>
    <w:tmpl w:val="AFB68E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E446A3"/>
    <w:multiLevelType w:val="hybridMultilevel"/>
    <w:tmpl w:val="DA80D8D6"/>
    <w:lvl w:ilvl="0" w:tplc="EDF43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10DB7"/>
    <w:multiLevelType w:val="multilevel"/>
    <w:tmpl w:val="B6B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11604"/>
    <w:multiLevelType w:val="multilevel"/>
    <w:tmpl w:val="986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EE2BBC"/>
    <w:multiLevelType w:val="multilevel"/>
    <w:tmpl w:val="105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72092E"/>
    <w:multiLevelType w:val="hybridMultilevel"/>
    <w:tmpl w:val="3752D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D1F2F83"/>
    <w:multiLevelType w:val="hybridMultilevel"/>
    <w:tmpl w:val="10F2532E"/>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5F49068">
      <w:numFmt w:val="bullet"/>
      <w:lvlText w:val="-"/>
      <w:lvlJc w:val="left"/>
      <w:pPr>
        <w:ind w:left="2880" w:hanging="360"/>
      </w:pPr>
      <w:rPr>
        <w:rFonts w:ascii="Arial" w:eastAsiaTheme="minorHAnsi" w:hAnsi="Arial" w:cs="Aria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0C931CC"/>
    <w:multiLevelType w:val="hybridMultilevel"/>
    <w:tmpl w:val="4898848C"/>
    <w:lvl w:ilvl="0" w:tplc="5E2645D4">
      <w:numFmt w:val="bullet"/>
      <w:lvlText w:val="-"/>
      <w:lvlJc w:val="left"/>
      <w:pPr>
        <w:ind w:left="1425" w:hanging="360"/>
      </w:pPr>
      <w:rPr>
        <w:rFonts w:ascii="Arial" w:eastAsia="Times New Roman"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71116598"/>
    <w:multiLevelType w:val="hybridMultilevel"/>
    <w:tmpl w:val="1878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271C92"/>
    <w:multiLevelType w:val="hybridMultilevel"/>
    <w:tmpl w:val="9A0E767A"/>
    <w:lvl w:ilvl="0" w:tplc="444A49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88D05B0"/>
    <w:multiLevelType w:val="hybridMultilevel"/>
    <w:tmpl w:val="258AA14A"/>
    <w:lvl w:ilvl="0" w:tplc="5E2645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1"/>
  </w:num>
  <w:num w:numId="5">
    <w:abstractNumId w:val="8"/>
  </w:num>
  <w:num w:numId="6">
    <w:abstractNumId w:val="1"/>
  </w:num>
  <w:num w:numId="7">
    <w:abstractNumId w:val="7"/>
  </w:num>
  <w:num w:numId="8">
    <w:abstractNumId w:val="4"/>
  </w:num>
  <w:num w:numId="9">
    <w:abstractNumId w:val="13"/>
  </w:num>
  <w:num w:numId="10">
    <w:abstractNumId w:val="10"/>
  </w:num>
  <w:num w:numId="1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844F1"/>
    <w:rsid w:val="000116BA"/>
    <w:rsid w:val="0002487D"/>
    <w:rsid w:val="00024E48"/>
    <w:rsid w:val="000309B3"/>
    <w:rsid w:val="00036159"/>
    <w:rsid w:val="00036EEA"/>
    <w:rsid w:val="000461BD"/>
    <w:rsid w:val="00081123"/>
    <w:rsid w:val="000844F1"/>
    <w:rsid w:val="000F5370"/>
    <w:rsid w:val="00112257"/>
    <w:rsid w:val="00116DEC"/>
    <w:rsid w:val="00123134"/>
    <w:rsid w:val="001465C6"/>
    <w:rsid w:val="001B47A8"/>
    <w:rsid w:val="001E52C4"/>
    <w:rsid w:val="002053B8"/>
    <w:rsid w:val="00247E28"/>
    <w:rsid w:val="00256709"/>
    <w:rsid w:val="00283C8D"/>
    <w:rsid w:val="00294A39"/>
    <w:rsid w:val="002E2195"/>
    <w:rsid w:val="002F3C1D"/>
    <w:rsid w:val="002F5D05"/>
    <w:rsid w:val="00304261"/>
    <w:rsid w:val="00342388"/>
    <w:rsid w:val="0036039B"/>
    <w:rsid w:val="0039416E"/>
    <w:rsid w:val="003E1262"/>
    <w:rsid w:val="00404AE2"/>
    <w:rsid w:val="0040621B"/>
    <w:rsid w:val="004B2729"/>
    <w:rsid w:val="005016C0"/>
    <w:rsid w:val="005041F5"/>
    <w:rsid w:val="0050678C"/>
    <w:rsid w:val="00560877"/>
    <w:rsid w:val="0059430A"/>
    <w:rsid w:val="005C7D03"/>
    <w:rsid w:val="005D6CFF"/>
    <w:rsid w:val="005E6B5B"/>
    <w:rsid w:val="00610255"/>
    <w:rsid w:val="00611957"/>
    <w:rsid w:val="0062108F"/>
    <w:rsid w:val="00631B46"/>
    <w:rsid w:val="006543ED"/>
    <w:rsid w:val="00661D87"/>
    <w:rsid w:val="00675617"/>
    <w:rsid w:val="00685563"/>
    <w:rsid w:val="00691743"/>
    <w:rsid w:val="00692EFA"/>
    <w:rsid w:val="006F248B"/>
    <w:rsid w:val="007000A5"/>
    <w:rsid w:val="007B29C4"/>
    <w:rsid w:val="007D29B2"/>
    <w:rsid w:val="008034A1"/>
    <w:rsid w:val="00810F1F"/>
    <w:rsid w:val="00866045"/>
    <w:rsid w:val="00876A46"/>
    <w:rsid w:val="008C55D5"/>
    <w:rsid w:val="008F23B8"/>
    <w:rsid w:val="009126A2"/>
    <w:rsid w:val="009F293A"/>
    <w:rsid w:val="00A72F8C"/>
    <w:rsid w:val="00A7563C"/>
    <w:rsid w:val="00A81681"/>
    <w:rsid w:val="00AF48D3"/>
    <w:rsid w:val="00B05B2D"/>
    <w:rsid w:val="00B143ED"/>
    <w:rsid w:val="00B15E77"/>
    <w:rsid w:val="00B5607D"/>
    <w:rsid w:val="00B82F76"/>
    <w:rsid w:val="00B96B57"/>
    <w:rsid w:val="00BA23DD"/>
    <w:rsid w:val="00BD27D8"/>
    <w:rsid w:val="00BF5D7F"/>
    <w:rsid w:val="00BF5FF3"/>
    <w:rsid w:val="00C20D7A"/>
    <w:rsid w:val="00C354D2"/>
    <w:rsid w:val="00CB61D6"/>
    <w:rsid w:val="00CC65C0"/>
    <w:rsid w:val="00CE55DF"/>
    <w:rsid w:val="00D059F8"/>
    <w:rsid w:val="00D408A0"/>
    <w:rsid w:val="00D66FC0"/>
    <w:rsid w:val="00D67FE9"/>
    <w:rsid w:val="00DA4791"/>
    <w:rsid w:val="00DF23D5"/>
    <w:rsid w:val="00DF53DC"/>
    <w:rsid w:val="00E004FC"/>
    <w:rsid w:val="00E56DED"/>
    <w:rsid w:val="00E67823"/>
    <w:rsid w:val="00EA1952"/>
    <w:rsid w:val="00EA285A"/>
    <w:rsid w:val="00EF5815"/>
    <w:rsid w:val="00F17B9B"/>
    <w:rsid w:val="00F43C81"/>
    <w:rsid w:val="00F608B6"/>
    <w:rsid w:val="00FA774E"/>
    <w:rsid w:val="00FB3F27"/>
    <w:rsid w:val="00FE5679"/>
    <w:rsid w:val="00FF4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BA"/>
  </w:style>
  <w:style w:type="paragraph" w:styleId="Heading3">
    <w:name w:val="heading 3"/>
    <w:basedOn w:val="Normal"/>
    <w:link w:val="Heading3Char"/>
    <w:uiPriority w:val="9"/>
    <w:qFormat/>
    <w:rsid w:val="00116D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4D2"/>
    <w:rPr>
      <w:rFonts w:ascii="Tahoma" w:hAnsi="Tahoma" w:cs="Tahoma"/>
      <w:sz w:val="16"/>
      <w:szCs w:val="16"/>
    </w:rPr>
  </w:style>
  <w:style w:type="paragraph" w:styleId="Header">
    <w:name w:val="header"/>
    <w:basedOn w:val="Normal"/>
    <w:link w:val="HeaderChar"/>
    <w:uiPriority w:val="99"/>
    <w:unhideWhenUsed/>
    <w:rsid w:val="00C354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4D2"/>
  </w:style>
  <w:style w:type="paragraph" w:styleId="Footer">
    <w:name w:val="footer"/>
    <w:basedOn w:val="Normal"/>
    <w:link w:val="FooterChar"/>
    <w:uiPriority w:val="99"/>
    <w:unhideWhenUsed/>
    <w:rsid w:val="00C354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4D2"/>
  </w:style>
  <w:style w:type="paragraph" w:styleId="ListParagraph">
    <w:name w:val="List Paragraph"/>
    <w:basedOn w:val="Normal"/>
    <w:uiPriority w:val="34"/>
    <w:qFormat/>
    <w:rsid w:val="00C354D2"/>
    <w:pPr>
      <w:ind w:left="720"/>
      <w:contextualSpacing/>
    </w:pPr>
  </w:style>
  <w:style w:type="character" w:styleId="Hyperlink">
    <w:name w:val="Hyperlink"/>
    <w:basedOn w:val="DefaultParagraphFon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FollowedHyperlink">
    <w:name w:val="FollowedHyperlink"/>
    <w:basedOn w:val="DefaultParagraphFont"/>
    <w:uiPriority w:val="99"/>
    <w:semiHidden/>
    <w:unhideWhenUsed/>
    <w:rsid w:val="00CB61D6"/>
    <w:rPr>
      <w:color w:val="800080" w:themeColor="followedHyperlink"/>
      <w:u w:val="single"/>
    </w:rPr>
  </w:style>
  <w:style w:type="character" w:customStyle="1" w:styleId="apple-converted-space">
    <w:name w:val="apple-converted-space"/>
    <w:basedOn w:val="DefaultParagraphFont"/>
    <w:rsid w:val="007D29B2"/>
  </w:style>
  <w:style w:type="character" w:styleId="Strong">
    <w:name w:val="Strong"/>
    <w:basedOn w:val="DefaultParagraphFont"/>
    <w:uiPriority w:val="22"/>
    <w:qFormat/>
    <w:rsid w:val="007D29B2"/>
    <w:rPr>
      <w:b/>
      <w:bCs/>
    </w:rPr>
  </w:style>
  <w:style w:type="character" w:customStyle="1" w:styleId="Heading3Char">
    <w:name w:val="Heading 3 Char"/>
    <w:basedOn w:val="DefaultParagraphFont"/>
    <w:link w:val="Heading3"/>
    <w:uiPriority w:val="9"/>
    <w:rsid w:val="00116DEC"/>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4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4D2"/>
    <w:rPr>
      <w:rFonts w:ascii="Tahoma" w:hAnsi="Tahoma" w:cs="Tahoma"/>
      <w:sz w:val="16"/>
      <w:szCs w:val="16"/>
    </w:rPr>
  </w:style>
  <w:style w:type="paragraph" w:styleId="En-tte">
    <w:name w:val="header"/>
    <w:basedOn w:val="Normal"/>
    <w:link w:val="En-tteCar"/>
    <w:uiPriority w:val="99"/>
    <w:unhideWhenUsed/>
    <w:rsid w:val="00C354D2"/>
    <w:pPr>
      <w:tabs>
        <w:tab w:val="center" w:pos="4536"/>
        <w:tab w:val="right" w:pos="9072"/>
      </w:tabs>
      <w:spacing w:after="0" w:line="240" w:lineRule="auto"/>
    </w:pPr>
  </w:style>
  <w:style w:type="character" w:customStyle="1" w:styleId="En-tteCar">
    <w:name w:val="En-tête Car"/>
    <w:basedOn w:val="Policepardfaut"/>
    <w:link w:val="En-tte"/>
    <w:uiPriority w:val="99"/>
    <w:rsid w:val="00C354D2"/>
  </w:style>
  <w:style w:type="paragraph" w:styleId="Pieddepage">
    <w:name w:val="footer"/>
    <w:basedOn w:val="Normal"/>
    <w:link w:val="PieddepageCar"/>
    <w:uiPriority w:val="99"/>
    <w:unhideWhenUsed/>
    <w:rsid w:val="00C35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4D2"/>
  </w:style>
  <w:style w:type="paragraph" w:styleId="Paragraphedeliste">
    <w:name w:val="List Paragraph"/>
    <w:basedOn w:val="Normal"/>
    <w:uiPriority w:val="34"/>
    <w:qFormat/>
    <w:rsid w:val="00C354D2"/>
    <w:pPr>
      <w:ind w:left="720"/>
      <w:contextualSpacing/>
    </w:pPr>
  </w:style>
  <w:style w:type="character" w:styleId="Lienhypertexte">
    <w:name w:val="Hyperlink"/>
    <w:basedOn w:val="Policepardfau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8159224">
      <w:bodyDiv w:val="1"/>
      <w:marLeft w:val="0"/>
      <w:marRight w:val="0"/>
      <w:marTop w:val="0"/>
      <w:marBottom w:val="0"/>
      <w:divBdr>
        <w:top w:val="none" w:sz="0" w:space="0" w:color="auto"/>
        <w:left w:val="none" w:sz="0" w:space="0" w:color="auto"/>
        <w:bottom w:val="none" w:sz="0" w:space="0" w:color="auto"/>
        <w:right w:val="none" w:sz="0" w:space="0" w:color="auto"/>
      </w:divBdr>
    </w:div>
    <w:div w:id="237599966">
      <w:bodyDiv w:val="1"/>
      <w:marLeft w:val="0"/>
      <w:marRight w:val="0"/>
      <w:marTop w:val="0"/>
      <w:marBottom w:val="0"/>
      <w:divBdr>
        <w:top w:val="none" w:sz="0" w:space="0" w:color="auto"/>
        <w:left w:val="none" w:sz="0" w:space="0" w:color="auto"/>
        <w:bottom w:val="none" w:sz="0" w:space="0" w:color="auto"/>
        <w:right w:val="none" w:sz="0" w:space="0" w:color="auto"/>
      </w:divBdr>
      <w:divsChild>
        <w:div w:id="69041001">
          <w:marLeft w:val="0"/>
          <w:marRight w:val="0"/>
          <w:marTop w:val="0"/>
          <w:marBottom w:val="60"/>
          <w:divBdr>
            <w:top w:val="none" w:sz="0" w:space="0" w:color="auto"/>
            <w:left w:val="none" w:sz="0" w:space="0" w:color="auto"/>
            <w:bottom w:val="none" w:sz="0" w:space="0" w:color="auto"/>
            <w:right w:val="none" w:sz="0" w:space="0" w:color="auto"/>
          </w:divBdr>
        </w:div>
        <w:div w:id="630788742">
          <w:marLeft w:val="0"/>
          <w:marRight w:val="0"/>
          <w:marTop w:val="285"/>
          <w:marBottom w:val="210"/>
          <w:divBdr>
            <w:top w:val="none" w:sz="0" w:space="0" w:color="auto"/>
            <w:left w:val="none" w:sz="0" w:space="0" w:color="auto"/>
            <w:bottom w:val="none" w:sz="0" w:space="0" w:color="auto"/>
            <w:right w:val="none" w:sz="0" w:space="0" w:color="auto"/>
          </w:divBdr>
        </w:div>
        <w:div w:id="464660199">
          <w:marLeft w:val="1320"/>
          <w:marRight w:val="0"/>
          <w:marTop w:val="285"/>
          <w:marBottom w:val="210"/>
          <w:divBdr>
            <w:top w:val="none" w:sz="0" w:space="0" w:color="auto"/>
            <w:left w:val="none" w:sz="0" w:space="0" w:color="auto"/>
            <w:bottom w:val="none" w:sz="0" w:space="0" w:color="auto"/>
            <w:right w:val="none" w:sz="0" w:space="0" w:color="auto"/>
          </w:divBdr>
        </w:div>
      </w:divsChild>
    </w:div>
    <w:div w:id="511649790">
      <w:bodyDiv w:val="1"/>
      <w:marLeft w:val="0"/>
      <w:marRight w:val="0"/>
      <w:marTop w:val="0"/>
      <w:marBottom w:val="0"/>
      <w:divBdr>
        <w:top w:val="none" w:sz="0" w:space="0" w:color="auto"/>
        <w:left w:val="none" w:sz="0" w:space="0" w:color="auto"/>
        <w:bottom w:val="none" w:sz="0" w:space="0" w:color="auto"/>
        <w:right w:val="none" w:sz="0" w:space="0" w:color="auto"/>
      </w:divBdr>
    </w:div>
    <w:div w:id="623928754">
      <w:bodyDiv w:val="1"/>
      <w:marLeft w:val="0"/>
      <w:marRight w:val="0"/>
      <w:marTop w:val="0"/>
      <w:marBottom w:val="0"/>
      <w:divBdr>
        <w:top w:val="none" w:sz="0" w:space="0" w:color="auto"/>
        <w:left w:val="none" w:sz="0" w:space="0" w:color="auto"/>
        <w:bottom w:val="none" w:sz="0" w:space="0" w:color="auto"/>
        <w:right w:val="none" w:sz="0" w:space="0" w:color="auto"/>
      </w:divBdr>
    </w:div>
    <w:div w:id="776946533">
      <w:bodyDiv w:val="1"/>
      <w:marLeft w:val="0"/>
      <w:marRight w:val="0"/>
      <w:marTop w:val="0"/>
      <w:marBottom w:val="0"/>
      <w:divBdr>
        <w:top w:val="none" w:sz="0" w:space="0" w:color="auto"/>
        <w:left w:val="none" w:sz="0" w:space="0" w:color="auto"/>
        <w:bottom w:val="none" w:sz="0" w:space="0" w:color="auto"/>
        <w:right w:val="none" w:sz="0" w:space="0" w:color="auto"/>
      </w:divBdr>
    </w:div>
    <w:div w:id="929391227">
      <w:bodyDiv w:val="1"/>
      <w:marLeft w:val="0"/>
      <w:marRight w:val="0"/>
      <w:marTop w:val="0"/>
      <w:marBottom w:val="0"/>
      <w:divBdr>
        <w:top w:val="none" w:sz="0" w:space="0" w:color="auto"/>
        <w:left w:val="none" w:sz="0" w:space="0" w:color="auto"/>
        <w:bottom w:val="none" w:sz="0" w:space="0" w:color="auto"/>
        <w:right w:val="none" w:sz="0" w:space="0" w:color="auto"/>
      </w:divBdr>
    </w:div>
    <w:div w:id="1118766381">
      <w:bodyDiv w:val="1"/>
      <w:marLeft w:val="0"/>
      <w:marRight w:val="0"/>
      <w:marTop w:val="0"/>
      <w:marBottom w:val="0"/>
      <w:divBdr>
        <w:top w:val="none" w:sz="0" w:space="0" w:color="auto"/>
        <w:left w:val="none" w:sz="0" w:space="0" w:color="auto"/>
        <w:bottom w:val="none" w:sz="0" w:space="0" w:color="auto"/>
        <w:right w:val="none" w:sz="0" w:space="0" w:color="auto"/>
      </w:divBdr>
      <w:divsChild>
        <w:div w:id="2104104088">
          <w:marLeft w:val="0"/>
          <w:marRight w:val="0"/>
          <w:marTop w:val="0"/>
          <w:marBottom w:val="60"/>
          <w:divBdr>
            <w:top w:val="none" w:sz="0" w:space="0" w:color="auto"/>
            <w:left w:val="none" w:sz="0" w:space="0" w:color="auto"/>
            <w:bottom w:val="none" w:sz="0" w:space="0" w:color="auto"/>
            <w:right w:val="none" w:sz="0" w:space="0" w:color="auto"/>
          </w:divBdr>
        </w:div>
        <w:div w:id="689188747">
          <w:marLeft w:val="0"/>
          <w:marRight w:val="0"/>
          <w:marTop w:val="285"/>
          <w:marBottom w:val="210"/>
          <w:divBdr>
            <w:top w:val="none" w:sz="0" w:space="0" w:color="auto"/>
            <w:left w:val="none" w:sz="0" w:space="0" w:color="auto"/>
            <w:bottom w:val="none" w:sz="0" w:space="0" w:color="auto"/>
            <w:right w:val="none" w:sz="0" w:space="0" w:color="auto"/>
          </w:divBdr>
        </w:div>
        <w:div w:id="12152424">
          <w:marLeft w:val="1320"/>
          <w:marRight w:val="0"/>
          <w:marTop w:val="285"/>
          <w:marBottom w:val="210"/>
          <w:divBdr>
            <w:top w:val="none" w:sz="0" w:space="0" w:color="auto"/>
            <w:left w:val="none" w:sz="0" w:space="0" w:color="auto"/>
            <w:bottom w:val="none" w:sz="0" w:space="0" w:color="auto"/>
            <w:right w:val="none" w:sz="0" w:space="0" w:color="auto"/>
          </w:divBdr>
        </w:div>
      </w:divsChild>
    </w:div>
    <w:div w:id="1261723182">
      <w:bodyDiv w:val="1"/>
      <w:marLeft w:val="0"/>
      <w:marRight w:val="0"/>
      <w:marTop w:val="0"/>
      <w:marBottom w:val="0"/>
      <w:divBdr>
        <w:top w:val="none" w:sz="0" w:space="0" w:color="auto"/>
        <w:left w:val="none" w:sz="0" w:space="0" w:color="auto"/>
        <w:bottom w:val="none" w:sz="0" w:space="0" w:color="auto"/>
        <w:right w:val="none" w:sz="0" w:space="0" w:color="auto"/>
      </w:divBdr>
    </w:div>
    <w:div w:id="1399480644">
      <w:bodyDiv w:val="1"/>
      <w:marLeft w:val="0"/>
      <w:marRight w:val="0"/>
      <w:marTop w:val="0"/>
      <w:marBottom w:val="0"/>
      <w:divBdr>
        <w:top w:val="none" w:sz="0" w:space="0" w:color="auto"/>
        <w:left w:val="none" w:sz="0" w:space="0" w:color="auto"/>
        <w:bottom w:val="none" w:sz="0" w:space="0" w:color="auto"/>
        <w:right w:val="none" w:sz="0" w:space="0" w:color="auto"/>
      </w:divBdr>
    </w:div>
    <w:div w:id="1475878600">
      <w:bodyDiv w:val="1"/>
      <w:marLeft w:val="0"/>
      <w:marRight w:val="0"/>
      <w:marTop w:val="0"/>
      <w:marBottom w:val="0"/>
      <w:divBdr>
        <w:top w:val="none" w:sz="0" w:space="0" w:color="auto"/>
        <w:left w:val="none" w:sz="0" w:space="0" w:color="auto"/>
        <w:bottom w:val="none" w:sz="0" w:space="0" w:color="auto"/>
        <w:right w:val="none" w:sz="0" w:space="0" w:color="auto"/>
      </w:divBdr>
    </w:div>
    <w:div w:id="1589727084">
      <w:bodyDiv w:val="1"/>
      <w:marLeft w:val="0"/>
      <w:marRight w:val="0"/>
      <w:marTop w:val="0"/>
      <w:marBottom w:val="0"/>
      <w:divBdr>
        <w:top w:val="none" w:sz="0" w:space="0" w:color="auto"/>
        <w:left w:val="none" w:sz="0" w:space="0" w:color="auto"/>
        <w:bottom w:val="none" w:sz="0" w:space="0" w:color="auto"/>
        <w:right w:val="none" w:sz="0" w:space="0" w:color="auto"/>
      </w:divBdr>
    </w:div>
    <w:div w:id="1769544188">
      <w:bodyDiv w:val="1"/>
      <w:marLeft w:val="0"/>
      <w:marRight w:val="0"/>
      <w:marTop w:val="0"/>
      <w:marBottom w:val="0"/>
      <w:divBdr>
        <w:top w:val="none" w:sz="0" w:space="0" w:color="auto"/>
        <w:left w:val="none" w:sz="0" w:space="0" w:color="auto"/>
        <w:bottom w:val="none" w:sz="0" w:space="0" w:color="auto"/>
        <w:right w:val="none" w:sz="0" w:space="0" w:color="auto"/>
      </w:divBdr>
    </w:div>
    <w:div w:id="1786921060">
      <w:bodyDiv w:val="1"/>
      <w:marLeft w:val="0"/>
      <w:marRight w:val="0"/>
      <w:marTop w:val="0"/>
      <w:marBottom w:val="0"/>
      <w:divBdr>
        <w:top w:val="none" w:sz="0" w:space="0" w:color="auto"/>
        <w:left w:val="none" w:sz="0" w:space="0" w:color="auto"/>
        <w:bottom w:val="none" w:sz="0" w:space="0" w:color="auto"/>
        <w:right w:val="none" w:sz="0" w:space="0" w:color="auto"/>
      </w:divBdr>
    </w:div>
    <w:div w:id="1893495989">
      <w:bodyDiv w:val="1"/>
      <w:marLeft w:val="0"/>
      <w:marRight w:val="0"/>
      <w:marTop w:val="0"/>
      <w:marBottom w:val="0"/>
      <w:divBdr>
        <w:top w:val="none" w:sz="0" w:space="0" w:color="auto"/>
        <w:left w:val="none" w:sz="0" w:space="0" w:color="auto"/>
        <w:bottom w:val="none" w:sz="0" w:space="0" w:color="auto"/>
        <w:right w:val="none" w:sz="0" w:space="0" w:color="auto"/>
      </w:divBdr>
    </w:div>
    <w:div w:id="19422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i.gouv.fr/" TargetMode="External"/><Relationship Id="rId13" Type="http://schemas.openxmlformats.org/officeDocument/2006/relationships/image" Target="media/image2.png"/><Relationship Id="rId18" Type="http://schemas.openxmlformats.org/officeDocument/2006/relationships/hyperlink" Target="http://www.globalsecuritymag.fr/GATEWATCHER-Une-solution-made-in,20150619,53686.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ysdream.com/files/catalogue-formations-2016.pdf" TargetMode="External"/><Relationship Id="rId7" Type="http://schemas.openxmlformats.org/officeDocument/2006/relationships/image" Target="media/image1.png"/><Relationship Id="rId12" Type="http://schemas.openxmlformats.org/officeDocument/2006/relationships/hyperlink" Target="https://www.digitalocean.com/community/tutorials/how-to-install-elasticsearch-logstash-and-kibana-elk-stack-on-ubuntu-14-04" TargetMode="External"/><Relationship Id="rId17" Type="http://schemas.openxmlformats.org/officeDocument/2006/relationships/hyperlink" Target="http://www.orange-business.com/fr/blogs/securite/lois-reglementations-standards-et-certifications/loi-de-programmation-militaire-les-operateurs-d-importance-vitale-en-ligne-de-mire-osd1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QuiFaitQuoi.xlsx" TargetMode="External"/><Relationship Id="rId20" Type="http://schemas.openxmlformats.org/officeDocument/2006/relationships/hyperlink" Target="https://www.linkedin.com/in/gladys-koskas-0aa09034?authType=NAME_SEARCH&amp;authToken=eSkG&amp;locale=en_US&amp;trk=tyah&amp;trkInfo=clickedVertical%3Amynetwork%2CclickedEntityId%3A119626114%2CauthType%3ANAME_SEARCH%2Cidx%3A1-1-1%2CtarId%3A1463599175546%2Ctas%3AGladys%20Kosk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nable.com/fr/securitycenter-continuous-view/)" TargetMode="External"/><Relationship Id="rId24" Type="http://schemas.openxmlformats.org/officeDocument/2006/relationships/hyperlink" Target="http://connect.ed-diamond.com/MISC/MISC-069/SIEM-IDS-l-union-fait-elle-la-forc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xerfi.com/presentationetude/Le-marche-de-la-cybersecurite-en-France-et-dans-le-monde_5SAE24" TargetMode="External"/><Relationship Id="rId28" Type="http://schemas.microsoft.com/office/2007/relationships/stylesWithEffects" Target="stylesWithEffects.xml"/><Relationship Id="rId10" Type="http://schemas.openxmlformats.org/officeDocument/2006/relationships/hyperlink" Target="http://www.orange-business.com/fr/blogs/securite/lois-reglementations-standards-et-certifications/loi-de-programmation-militaire-les-operateurs-d-importance-vitale-en-ligne-de-mire-osd14" TargetMode="External"/><Relationship Id="rId19" Type="http://schemas.openxmlformats.org/officeDocument/2006/relationships/hyperlink" Target="http://www.gatewatcher.com/gatewatcher-intelligence-defense/" TargetMode="External"/><Relationship Id="rId4" Type="http://schemas.openxmlformats.org/officeDocument/2006/relationships/webSettings" Target="webSettings.xml"/><Relationship Id="rId9" Type="http://schemas.openxmlformats.org/officeDocument/2006/relationships/hyperlink" Target="http://www.legifrance.gouv.fr/affichTexte.do?cidTexte=JORFTEXT000028338825&amp;dateTexte&amp;categorieLien=id" TargetMode="External"/><Relationship Id="rId14" Type="http://schemas.openxmlformats.org/officeDocument/2006/relationships/hyperlink" Target="https://www.qualys.com/partners/solution-technology/" TargetMode="External"/><Relationship Id="rId22" Type="http://schemas.openxmlformats.org/officeDocument/2006/relationships/hyperlink" Target="https://skizzlesec.com/2014/06/08/security-analysts-discuss-siems-elasticsearchlogstashkibana-vs-arcsight-splunk-and-mor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1588</Words>
  <Characters>9057</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compan</dc:creator>
  <cp:keywords/>
  <dc:description/>
  <cp:lastModifiedBy>Gabriel COMPAN (gcompan051214)</cp:lastModifiedBy>
  <cp:revision>81</cp:revision>
  <dcterms:created xsi:type="dcterms:W3CDTF">2016-05-18T18:38:00Z</dcterms:created>
  <dcterms:modified xsi:type="dcterms:W3CDTF">2016-08-01T15:52:00Z</dcterms:modified>
</cp:coreProperties>
</file>