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B1E74" w:rsidRPr="003E74BE" w:rsidRDefault="003E74BE" w:rsidP="003E74BE">
      <w:pPr>
        <w:pStyle w:val="Heading1"/>
        <w:jc w:val="both"/>
        <w:rPr>
          <w:rFonts w:asciiTheme="majorHAnsi" w:hAnsiTheme="majorHAnsi" w:cstheme="majorHAnsi"/>
          <w:color w:val="000000" w:themeColor="text1"/>
          <w:sz w:val="26"/>
          <w:szCs w:val="26"/>
        </w:rPr>
      </w:pPr>
      <w:bookmarkStart w:id="0" w:name="_Toc241483846"/>
      <w:r w:rsidRPr="003E74BE">
        <w:rPr>
          <w:rFonts w:asciiTheme="majorHAnsi" w:hAnsiTheme="majorHAnsi" w:cstheme="majorHAnsi"/>
          <w:color w:val="000000" w:themeColor="text1"/>
          <w:sz w:val="26"/>
          <w:szCs w:val="26"/>
        </w:rPr>
        <w:t>1. Giới thiệu</w:t>
      </w:r>
      <w:bookmarkEnd w:id="0"/>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Tài liệu này trình bày thiết kế kho dữ liệu cho bộ dữ liệu bóng đá thu thập từ Transfermarkt. Thiết kế đi theo 4 bước của phương pháp Kimball:</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1 – Business process: </w:t>
      </w:r>
      <w:r w:rsidRPr="003E74BE">
        <w:rPr>
          <w:rFonts w:asciiTheme="majorHAnsi" w:hAnsiTheme="majorHAnsi" w:cstheme="majorHAnsi"/>
          <w:color w:val="000000" w:themeColor="text1"/>
          <w:sz w:val="26"/>
          <w:szCs w:val="26"/>
        </w:rPr>
        <w:t>chọn những hoạt động nghiệp vụ cần phân tích.</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2 – Grain và Bus matrix: </w:t>
      </w:r>
      <w:r w:rsidRPr="003E74BE">
        <w:rPr>
          <w:rFonts w:asciiTheme="majorHAnsi" w:hAnsiTheme="majorHAnsi" w:cstheme="majorHAnsi"/>
          <w:color w:val="000000" w:themeColor="text1"/>
          <w:sz w:val="26"/>
          <w:szCs w:val="26"/>
        </w:rPr>
        <w:t>quy định mỗi dòng trong bảng fact đại diện cho cái gì, và fact nào dùng dimension nào.</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3 – Dimension: </w:t>
      </w:r>
      <w:r w:rsidRPr="003E74BE">
        <w:rPr>
          <w:rFonts w:asciiTheme="majorHAnsi" w:hAnsiTheme="majorHAnsi" w:cstheme="majorHAnsi"/>
          <w:color w:val="000000" w:themeColor="text1"/>
          <w:sz w:val="26"/>
          <w:szCs w:val="26"/>
        </w:rPr>
        <w:t>xác định các bảng mô tả ngữ cảnh (ai, ở đâu, khi nào, giải nào).</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4 – Fact và Measure: </w:t>
      </w:r>
      <w:r w:rsidRPr="003E74BE">
        <w:rPr>
          <w:rFonts w:asciiTheme="majorHAnsi" w:hAnsiTheme="majorHAnsi" w:cstheme="majorHAnsi"/>
          <w:color w:val="000000" w:themeColor="text1"/>
          <w:sz w:val="26"/>
          <w:szCs w:val="26"/>
        </w:rPr>
        <w:t>xác định các con số cần đo lường (bàn thắng, giá trị, phí chuyển nhượng...).</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Phạm vi: </w:t>
      </w:r>
      <w:r w:rsidRPr="003E74BE">
        <w:rPr>
          <w:rFonts w:asciiTheme="majorHAnsi" w:hAnsiTheme="majorHAnsi" w:cstheme="majorHAnsi"/>
          <w:color w:val="000000" w:themeColor="text1"/>
          <w:sz w:val="26"/>
          <w:szCs w:val="26"/>
        </w:rPr>
        <w:t>tập trung vào 4 business process là Thành tích đội trong trận, Thành tích cầu thủ trong trận, Định giá cầu thủ và Chuyển nhượng. Hai bảng game_events và game_lineups không nằm trong phạm vi này.</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Mô hình lựa chọn: </w:t>
      </w:r>
      <w:r w:rsidRPr="003E74BE">
        <w:rPr>
          <w:rFonts w:asciiTheme="majorHAnsi" w:hAnsiTheme="majorHAnsi" w:cstheme="majorHAnsi"/>
          <w:color w:val="000000" w:themeColor="text1"/>
          <w:sz w:val="26"/>
          <w:szCs w:val="26"/>
        </w:rPr>
        <w:t>Fact Constellation (còn gọi là Galaxy Schema). Đây là tập hợp nhiều Star Schema, mỗi fact là tâm của một ngôi sao, và các ngôi sao dùng chung một số dimension (conformed dimension) như Dim_Date, Dim_Club, Dim_Player. Thông tin quốc gia và liên đoàn được gộp thẳng vào dimension thay vì tách thành bảng riêng, để giữ đúng dạng Star Schema và truy vấn nhanh hơn.</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1" w:name="_Toc241483847"/>
      <w:r w:rsidRPr="003E74BE">
        <w:rPr>
          <w:rFonts w:asciiTheme="majorHAnsi" w:hAnsiTheme="majorHAnsi" w:cstheme="majorHAnsi"/>
          <w:color w:val="000000" w:themeColor="text1"/>
          <w:sz w:val="26"/>
          <w:szCs w:val="26"/>
        </w:rPr>
        <w:t>2. Các bảng nguồn sử dụng</w:t>
      </w:r>
      <w:bookmarkEnd w:id="1"/>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dưới đây liệt kê các file CSV được dùng và vai trò của chúng trong kho dữ liệu.</w:t>
      </w:r>
    </w:p>
    <w:tbl>
      <w:tblPr>
        <w:tblStyle w:val="TableGrid"/>
        <w:tblW w:w="9026" w:type="dxa"/>
        <w:jc w:val="center"/>
        <w:tblLook w:val="04A0" w:firstRow="1" w:lastRow="0" w:firstColumn="1" w:lastColumn="0" w:noHBand="0" w:noVBand="1"/>
      </w:tblPr>
      <w:tblGrid>
        <w:gridCol w:w="2065"/>
        <w:gridCol w:w="1256"/>
        <w:gridCol w:w="2842"/>
        <w:gridCol w:w="2863"/>
      </w:tblGrid>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Bảng nguồn</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Số dòng</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Nội dung</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Dùng để xây dựng</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177.916</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Kết quả mỗi trận nhìn từ góc độ một đội (2 dòng/trận)</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88.958</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trận đấu: ngày, mùa, giải, vòng, sân, trọng tài</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 bổ sung ngày, mùa, giải cho các fact trận đấu</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1.894.350</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Thống kê cá nhân của cầu thủ trong mỗi trận</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656.301</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Lịch sử giá trị thị trường của cầu thủ</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175.165</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Lịch sử chuyển nhượng</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50.149</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cầu thủ</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796</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câu lạc bộ</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national_teams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124</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đội tuyển quốc gia</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(các dòng đội tuyển)</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competitions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65</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Danh sách giải đấu</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countries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124</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Quốc gia và liên đoàn</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Bổ sung quốc gia, liên đoàn cho Dim_Competition, Dim_Club</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 w:name="_Toc241483848"/>
      <w:r w:rsidRPr="003E74BE">
        <w:rPr>
          <w:rFonts w:asciiTheme="majorHAnsi" w:hAnsiTheme="majorHAnsi" w:cstheme="majorHAnsi"/>
          <w:color w:val="000000" w:themeColor="text1"/>
          <w:sz w:val="26"/>
          <w:szCs w:val="26"/>
        </w:rPr>
        <w:t>2.1 Các vấn đề dữ liệu cần xử lý khi ETL</w:t>
      </w:r>
      <w:bookmarkEnd w:id="2"/>
    </w:p>
    <w:tbl>
      <w:tblPr>
        <w:tblStyle w:val="TableGrid"/>
        <w:tblW w:w="9026" w:type="dxa"/>
        <w:tblLook w:val="04A0" w:firstRow="1" w:lastRow="0" w:firstColumn="1" w:lastColumn="0" w:noHBand="0" w:noVBand="1"/>
      </w:tblPr>
      <w:tblGrid>
        <w:gridCol w:w="2135"/>
        <w:gridCol w:w="3977"/>
        <w:gridCol w:w="2914"/>
      </w:tblGrid>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Vấn đề</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Ở đâu</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Cách xử lý</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Nhiều club_id trong fact không có trong clubs.csv (đội tuyển, CLB hạng dưới, CLB nước ngoài)</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 appearances, transfers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Bổ sung vào Dim_Club với club_type = Other, lấy tên từ bảng nguồn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-1 nghĩa là không xác định</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competitions.country_id, appearances.player_current_club_id</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Trỏ về dòng Unknown (key = -1) trong dimension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Phí chuyển nhượng trống và phí bằng 0 mang nghĩa khác nhau</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transfers.transfer_fee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NULL cho phí không công bố, 0 cho miễn phí hoặc cho mượn; phân biệt qua Dim_Transfer_Type</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dạng chuỗi kèm giờ 00:00:00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players.date_of_birth, contract_expiration_date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Ép kiểu DATE</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Ký tự khoảng trắng đặc biệt \xa0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players.city_of_birth và các cột văn bản khác</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TRIM, REPLACE ở bước làm sạch, áp dụng cho mọi cột chuỗi</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bất thường (chiều cao 17 cm, sức chứa 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players.height_in_cm, clubs.stadium_seats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Đặt NULL, sau đó ánh xạ về nhóm Không xác định khi tạo height_band, stadium_capacity_band</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chuyển nhượng trong tương lai (đến 2030)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transfers.transfer_date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lại, đánh dấu is_future_date trong Dim_Date</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Thiếu mùa giải</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Lấy season từ games qua game_id</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huấn luyện viên không có mã định danh</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club_games.own_manager_name, opponent_manager_name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Chuẩn hóa tên (TRIM, thống nhất cách viết) rồi dùng làm khóa tự nhiên của Dim_Manager; tên trống trỏ về Unknown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có mặt trong fact nhưng </w:t>
            </w:r>
            <w:r w:rsidRPr="003E74BE">
              <w:rPr>
                <w:rFonts w:asciiTheme="majorHAnsi" w:hAnsiTheme="majorHAnsi" w:cstheme="majorHAnsi"/>
                <w:color w:val="000000" w:themeColor="text1"/>
                <w:sz w:val="26"/>
                <w:szCs w:val="26"/>
              </w:rPr>
              <w:lastRenderedPageBreak/>
              <w:t>không có trong players.csv</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appearances.player_id, transfers.player_id</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Thêm dòng tạm vào Dim_Player với tên lấy từ bảng nguồn, các thuộc </w:t>
            </w:r>
            <w:r w:rsidRPr="003E74BE">
              <w:rPr>
                <w:rFonts w:asciiTheme="majorHAnsi" w:hAnsiTheme="majorHAnsi" w:cstheme="majorHAnsi"/>
                <w:color w:val="000000" w:themeColor="text1"/>
                <w:sz w:val="26"/>
                <w:szCs w:val="26"/>
              </w:rPr>
              <w:lastRenderedPageBreak/>
              <w:t>tính chưa biết là Không xác định; cập nhật khi có thông tin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Nguy cơ trùng bản ghi</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 transfers, appearances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Khử trùng theo khóa tự nhiên (mục 8.3), giữ dòng nạp sau cùng, ghi các dòng bị loại vào bảng reject</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3" w:name="_Toc241483849"/>
      <w:r w:rsidRPr="003E74BE">
        <w:rPr>
          <w:rFonts w:asciiTheme="majorHAnsi" w:hAnsiTheme="majorHAnsi" w:cstheme="majorHAnsi"/>
          <w:color w:val="000000" w:themeColor="text1"/>
          <w:sz w:val="26"/>
          <w:szCs w:val="26"/>
        </w:rPr>
        <w:t>2.2 Nguyên tắc chọn lọc thuộc tính từ dữ liệu nguồn</w:t>
      </w:r>
      <w:bookmarkEnd w:id="3"/>
    </w:p>
    <w:p w:rsidR="00BB1E74" w:rsidRPr="003E74BE" w:rsidRDefault="003E74BE" w:rsidP="003E74BE">
      <w:pPr>
        <w:spacing w:after="120" w:line="300" w:lineRule="auto"/>
        <w:ind w:firstLine="720"/>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 dữ liệu không phải bản sao của cơ sở dữ liệu nguồn. Các file CSV của Transfermarkt được tổ chức để lưu trữ trọn vẹn thông tin của website, còn kho dữ liệu được tổ chức để trả lời các câu hỏi phân tích ở mục 3. Vì vậy mỗi cột nguồn phải qua năm câu hỏi sau trước khi được đưa vào kho:</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giá trị phân tích không: </w:t>
      </w:r>
      <w:r w:rsidRPr="003E74BE">
        <w:rPr>
          <w:rFonts w:asciiTheme="majorHAnsi" w:hAnsiTheme="majorHAnsi" w:cstheme="majorHAnsi"/>
          <w:color w:val="000000" w:themeColor="text1"/>
          <w:sz w:val="26"/>
          <w:szCs w:val="26"/>
        </w:rPr>
        <w:t>cột có được dùng để lọc, nhóm, sắp xếp hoặc tính toán trong ít nhất một câu hỏi phân tích hay không. Nếu không thì loại bỏ.</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dư thừa không: </w:t>
      </w:r>
      <w:r w:rsidRPr="003E74BE">
        <w:rPr>
          <w:rFonts w:asciiTheme="majorHAnsi" w:hAnsiTheme="majorHAnsi" w:cstheme="majorHAnsi"/>
          <w:color w:val="000000" w:themeColor="text1"/>
          <w:sz w:val="26"/>
          <w:szCs w:val="26"/>
        </w:rPr>
        <w:t>cột lặp lại thông tin đã có ở dimension khác hoặc suy ra được từ cột khác (ví dụ tên CLB trong bảng games lặp lại Dim_Club; tỉ số dạng chuỗi lặp lại hai cột bàn thắng).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 hay số đo: </w:t>
      </w:r>
      <w:r w:rsidRPr="003E74BE">
        <w:rPr>
          <w:rFonts w:asciiTheme="majorHAnsi" w:hAnsiTheme="majorHAnsi" w:cstheme="majorHAnsi"/>
          <w:color w:val="000000" w:themeColor="text1"/>
          <w:sz w:val="26"/>
          <w:szCs w:val="26"/>
        </w:rPr>
        <w:t>giá trị số thay đổi theo thời gian (giá trị thị trường, số trận khoác áo đội tuyển, chỉ số đội hình) là measure hoặc phải gắn với một thời điểm; không đặt cố định trong dimension để tránh so sánh sai với dữ liệu lịch sử.</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Mức chi tiết phù hợp không: </w:t>
      </w:r>
      <w:r w:rsidRPr="003E74BE">
        <w:rPr>
          <w:rFonts w:asciiTheme="majorHAnsi" w:hAnsiTheme="majorHAnsi" w:cstheme="majorHAnsi"/>
          <w:color w:val="000000" w:themeColor="text1"/>
          <w:sz w:val="26"/>
          <w:szCs w:val="26"/>
        </w:rPr>
        <w:t>giá trị quá mịn so với nhu cầu phân tích (giờ phút trong ngày, thành phố sinh, chiều cao từng cm) được gộp lên mức có ý nghĩa hoặc bỏ đi (mục 7.2).</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Chất lượng có đủ tin cậy không: </w:t>
      </w:r>
      <w:r w:rsidRPr="003E74BE">
        <w:rPr>
          <w:rFonts w:asciiTheme="majorHAnsi" w:hAnsiTheme="majorHAnsi" w:cstheme="majorHAnsi"/>
          <w:color w:val="000000" w:themeColor="text1"/>
          <w:sz w:val="26"/>
          <w:szCs w:val="26"/>
        </w:rPr>
        <w:t>cột thiếu nhiều, sai định dạng hoặc không thể làm sạch chắc chắn thì không đưa vào kho, vì sẽ làm sai kết quả phân tích.</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cột kỹ thuật chỉ phục vụ website nguồn (url, image_url, filename, player_code, club_code) luôn bị loại vì không có giá trị phân tích.</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4" w:name="_Toc241483850"/>
      <w:r w:rsidRPr="003E74BE">
        <w:rPr>
          <w:rFonts w:asciiTheme="majorHAnsi" w:hAnsiTheme="majorHAnsi" w:cstheme="majorHAnsi"/>
          <w:color w:val="000000" w:themeColor="text1"/>
          <w:sz w:val="26"/>
          <w:szCs w:val="26"/>
        </w:rPr>
        <w:t>2.3 Kết quả chọn lọc thuộc tính theo bảng nguồn</w:t>
      </w:r>
      <w:bookmarkEnd w:id="4"/>
    </w:p>
    <w:p w:rsidR="003E74BE" w:rsidRDefault="003E74BE" w:rsidP="003E74BE">
      <w:pPr>
        <w:spacing w:after="120" w:line="300" w:lineRule="auto"/>
        <w:jc w:val="both"/>
        <w:rPr>
          <w:rFonts w:asciiTheme="majorHAnsi" w:hAnsiTheme="majorHAnsi" w:cstheme="majorHAnsi"/>
          <w:color w:val="000000" w:themeColor="text1"/>
          <w:sz w:val="26"/>
          <w:szCs w:val="26"/>
        </w:rPr>
        <w:sectPr w:rsidR="003E74BE">
          <w:footerReference w:type="default" r:id="rId8"/>
          <w:pgSz w:w="11906" w:h="16838"/>
          <w:pgMar w:top="1440" w:right="1440" w:bottom="1440" w:left="1440" w:header="708" w:footer="708" w:gutter="0"/>
          <w:cols w:space="720"/>
          <w:docGrid w:linePitch="360"/>
        </w:sectPr>
      </w:pPr>
      <w:r w:rsidRPr="003E74BE">
        <w:rPr>
          <w:rFonts w:asciiTheme="majorHAnsi" w:hAnsiTheme="majorHAnsi" w:cstheme="majorHAnsi"/>
          <w:color w:val="000000" w:themeColor="text1"/>
          <w:sz w:val="26"/>
          <w:szCs w:val="26"/>
        </w:rPr>
        <w:t>Bảng dưới đây tổng hợp kết quả áp dụng các nguyên tắc trên cho từng bảng nguồn.</w:t>
      </w:r>
    </w:p>
    <w:p w:rsidR="00BB1E74" w:rsidRPr="003E74BE" w:rsidRDefault="00BB1E74" w:rsidP="003E74BE">
      <w:pPr>
        <w:spacing w:after="120" w:line="300" w:lineRule="auto"/>
        <w:jc w:val="both"/>
        <w:rPr>
          <w:rFonts w:asciiTheme="majorHAnsi" w:hAnsiTheme="majorHAnsi" w:cstheme="majorHAnsi"/>
          <w:color w:val="000000" w:themeColor="text1"/>
          <w:sz w:val="26"/>
          <w:szCs w:val="26"/>
        </w:rPr>
      </w:pPr>
    </w:p>
    <w:tbl>
      <w:tblPr>
        <w:tblStyle w:val="TableGrid"/>
        <w:tblW w:w="12753" w:type="dxa"/>
        <w:jc w:val="center"/>
        <w:tblLayout w:type="fixed"/>
        <w:tblLook w:val="04A0" w:firstRow="1" w:lastRow="0" w:firstColumn="1" w:lastColumn="0" w:noHBand="0" w:noVBand="1"/>
      </w:tblPr>
      <w:tblGrid>
        <w:gridCol w:w="1838"/>
        <w:gridCol w:w="3867"/>
        <w:gridCol w:w="2853"/>
        <w:gridCol w:w="4195"/>
      </w:tblGrid>
      <w:tr w:rsidR="003E74BE" w:rsidRPr="003E74BE" w:rsidTr="003E74BE">
        <w:trPr>
          <w:trHeight w:val="763"/>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Bảng nguồn</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Giữ lại (đưa vào kho)</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Loại bỏ hoặc biến đổi</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name, date_of_birth, country_of_birth, country_of_citizenship, position, sub_position, foot, agent_name; height_in_cm (nhóm hóa), contract_expiration_date (lấy năm), international_caps (nhóm hóa)</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first_name, last_name, player_code, image_url, url, last_season, city_of_birth, market_value_in_eur, highest_market_value_in_eur, current_club_id, current_club_name, current_club_domestic_competition_id, international_goals</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Họ tên đầy đủ đã có ở name. Thành phố sinh có quá nhiều giá trị, nhiều giá trị bẩn và không câu hỏi nào dùng. Giá trị thị trường là measure nên nằm ở Fact_Player_Valuation. CLB hiện tại đã có qua club_key của từng fact.</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name, domestic_competition_id, stadium_name, coach_name; stadium_seats (nhóm hóa)</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club_code, url, filename, last_season, total_market_value, squad_size, average_age, foreigners_number, foreigners_percentage, national_team_players, net_transfer_record</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chỉ số đội hình và cán cân chuyển nhượng là ảnh chụp tại lúc thu thập, không so sánh được với quá khứ; cán cân chuyển nhượng tính chính xác hơn từ Fact_Transfer.</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competitions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competition_id, name, type, sub_type, country_name, confederation</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competition_code, url, domestic_league_code, country_id, cờ phụ trợ</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country_id chỉ dùng để nối với countries, kết quả được gộp thẳng thành country_name. Các cột còn lại là mã kỹ thuật của website nguồn.</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countries, national_teams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country_name, confederation; national_team_id, name</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country_id (sau khi nối), các cột thống kê hiện tại của đội tuyển</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quốc gia và liên đoàn đã gộp vào Dim_Competition, Dim_Club nên không cần bảng riêng; số liệu hiện tại của đội tuyển là ảnh chụp.</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competition_id, season, date, round, stadium, referee, home_club_formation, away_club_formation; attendance (nhóm hóa)</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url, home_club_name, away_club_name, aggregate, số bàn thắng, vị trí xếp hạng và HLV của từng đội</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CLB lặp lại Dim_Club. Tỉ số dạng chuỗi suy ra từ số bàn thắng. Dữ liệu theo từng đội lấy từ club_games để đúng grain 1 đội trong 1 trận.</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club_games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club_id, opponent_id, own_goals, opponent_goals, own_position, own_manager_name, opponent_manager_name, hosting</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opponent_position; is_win được tính lại từ tỉ số thay vì lấy từ nguồn</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trận có 2 dòng nên vị trí của đối thủ đã nằm ở dòng còn lại. Tính lại cờ thắng từ tỉ số để tránh mâu thuẫn giữa các cột.</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appearance_id, game_id, player_id, player_club_id, date, competition_id, minutes_played, goals, assists, yellow_cards, red_cards</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player_name, player_current_club_id</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cầu thủ đã có ở Dim_Player. CLB hiện tại của cầu thủ không phải CLB tại thời điểm trận, dùng sai sẽ gán nhầm thành tích cho CLB khác.</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date, market_value_in_eur, current_club_id, player_club_domestic_competition_id</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phần giờ của cột thời gian (nếu có). Thêm: value_change_eur, age_at_valuation</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được cập nhật theo ngày nên giờ không có ý nghĩa. Hai measure thêm vào được tính một lần trong ETL để truy vấn không phải tính lại.</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transfers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transfer_date, transfer_season, from_club_id, to_club_id, transfer_fee, market_value_in_eur</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player_name, from_club_name, to_club_name. Thêm: fee_premium_eur, age_at_transfer, transfer_type_key</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đã có ở dimension, chỉ giữ mã để tra khóa. Phí chuyển nhượng được phân loại thành nhóm để dễ lọc.</w:t>
            </w:r>
          </w:p>
        </w:tc>
      </w:tr>
    </w:tbl>
    <w:p w:rsidR="003E74BE" w:rsidRDefault="003E74BE" w:rsidP="003E74BE">
      <w:pPr>
        <w:spacing w:after="60"/>
        <w:jc w:val="both"/>
        <w:rPr>
          <w:rFonts w:asciiTheme="majorHAnsi" w:hAnsiTheme="majorHAnsi" w:cstheme="majorHAnsi"/>
          <w:color w:val="000000" w:themeColor="text1"/>
          <w:sz w:val="26"/>
          <w:szCs w:val="26"/>
        </w:rPr>
        <w:sectPr w:rsidR="003E74BE" w:rsidSect="003E74BE">
          <w:pgSz w:w="16838" w:h="11906" w:orient="landscape"/>
          <w:pgMar w:top="1440" w:right="1440" w:bottom="1440" w:left="1440" w:header="708" w:footer="708" w:gutter="0"/>
          <w:cols w:space="720"/>
          <w:docGrid w:linePitch="360"/>
        </w:sectPr>
      </w:pPr>
    </w:p>
    <w:p w:rsidR="00BB1E74" w:rsidRPr="003E74BE" w:rsidRDefault="003E74BE" w:rsidP="003E74BE">
      <w:pPr>
        <w:pStyle w:val="Heading1"/>
        <w:jc w:val="both"/>
        <w:rPr>
          <w:rFonts w:asciiTheme="majorHAnsi" w:hAnsiTheme="majorHAnsi" w:cstheme="majorHAnsi"/>
          <w:color w:val="000000" w:themeColor="text1"/>
          <w:sz w:val="26"/>
          <w:szCs w:val="26"/>
        </w:rPr>
      </w:pPr>
      <w:bookmarkStart w:id="5" w:name="_Toc241483851"/>
      <w:r w:rsidRPr="003E74BE">
        <w:rPr>
          <w:rFonts w:asciiTheme="majorHAnsi" w:hAnsiTheme="majorHAnsi" w:cstheme="majorHAnsi"/>
          <w:color w:val="000000" w:themeColor="text1"/>
          <w:sz w:val="26"/>
          <w:szCs w:val="26"/>
        </w:rPr>
        <w:lastRenderedPageBreak/>
        <w:t>3. Bước 1 – Xác định Business Process</w:t>
      </w:r>
      <w:bookmarkEnd w:id="5"/>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Business process là một hoạt động nghiệp vụ tạo ra dữ liệu có thể đo lường. Với bài toán bóng đá, nhóm chọn 4 process sau:</w:t>
      </w:r>
    </w:p>
    <w:tbl>
      <w:tblPr>
        <w:tblStyle w:val="TableGrid"/>
        <w:tblW w:w="9026" w:type="dxa"/>
        <w:jc w:val="center"/>
        <w:tblLook w:val="04A0" w:firstRow="1" w:lastRow="0" w:firstColumn="1" w:lastColumn="0" w:noHBand="0" w:noVBand="1"/>
      </w:tblPr>
      <w:tblGrid>
        <w:gridCol w:w="371"/>
        <w:gridCol w:w="1892"/>
        <w:gridCol w:w="2163"/>
        <w:gridCol w:w="2065"/>
        <w:gridCol w:w="2535"/>
      </w:tblGrid>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Business process</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Diễn giải</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Câu hỏi phân tích</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Thành tích đội trong trận</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khi một đội thi đấu một trận, ta ghi nhận kết quả: thắng/hòa/thua, bàn thắng, bàn thua</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 games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CLB nào thắng nhiều nhất mỗi mùa? Tỉ lệ thắng sân nhà theo giải? HLV nào hiệu quả nhất?</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Thành tích cầu thủ trong trận</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khi cầu thủ ra sân, ta ghi nhận số phút, bàn thắng, kiến tạo, thẻ phạt</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 games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Ai là vua phá lưới từng giải? Cầu thủ nào kiến tạo nhiều nhất? Hiệu suất ghi bàn mỗi 90 phút?</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3</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Định giá cầu thủ</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Transfermarkt định kỳ cập nhật giá trị thị trường của cầu thủ</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cầu thủ thay đổi thế nào theo thời gian, theo tuổi? Giải nào có tổng giá trị cầu thủ cao nhất?</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4</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Chuyển nhượng</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lần cầu thủ chuyển từ CLB này sang CLB khác</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CLB nào chi tiêu nhiều nhất? Thương vụ nào mua đắt so với giá trị thị trường?</w:t>
            </w:r>
          </w:p>
        </w:tc>
      </w:tr>
    </w:tbl>
    <w:p w:rsidR="00BB1E74" w:rsidRPr="003E74BE" w:rsidRDefault="003E74BE" w:rsidP="003E74BE">
      <w:pPr>
        <w:pStyle w:val="Heading1"/>
        <w:jc w:val="both"/>
        <w:rPr>
          <w:rFonts w:asciiTheme="majorHAnsi" w:hAnsiTheme="majorHAnsi" w:cstheme="majorHAnsi"/>
          <w:color w:val="000000" w:themeColor="text1"/>
          <w:sz w:val="26"/>
          <w:szCs w:val="26"/>
        </w:rPr>
      </w:pPr>
      <w:bookmarkStart w:id="6" w:name="_Toc241483852"/>
      <w:r w:rsidRPr="003E74BE">
        <w:rPr>
          <w:rFonts w:asciiTheme="majorHAnsi" w:hAnsiTheme="majorHAnsi" w:cstheme="majorHAnsi"/>
          <w:color w:val="000000" w:themeColor="text1"/>
          <w:sz w:val="26"/>
          <w:szCs w:val="26"/>
        </w:rPr>
        <w:t>4. Bước 2 – Xác định Grain và Bus Matrix</w:t>
      </w:r>
      <w:bookmarkEnd w:id="6"/>
    </w:p>
    <w:p w:rsidR="00BB1E74" w:rsidRPr="003E74BE" w:rsidRDefault="003E74BE" w:rsidP="003E74BE">
      <w:pPr>
        <w:pStyle w:val="Heading2"/>
        <w:jc w:val="both"/>
        <w:rPr>
          <w:rFonts w:asciiTheme="majorHAnsi" w:hAnsiTheme="majorHAnsi" w:cstheme="majorHAnsi"/>
          <w:color w:val="000000" w:themeColor="text1"/>
          <w:sz w:val="26"/>
          <w:szCs w:val="26"/>
        </w:rPr>
      </w:pPr>
      <w:bookmarkStart w:id="7" w:name="_Toc241483853"/>
      <w:r w:rsidRPr="003E74BE">
        <w:rPr>
          <w:rFonts w:asciiTheme="majorHAnsi" w:hAnsiTheme="majorHAnsi" w:cstheme="majorHAnsi"/>
          <w:color w:val="000000" w:themeColor="text1"/>
          <w:sz w:val="26"/>
          <w:szCs w:val="26"/>
        </w:rPr>
        <w:t>4.1 Grain</w:t>
      </w:r>
      <w:bookmarkEnd w:id="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Grain là câu trả lời cho câu hỏi: "Mỗi dòng trong bảng fact đại diện cho điều gì?". Grain phải được chốt trước khi chọn dimension và measure, vì mọi measure trong một fact phải cùng một mức chi tiết.</w:t>
      </w:r>
    </w:p>
    <w:tbl>
      <w:tblPr>
        <w:tblStyle w:val="TableGrid"/>
        <w:tblW w:w="9026" w:type="dxa"/>
        <w:tblLook w:val="04A0" w:firstRow="1" w:lastRow="0" w:firstColumn="1" w:lastColumn="0" w:noHBand="0" w:noVBand="1"/>
      </w:tblPr>
      <w:tblGrid>
        <w:gridCol w:w="2831"/>
        <w:gridCol w:w="2205"/>
        <w:gridCol w:w="2476"/>
        <w:gridCol w:w="1514"/>
      </w:tblGrid>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table</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Grain (1 dòng = ...)</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Khóa tự nhiên</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Loại fact</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đội trong 1 trận đấu</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 club_id</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Transaction</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cầu thủ ra sân trong 1 trận đấu</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 player_id</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Transaction</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định giá của 1 cầu thủ tại 1 ngày</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 date</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Periodic snapshot</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Fact_Transfer</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chuyển nhượng của 1 cầu thủ</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 transfer_date + from_club_id + to_club_id</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Transaction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Ví dụ: trận Arsenal gặp Chelsea sẽ tạo ra 2 dòng trong Fact_Team_Match (một cho Arsenal, một cho Chelsea) và khoảng 28–32 dòng trong Fact_Player_Appearance (mỗi cầu thủ ra sân là một dòng).</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8" w:name="_Toc241483854"/>
      <w:r w:rsidRPr="003E74BE">
        <w:rPr>
          <w:rFonts w:asciiTheme="majorHAnsi" w:hAnsiTheme="majorHAnsi" w:cstheme="majorHAnsi"/>
          <w:color w:val="000000" w:themeColor="text1"/>
          <w:sz w:val="26"/>
          <w:szCs w:val="26"/>
        </w:rPr>
        <w:t>4.2 Bus Matrix</w:t>
      </w:r>
      <w:bookmarkEnd w:id="8"/>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Bus matrix cho biết mỗi fact dùng những dimension nào. Dấu </w:t>
      </w: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l</w:t>
      </w:r>
      <w:r w:rsidRPr="003E74BE">
        <w:rPr>
          <w:rFonts w:ascii="Times New Roman" w:hAnsi="Times New Roman" w:cs="Times New Roman"/>
          <w:color w:val="000000" w:themeColor="text1"/>
          <w:sz w:val="26"/>
          <w:szCs w:val="26"/>
        </w:rPr>
        <w:t>à</w:t>
      </w:r>
      <w:r w:rsidRPr="003E74BE">
        <w:rPr>
          <w:rFonts w:asciiTheme="majorHAnsi" w:hAnsiTheme="majorHAnsi" w:cstheme="majorHAnsi"/>
          <w:color w:val="000000" w:themeColor="text1"/>
          <w:sz w:val="26"/>
          <w:szCs w:val="26"/>
        </w:rPr>
        <w:t xml:space="preserve"> c</w:t>
      </w:r>
      <w:r w:rsidRPr="003E74BE">
        <w:rPr>
          <w:rFonts w:ascii="Times New Roman" w:hAnsi="Times New Roman" w:cs="Times New Roman"/>
          <w:color w:val="000000" w:themeColor="text1"/>
          <w:sz w:val="26"/>
          <w:szCs w:val="26"/>
        </w:rPr>
        <w:t>ó</w:t>
      </w:r>
      <w:r w:rsidRPr="003E74BE">
        <w:rPr>
          <w:rFonts w:asciiTheme="majorHAnsi" w:hAnsiTheme="majorHAnsi" w:cstheme="majorHAnsi"/>
          <w:color w:val="000000" w:themeColor="text1"/>
          <w:sz w:val="26"/>
          <w:szCs w:val="26"/>
        </w:rPr>
        <w:t xml:space="preserve"> d</w:t>
      </w:r>
      <w:r w:rsidRPr="003E74BE">
        <w:rPr>
          <w:rFonts w:ascii="Times New Roman" w:hAnsi="Times New Roman" w:cs="Times New Roman"/>
          <w:color w:val="000000" w:themeColor="text1"/>
          <w:sz w:val="26"/>
          <w:szCs w:val="26"/>
        </w:rPr>
        <w:t>ù</w:t>
      </w:r>
      <w:r w:rsidRPr="003E74BE">
        <w:rPr>
          <w:rFonts w:asciiTheme="majorHAnsi" w:hAnsiTheme="majorHAnsi" w:cstheme="majorHAnsi"/>
          <w:color w:val="000000" w:themeColor="text1"/>
          <w:sz w:val="26"/>
          <w:szCs w:val="26"/>
        </w:rPr>
        <w:t>ng; chữ trong ngoặc là vai trò khi một dimension được dùng nhiều lần trong cùng một fact (role-playing dimension).</w:t>
      </w:r>
    </w:p>
    <w:tbl>
      <w:tblPr>
        <w:tblStyle w:val="TableGrid"/>
        <w:tblW w:w="9026" w:type="dxa"/>
        <w:tblLook w:val="04A0" w:firstRow="1" w:lastRow="0" w:firstColumn="1" w:lastColumn="0" w:noHBand="0" w:noVBand="1"/>
      </w:tblPr>
      <w:tblGrid>
        <w:gridCol w:w="2830"/>
        <w:gridCol w:w="736"/>
        <w:gridCol w:w="982"/>
        <w:gridCol w:w="693"/>
        <w:gridCol w:w="809"/>
        <w:gridCol w:w="938"/>
        <w:gridCol w:w="938"/>
        <w:gridCol w:w="1227"/>
        <w:gridCol w:w="1198"/>
      </w:tblGrid>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 Dim</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Date</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Season</w:t>
            </w: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Giải</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Club</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Player</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Match</w:t>
            </w:r>
          </w:p>
        </w:tc>
        <w:tc>
          <w:tcPr>
            <w:tcW w:w="111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Manager</w:t>
            </w:r>
          </w:p>
        </w:tc>
        <w:tc>
          <w:tcPr>
            <w:tcW w:w="104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Transfer Type</w:t>
            </w: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(đội, đối thủ)</w:t>
            </w:r>
          </w:p>
        </w:tc>
        <w:tc>
          <w:tcPr>
            <w:tcW w:w="771" w:type="dxa"/>
          </w:tcPr>
          <w:p w:rsidR="00BB1E74" w:rsidRPr="003E74BE" w:rsidRDefault="00BB1E74" w:rsidP="003E74BE">
            <w:pPr>
              <w:jc w:val="both"/>
              <w:rPr>
                <w:rFonts w:asciiTheme="majorHAnsi" w:hAnsiTheme="majorHAnsi" w:cstheme="majorHAnsi"/>
                <w:color w:val="000000" w:themeColor="text1"/>
                <w:sz w:val="26"/>
                <w:szCs w:val="26"/>
              </w:rPr>
            </w:pP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1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(HLV đội, HLV đối thủ)</w:t>
            </w:r>
          </w:p>
        </w:tc>
        <w:tc>
          <w:tcPr>
            <w:tcW w:w="1046" w:type="dxa"/>
          </w:tcPr>
          <w:p w:rsidR="00BB1E74" w:rsidRPr="003E74BE" w:rsidRDefault="00BB1E74" w:rsidP="003E74BE">
            <w:pPr>
              <w:jc w:val="both"/>
              <w:rPr>
                <w:rFonts w:asciiTheme="majorHAnsi" w:hAnsiTheme="majorHAnsi" w:cstheme="majorHAnsi"/>
                <w:color w:val="000000" w:themeColor="text1"/>
                <w:sz w:val="26"/>
                <w:szCs w:val="26"/>
              </w:rPr>
            </w:pP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(CLB của cầu thủ)</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18" w:type="dxa"/>
          </w:tcPr>
          <w:p w:rsidR="00BB1E74" w:rsidRPr="003E74BE" w:rsidRDefault="00BB1E74" w:rsidP="003E74BE">
            <w:pPr>
              <w:jc w:val="both"/>
              <w:rPr>
                <w:rFonts w:asciiTheme="majorHAnsi" w:hAnsiTheme="majorHAnsi" w:cstheme="majorHAnsi"/>
                <w:color w:val="000000" w:themeColor="text1"/>
                <w:sz w:val="26"/>
                <w:szCs w:val="26"/>
              </w:rPr>
            </w:pPr>
          </w:p>
        </w:tc>
        <w:tc>
          <w:tcPr>
            <w:tcW w:w="1046" w:type="dxa"/>
          </w:tcPr>
          <w:p w:rsidR="00BB1E74" w:rsidRPr="003E74BE" w:rsidRDefault="00BB1E74" w:rsidP="003E74BE">
            <w:pPr>
              <w:jc w:val="both"/>
              <w:rPr>
                <w:rFonts w:asciiTheme="majorHAnsi" w:hAnsiTheme="majorHAnsi" w:cstheme="majorHAnsi"/>
                <w:color w:val="000000" w:themeColor="text1"/>
                <w:sz w:val="26"/>
                <w:szCs w:val="26"/>
              </w:rPr>
            </w:pP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BB1E74" w:rsidP="003E74BE">
            <w:pPr>
              <w:jc w:val="both"/>
              <w:rPr>
                <w:rFonts w:asciiTheme="majorHAnsi" w:hAnsiTheme="majorHAnsi" w:cstheme="majorHAnsi"/>
                <w:color w:val="000000" w:themeColor="text1"/>
                <w:sz w:val="26"/>
                <w:szCs w:val="26"/>
              </w:rPr>
            </w:pP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(CLB lúc định giá)</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732" w:type="dxa"/>
          </w:tcPr>
          <w:p w:rsidR="00BB1E74" w:rsidRPr="003E74BE" w:rsidRDefault="00BB1E74" w:rsidP="003E74BE">
            <w:pPr>
              <w:jc w:val="both"/>
              <w:rPr>
                <w:rFonts w:asciiTheme="majorHAnsi" w:hAnsiTheme="majorHAnsi" w:cstheme="majorHAnsi"/>
                <w:color w:val="000000" w:themeColor="text1"/>
                <w:sz w:val="26"/>
                <w:szCs w:val="26"/>
              </w:rPr>
            </w:pPr>
          </w:p>
        </w:tc>
        <w:tc>
          <w:tcPr>
            <w:tcW w:w="1118" w:type="dxa"/>
          </w:tcPr>
          <w:p w:rsidR="00BB1E74" w:rsidRPr="003E74BE" w:rsidRDefault="00BB1E74" w:rsidP="003E74BE">
            <w:pPr>
              <w:jc w:val="both"/>
              <w:rPr>
                <w:rFonts w:asciiTheme="majorHAnsi" w:hAnsiTheme="majorHAnsi" w:cstheme="majorHAnsi"/>
                <w:color w:val="000000" w:themeColor="text1"/>
                <w:sz w:val="26"/>
                <w:szCs w:val="26"/>
              </w:rPr>
            </w:pPr>
          </w:p>
        </w:tc>
        <w:tc>
          <w:tcPr>
            <w:tcW w:w="1046" w:type="dxa"/>
          </w:tcPr>
          <w:p w:rsidR="00BB1E74" w:rsidRPr="003E74BE" w:rsidRDefault="00BB1E74" w:rsidP="003E74BE">
            <w:pPr>
              <w:jc w:val="both"/>
              <w:rPr>
                <w:rFonts w:asciiTheme="majorHAnsi" w:hAnsiTheme="majorHAnsi" w:cstheme="majorHAnsi"/>
                <w:color w:val="000000" w:themeColor="text1"/>
                <w:sz w:val="26"/>
                <w:szCs w:val="26"/>
              </w:rPr>
            </w:pP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694" w:type="dxa"/>
          </w:tcPr>
          <w:p w:rsidR="00BB1E74" w:rsidRPr="003E74BE" w:rsidRDefault="00BB1E74" w:rsidP="003E74BE">
            <w:pPr>
              <w:jc w:val="both"/>
              <w:rPr>
                <w:rFonts w:asciiTheme="majorHAnsi" w:hAnsiTheme="majorHAnsi" w:cstheme="majorHAnsi"/>
                <w:color w:val="000000" w:themeColor="text1"/>
                <w:sz w:val="26"/>
                <w:szCs w:val="26"/>
              </w:rPr>
            </w:pP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(CLB đi, CLB đến)</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732" w:type="dxa"/>
          </w:tcPr>
          <w:p w:rsidR="00BB1E74" w:rsidRPr="003E74BE" w:rsidRDefault="00BB1E74" w:rsidP="003E74BE">
            <w:pPr>
              <w:jc w:val="both"/>
              <w:rPr>
                <w:rFonts w:asciiTheme="majorHAnsi" w:hAnsiTheme="majorHAnsi" w:cstheme="majorHAnsi"/>
                <w:color w:val="000000" w:themeColor="text1"/>
                <w:sz w:val="26"/>
                <w:szCs w:val="26"/>
              </w:rPr>
            </w:pPr>
          </w:p>
        </w:tc>
        <w:tc>
          <w:tcPr>
            <w:tcW w:w="1118" w:type="dxa"/>
          </w:tcPr>
          <w:p w:rsidR="00BB1E74" w:rsidRPr="003E74BE" w:rsidRDefault="00BB1E74" w:rsidP="003E74BE">
            <w:pPr>
              <w:jc w:val="both"/>
              <w:rPr>
                <w:rFonts w:asciiTheme="majorHAnsi" w:hAnsiTheme="majorHAnsi" w:cstheme="majorHAnsi"/>
                <w:color w:val="000000" w:themeColor="text1"/>
                <w:sz w:val="26"/>
                <w:szCs w:val="26"/>
              </w:rPr>
            </w:pPr>
          </w:p>
        </w:tc>
        <w:tc>
          <w:tcPr>
            <w:tcW w:w="104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Conformed dimension: </w:t>
      </w:r>
      <w:r w:rsidRPr="003E74BE">
        <w:rPr>
          <w:rFonts w:asciiTheme="majorHAnsi" w:hAnsiTheme="majorHAnsi" w:cstheme="majorHAnsi"/>
          <w:color w:val="000000" w:themeColor="text1"/>
          <w:sz w:val="26"/>
          <w:szCs w:val="26"/>
        </w:rPr>
        <w:t>Dim_Date, Dim_Club, Dim_Player, Dim_Season và Dim_Competition được dùng chung giữa nhiều fact. Nhờ vậy có thể so sánh chéo giữa các fact, ví dụ đặt số bàn thắng của cầu thủ trong mùa (Fact_Player_Appearance) cạnh giá trị thị trường của cầu thủ đó (Fact_Player_Valuation).</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9" w:name="_Toc241483856"/>
      <w:r w:rsidRPr="003E74BE">
        <w:rPr>
          <w:rFonts w:asciiTheme="majorHAnsi" w:hAnsiTheme="majorHAnsi" w:cstheme="majorHAnsi"/>
          <w:color w:val="000000" w:themeColor="text1"/>
          <w:sz w:val="26"/>
          <w:szCs w:val="26"/>
        </w:rPr>
        <w:t>5. Bước 3 – Xác định Dimension</w:t>
      </w:r>
      <w:bookmarkEnd w:id="9"/>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Quy ước chung cho mọi dimension: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Surrogate key </w:t>
      </w:r>
      <w:r w:rsidRPr="003E74BE">
        <w:rPr>
          <w:rFonts w:asciiTheme="majorHAnsi" w:hAnsiTheme="majorHAnsi" w:cstheme="majorHAnsi"/>
          <w:color w:val="000000" w:themeColor="text1"/>
          <w:sz w:val="26"/>
          <w:szCs w:val="26"/>
        </w:rPr>
        <w:t>(khóa thay thế, ví dụ player_key) là số nguyên tự sinh, dùng để nối với fact. Mã gốc từ nguồn (player_id) vẫn được giữ lại.</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Dòng Unknown </w:t>
      </w:r>
      <w:r w:rsidRPr="003E74BE">
        <w:rPr>
          <w:rFonts w:asciiTheme="majorHAnsi" w:hAnsiTheme="majorHAnsi" w:cstheme="majorHAnsi"/>
          <w:color w:val="000000" w:themeColor="text1"/>
          <w:sz w:val="26"/>
          <w:szCs w:val="26"/>
        </w:rPr>
        <w:t>có key = -1 để hứng các giá trị không xác định hoặc không tìm thấy.</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 </w:t>
      </w:r>
      <w:r w:rsidRPr="003E74BE">
        <w:rPr>
          <w:rFonts w:asciiTheme="majorHAnsi" w:hAnsiTheme="majorHAnsi" w:cstheme="majorHAnsi"/>
          <w:color w:val="000000" w:themeColor="text1"/>
          <w:sz w:val="26"/>
          <w:szCs w:val="26"/>
        </w:rPr>
        <w:t>(Slowly Changing Dimension) quy định cách xử lý khi thuộc tính thay đổi: Type 1 ghi đè giá trị mới; Type 2 thêm dòng mới để giữ lịch sử; Type 3 thêm cột lưu giá trị trước đó.</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0" w:name="_Toc241483857"/>
      <w:r w:rsidRPr="003E74BE">
        <w:rPr>
          <w:rFonts w:asciiTheme="majorHAnsi" w:hAnsiTheme="majorHAnsi" w:cstheme="majorHAnsi"/>
          <w:color w:val="000000" w:themeColor="text1"/>
          <w:sz w:val="26"/>
          <w:szCs w:val="26"/>
        </w:rPr>
        <w:t>5.1 Dim_Date – Ngày</w:t>
      </w:r>
      <w:bookmarkEnd w:id="10"/>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lịch sinh sẵn, phủ từ năm 1990 đến 2030. Không áp dụng SCD vì dữ liệu tĩnh.</w:t>
      </w:r>
    </w:p>
    <w:tbl>
      <w:tblPr>
        <w:tblStyle w:val="TableGrid"/>
        <w:tblW w:w="9026" w:type="dxa"/>
        <w:tblLook w:val="04A0" w:firstRow="1" w:lastRow="0" w:firstColumn="1" w:lastColumn="0" w:noHBand="0" w:noVBand="1"/>
      </w:tblPr>
      <w:tblGrid>
        <w:gridCol w:w="2707"/>
        <w:gridCol w:w="4061"/>
        <w:gridCol w:w="2258"/>
      </w:tblGrid>
      <w:tr w:rsidR="003E74BE" w:rsidRPr="003E74BE" w:rsidTr="003E74BE">
        <w:tc>
          <w:tcPr>
            <w:tcW w:w="270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Thuộc tính</w:t>
            </w:r>
          </w:p>
        </w:tc>
        <w:tc>
          <w:tcPr>
            <w:tcW w:w="40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Ý nghĩa</w:t>
            </w:r>
          </w:p>
        </w:tc>
        <w:tc>
          <w:tcPr>
            <w:tcW w:w="225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Ví dụ</w:t>
            </w:r>
          </w:p>
        </w:tc>
      </w:tr>
      <w:tr w:rsidR="003E74BE" w:rsidRPr="003E74BE" w:rsidTr="003E74BE">
        <w:tc>
          <w:tcPr>
            <w:tcW w:w="270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date_key</w:t>
            </w:r>
          </w:p>
        </w:tc>
        <w:tc>
          <w:tcPr>
            <w:tcW w:w="40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Khóa chính, dạng YYYYMMDD</w:t>
            </w:r>
          </w:p>
        </w:tc>
        <w:tc>
          <w:tcPr>
            <w:tcW w:w="225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20240817</w:t>
            </w:r>
          </w:p>
        </w:tc>
      </w:tr>
      <w:tr w:rsidR="003E74BE" w:rsidRPr="003E74BE" w:rsidTr="003E74BE">
        <w:tc>
          <w:tcPr>
            <w:tcW w:w="270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full_date</w:t>
            </w:r>
          </w:p>
        </w:tc>
        <w:tc>
          <w:tcPr>
            <w:tcW w:w="40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đầy đủ</w:t>
            </w:r>
          </w:p>
        </w:tc>
        <w:tc>
          <w:tcPr>
            <w:tcW w:w="225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2024-08-17</w:t>
            </w:r>
          </w:p>
        </w:tc>
      </w:tr>
      <w:tr w:rsidR="003E74BE" w:rsidRPr="003E74BE" w:rsidTr="003E74BE">
        <w:tc>
          <w:tcPr>
            <w:tcW w:w="270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day, day_of_week, day_name</w:t>
            </w:r>
          </w:p>
        </w:tc>
        <w:tc>
          <w:tcPr>
            <w:tcW w:w="40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trong tháng, thứ trong tuần</w:t>
            </w:r>
          </w:p>
        </w:tc>
        <w:tc>
          <w:tcPr>
            <w:tcW w:w="225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 6, Saturday</w:t>
            </w:r>
          </w:p>
        </w:tc>
      </w:tr>
      <w:tr w:rsidR="003E74BE" w:rsidRPr="003E74BE" w:rsidTr="003E74BE">
        <w:tc>
          <w:tcPr>
            <w:tcW w:w="270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is_weekend</w:t>
            </w:r>
          </w:p>
        </w:tc>
        <w:tc>
          <w:tcPr>
            <w:tcW w:w="40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Có phải cuối tuần</w:t>
            </w:r>
          </w:p>
        </w:tc>
        <w:tc>
          <w:tcPr>
            <w:tcW w:w="225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70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month, month_name</w:t>
            </w:r>
          </w:p>
        </w:tc>
        <w:tc>
          <w:tcPr>
            <w:tcW w:w="40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Tháng</w:t>
            </w:r>
          </w:p>
        </w:tc>
        <w:tc>
          <w:tcPr>
            <w:tcW w:w="225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8, August</w:t>
            </w:r>
          </w:p>
        </w:tc>
      </w:tr>
      <w:tr w:rsidR="003E74BE" w:rsidRPr="003E74BE" w:rsidTr="003E74BE">
        <w:tc>
          <w:tcPr>
            <w:tcW w:w="270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quarter</w:t>
            </w:r>
          </w:p>
        </w:tc>
        <w:tc>
          <w:tcPr>
            <w:tcW w:w="40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Quý</w:t>
            </w:r>
          </w:p>
        </w:tc>
        <w:tc>
          <w:tcPr>
            <w:tcW w:w="225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3</w:t>
            </w:r>
          </w:p>
        </w:tc>
      </w:tr>
      <w:tr w:rsidR="003E74BE" w:rsidRPr="003E74BE" w:rsidTr="003E74BE">
        <w:tc>
          <w:tcPr>
            <w:tcW w:w="270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year</w:t>
            </w:r>
          </w:p>
        </w:tc>
        <w:tc>
          <w:tcPr>
            <w:tcW w:w="40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Năm</w:t>
            </w:r>
          </w:p>
        </w:tc>
        <w:tc>
          <w:tcPr>
            <w:tcW w:w="225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2024</w:t>
            </w:r>
          </w:p>
        </w:tc>
      </w:tr>
      <w:tr w:rsidR="003E74BE" w:rsidRPr="003E74BE" w:rsidTr="003E74BE">
        <w:tc>
          <w:tcPr>
            <w:tcW w:w="270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is_future_date</w:t>
            </w:r>
          </w:p>
        </w:tc>
        <w:tc>
          <w:tcPr>
            <w:tcW w:w="40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sau thời điểm nạp dữ liệu</w:t>
            </w:r>
          </w:p>
        </w:tc>
        <w:tc>
          <w:tcPr>
            <w:tcW w:w="225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0</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Year → Quarter → Month → Day</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1" w:name="_Toc241483858"/>
      <w:r w:rsidRPr="003E74BE">
        <w:rPr>
          <w:rFonts w:asciiTheme="majorHAnsi" w:hAnsiTheme="majorHAnsi" w:cstheme="majorHAnsi"/>
          <w:color w:val="000000" w:themeColor="text1"/>
          <w:sz w:val="26"/>
          <w:szCs w:val="26"/>
        </w:rPr>
        <w:t>5.2 Dim_Season – Mùa giải</w:t>
      </w:r>
      <w:bookmarkEnd w:id="11"/>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Tách riêng khỏi Dim_Date vì mùa giải bóng đá kéo dài qua 2 năm dương lịch (ví dụ 08/2024 – 05/2025). Không áp dụng SCD.</w:t>
      </w:r>
    </w:p>
    <w:tbl>
      <w:tblPr>
        <w:tblStyle w:val="TableGrid"/>
        <w:tblW w:w="9026" w:type="dxa"/>
        <w:tblLook w:val="04A0" w:firstRow="1" w:lastRow="0" w:firstColumn="1" w:lastColumn="0" w:noHBand="0" w:noVBand="1"/>
      </w:tblPr>
      <w:tblGrid>
        <w:gridCol w:w="2142"/>
        <w:gridCol w:w="2794"/>
        <w:gridCol w:w="2426"/>
        <w:gridCol w:w="1664"/>
      </w:tblGrid>
      <w:tr w:rsidR="003E74BE" w:rsidRPr="003E74BE" w:rsidTr="003E74BE">
        <w:tc>
          <w:tcPr>
            <w:tcW w:w="21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Thuộc tính</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Ý nghĩa</w:t>
            </w:r>
          </w:p>
        </w:tc>
        <w:tc>
          <w:tcPr>
            <w:tcW w:w="172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Ví dụ</w:t>
            </w:r>
          </w:p>
        </w:tc>
      </w:tr>
      <w:tr w:rsidR="003E74BE" w:rsidRPr="003E74BE" w:rsidTr="003E74BE">
        <w:tc>
          <w:tcPr>
            <w:tcW w:w="21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season_key</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Tự sinh</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Khóa chính</w:t>
            </w:r>
          </w:p>
        </w:tc>
        <w:tc>
          <w:tcPr>
            <w:tcW w:w="172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20</w:t>
            </w:r>
          </w:p>
        </w:tc>
      </w:tr>
      <w:tr w:rsidR="003E74BE" w:rsidRPr="003E74BE" w:rsidTr="003E74BE">
        <w:tc>
          <w:tcPr>
            <w:tcW w:w="21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season_start_year</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games.season</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Năm bắt đầu mùa</w:t>
            </w:r>
          </w:p>
        </w:tc>
        <w:tc>
          <w:tcPr>
            <w:tcW w:w="172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2024</w:t>
            </w:r>
          </w:p>
        </w:tc>
      </w:tr>
      <w:tr w:rsidR="003E74BE" w:rsidRPr="003E74BE" w:rsidTr="003E74BE">
        <w:tc>
          <w:tcPr>
            <w:tcW w:w="21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season_label</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Suy ra</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mùa đầy đủ</w:t>
            </w:r>
          </w:p>
        </w:tc>
        <w:tc>
          <w:tcPr>
            <w:tcW w:w="172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2024/25</w:t>
            </w:r>
          </w:p>
        </w:tc>
      </w:tr>
      <w:tr w:rsidR="003E74BE" w:rsidRPr="003E74BE" w:rsidTr="003E74BE">
        <w:tc>
          <w:tcPr>
            <w:tcW w:w="21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season_short</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transfers.transfer_season</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mùa rút gọn</w:t>
            </w:r>
          </w:p>
        </w:tc>
        <w:tc>
          <w:tcPr>
            <w:tcW w:w="172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24/25</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12" w:name="_Toc241483859"/>
      <w:r w:rsidRPr="003E74BE">
        <w:rPr>
          <w:rFonts w:asciiTheme="majorHAnsi" w:hAnsiTheme="majorHAnsi" w:cstheme="majorHAnsi"/>
          <w:color w:val="000000" w:themeColor="text1"/>
          <w:sz w:val="26"/>
          <w:szCs w:val="26"/>
        </w:rPr>
        <w:t>5.3 Dim_Competition – Giải đấu</w:t>
      </w:r>
      <w:bookmarkEnd w:id="12"/>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thuộc tính gần như không đổi; nếu có thay đổi thì thường là sửa lỗi, nên dùng SCD Type 1 cho toàn bộ bảng.</w:t>
      </w:r>
    </w:p>
    <w:tbl>
      <w:tblPr>
        <w:tblStyle w:val="TableGrid"/>
        <w:tblW w:w="9026" w:type="dxa"/>
        <w:jc w:val="center"/>
        <w:tblLook w:val="04A0" w:firstRow="1" w:lastRow="0" w:firstColumn="1" w:lastColumn="0" w:noHBand="0" w:noVBand="1"/>
      </w:tblPr>
      <w:tblGrid>
        <w:gridCol w:w="2527"/>
        <w:gridCol w:w="3199"/>
        <w:gridCol w:w="1631"/>
        <w:gridCol w:w="1964"/>
      </w:tblGrid>
      <w:tr w:rsidR="003E74BE" w:rsidRPr="003E74BE" w:rsidTr="003E74BE">
        <w:trPr>
          <w:jc w:val="center"/>
        </w:trPr>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Thuộc tính</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27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Ý nghĩa</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Ví dụ</w:t>
            </w:r>
          </w:p>
        </w:tc>
      </w:tr>
      <w:tr w:rsidR="003E74BE" w:rsidRPr="003E74BE" w:rsidTr="003E74BE">
        <w:trPr>
          <w:jc w:val="center"/>
        </w:trPr>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competition_key</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Tự sinh</w:t>
            </w:r>
          </w:p>
        </w:tc>
        <w:tc>
          <w:tcPr>
            <w:tcW w:w="27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Khóa chính</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5</w:t>
            </w:r>
          </w:p>
        </w:tc>
      </w:tr>
      <w:tr w:rsidR="003E74BE" w:rsidRPr="003E74BE" w:rsidTr="003E74BE">
        <w:trPr>
          <w:jc w:val="center"/>
        </w:trPr>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competition_id</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competitions.competition_id</w:t>
            </w:r>
          </w:p>
        </w:tc>
        <w:tc>
          <w:tcPr>
            <w:tcW w:w="27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Mã giải gốc</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GB1</w:t>
            </w:r>
          </w:p>
        </w:tc>
      </w:tr>
      <w:tr w:rsidR="003E74BE" w:rsidRPr="003E74BE" w:rsidTr="003E74BE">
        <w:trPr>
          <w:jc w:val="center"/>
        </w:trPr>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competition_name</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competitions.name</w:t>
            </w:r>
          </w:p>
        </w:tc>
        <w:tc>
          <w:tcPr>
            <w:tcW w:w="27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giải, đã chuẩn hóa</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Premier League</w:t>
            </w:r>
          </w:p>
        </w:tc>
      </w:tr>
      <w:tr w:rsidR="003E74BE" w:rsidRPr="003E74BE" w:rsidTr="003E74BE">
        <w:trPr>
          <w:jc w:val="center"/>
        </w:trPr>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competition_type</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competitions.type</w:t>
            </w:r>
          </w:p>
        </w:tc>
        <w:tc>
          <w:tcPr>
            <w:tcW w:w="27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giải</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domestic_league</w:t>
            </w:r>
          </w:p>
        </w:tc>
      </w:tr>
      <w:tr w:rsidR="003E74BE" w:rsidRPr="003E74BE" w:rsidTr="003E74BE">
        <w:trPr>
          <w:jc w:val="center"/>
        </w:trPr>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competition_sub_type</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competitions.sub_type</w:t>
            </w:r>
          </w:p>
        </w:tc>
        <w:tc>
          <w:tcPr>
            <w:tcW w:w="27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Phân loại chi tiết</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first_tier</w:t>
            </w:r>
          </w:p>
        </w:tc>
      </w:tr>
      <w:tr w:rsidR="003E74BE" w:rsidRPr="003E74BE" w:rsidTr="003E74BE">
        <w:trPr>
          <w:jc w:val="center"/>
        </w:trPr>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country_name</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competitions.country_name</w:t>
            </w:r>
          </w:p>
        </w:tc>
        <w:tc>
          <w:tcPr>
            <w:tcW w:w="27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Quốc gia (giải quốc tế ghi International)</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England</w:t>
            </w:r>
          </w:p>
        </w:tc>
      </w:tr>
      <w:tr w:rsidR="003E74BE" w:rsidRPr="003E74BE" w:rsidTr="003E74BE">
        <w:trPr>
          <w:jc w:val="center"/>
        </w:trPr>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confederation</w:t>
            </w:r>
          </w:p>
        </w:tc>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competitions.confederation</w:t>
            </w:r>
          </w:p>
        </w:tc>
        <w:tc>
          <w:tcPr>
            <w:tcW w:w="27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Liên đoàn châu lục, chuẩn hóa về UEFA, AFC...</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UEFA</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Confederation → Country → Competition; Competition type → Competition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3" w:name="_Toc241483860"/>
      <w:r w:rsidRPr="003E74BE">
        <w:rPr>
          <w:rFonts w:asciiTheme="majorHAnsi" w:hAnsiTheme="majorHAnsi" w:cstheme="majorHAnsi"/>
          <w:color w:val="000000" w:themeColor="text1"/>
          <w:sz w:val="26"/>
          <w:szCs w:val="26"/>
        </w:rPr>
        <w:t>5.4 Dim_Club – Câu lạc bộ</w:t>
      </w:r>
      <w:bookmarkEnd w:id="1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Được ghép từ clubs.csv, national_teams.csv và các club_id chỉ xuất hiện trong bảng fact (chỉ có tên). Cột club_type cho biết dòng đó là CLB, đội tuyển hay CLB ngoài phạm vi theo dõi.</w:t>
      </w:r>
    </w:p>
    <w:tbl>
      <w:tblPr>
        <w:tblStyle w:val="TableGrid"/>
        <w:tblW w:w="9026" w:type="dxa"/>
        <w:tblLook w:val="04A0" w:firstRow="1" w:lastRow="0" w:firstColumn="1" w:lastColumn="0" w:noHBand="0" w:noVBand="1"/>
      </w:tblPr>
      <w:tblGrid>
        <w:gridCol w:w="2671"/>
        <w:gridCol w:w="3660"/>
        <w:gridCol w:w="1958"/>
        <w:gridCol w:w="737"/>
      </w:tblGrid>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Thuộc tính</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Ý nghĩa</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SCD</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club_key</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Tự sinh</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Khóa chính</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club_id</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clubs.club_id, national_teams.national_team_id</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Mã gốc</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club_name</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clubs.name</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CLB</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club_type</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Suy ra</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 / National Team / Other</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league_id, league_name</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clubs.domestic_competition_id + competitions</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Giải VĐQG đang thi đấu</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2</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country_name, confederation</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competitions, national_teams</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Quốc gia, liên đoàn</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stadium_name</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clubs.stadium_name</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Sân nhà</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2</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stadium_capacity_band</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clubs.stadium_seats (nhóm hóa)</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sức chứa: &lt; 20.000, 20.000–39.999, 40.000–59.999, ≥ 60.000, Không xác định</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current_coach</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clubs.coach_name</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HLV hiện tại</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3</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previous_coach</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current_coach lần nạp trước</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HLV trước đó</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3</w:t>
            </w:r>
          </w:p>
        </w:tc>
      </w:tr>
      <w:tr w:rsidR="003E74BE" w:rsidRPr="003E74BE" w:rsidTr="003E74BE">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effective_date, expiry_date, is_current</w:t>
            </w:r>
          </w:p>
        </w:tc>
        <w:tc>
          <w:tcPr>
            <w:tcW w:w="31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ETL</w:t>
            </w:r>
          </w:p>
        </w:tc>
        <w:tc>
          <w:tcPr>
            <w:tcW w:w="260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Quản lý lịch sử SCD Type 2</w:t>
            </w:r>
          </w:p>
        </w:tc>
        <w:tc>
          <w:tcPr>
            <w:tcW w:w="69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Confederation → Country → League → Club</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 xml:space="preserve">Lý do chọn SCD: </w:t>
      </w:r>
      <w:r w:rsidRPr="003E74BE">
        <w:rPr>
          <w:rFonts w:asciiTheme="majorHAnsi" w:hAnsiTheme="majorHAnsi" w:cstheme="majorHAnsi"/>
          <w:color w:val="000000" w:themeColor="text1"/>
          <w:sz w:val="26"/>
          <w:szCs w:val="26"/>
        </w:rPr>
        <w:t>CLB có thể thăng hoặc xuống hạng, nên giải đấu dùng Type 2 để các trận trong quá khứ vẫn thuộc đúng giải cũ. HLV thay đổi thường xuyên nhưng chỉ cần biết HLV hiện tại và HLV trước đó, nên dùng Type 3. Tên CLB và nhóm sức chứa nếu thay đổi thường là sửa lỗi hoặc cập nhật nhỏ, nên dùng Type 1.</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 không đưa vào Dim_Club: </w:t>
      </w:r>
      <w:r w:rsidRPr="003E74BE">
        <w:rPr>
          <w:rFonts w:asciiTheme="majorHAnsi" w:hAnsiTheme="majorHAnsi" w:cstheme="majorHAnsi"/>
          <w:color w:val="000000" w:themeColor="text1"/>
          <w:sz w:val="26"/>
          <w:szCs w:val="26"/>
        </w:rPr>
        <w:t>số cầu thủ, tuổi trung bình, tỉ lệ cầu thủ nước ngoài và cán cân chuyển nhượng của CLB. Đây là các con số chụp tại thời điểm thu thập dữ liệu; nếu đặt vào dimension, chúng sẽ bị gắn nhầm cho các trận đấu và thương vụ trong quá khứ. Khi cần, các chỉ số này được tính đúng theo thời điểm từ Fact_Transfer (chi tiêu ròng) và từ Fact_Player_Valuation kết hợp Dim_Player (quy mô đội hình, tuổi trung bình).</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4" w:name="_Toc241483861"/>
      <w:r w:rsidRPr="003E74BE">
        <w:rPr>
          <w:rFonts w:asciiTheme="majorHAnsi" w:hAnsiTheme="majorHAnsi" w:cstheme="majorHAnsi"/>
          <w:color w:val="000000" w:themeColor="text1"/>
          <w:sz w:val="26"/>
          <w:szCs w:val="26"/>
        </w:rPr>
        <w:t>5.5 Dim_Player – Cầu thủ</w:t>
      </w:r>
      <w:bookmarkEnd w:id="14"/>
    </w:p>
    <w:tbl>
      <w:tblPr>
        <w:tblStyle w:val="TableGrid"/>
        <w:tblW w:w="9026" w:type="dxa"/>
        <w:tblLook w:val="04A0" w:firstRow="1" w:lastRow="0" w:firstColumn="1" w:lastColumn="0" w:noHBand="0" w:noVBand="1"/>
      </w:tblPr>
      <w:tblGrid>
        <w:gridCol w:w="2758"/>
        <w:gridCol w:w="3617"/>
        <w:gridCol w:w="1914"/>
        <w:gridCol w:w="737"/>
      </w:tblGrid>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Thuộc tính</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Ý nghĩa</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SCD</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player_key</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Tự sinh</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Khóa chính</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players.player_id</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Mã gốc</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full_name</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players.name</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Họ tên</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date_of_birth</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players.date_of_birth</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sinh</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country_of_birth</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players.country_of_birth</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Quốc gia sinh</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citizenship</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players.country_of_citizenship</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Quốc tịch</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position</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players.position</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Vị trí chính (Defender, Midfield, Attack, Goalkeeper)</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2</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sub_position</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players.sub_position</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Vị trí chi tiết (Centre-Back, Left Winger...)</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2</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foot</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players.foot</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Chân thuận</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height_band</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players.height_in_cm (nhóm hóa)</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chiều cao: &lt; 170 cm, 170–179, 180–189, ≥ 190, Không xác định</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agent_name</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players.agent_name</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Người đại diện</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2</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contract_expiry_year</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players.contract_expiration_date</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Năm hết hạn hợp đồng (Không xác định nếu trống)</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international_caps_band</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players.international_caps (nhóm hóa)</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số lần khoác áo đội tuyển: Chưa khoác áo, 1–10, 11–50, &gt; 50</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r>
      <w:tr w:rsidR="003E74BE" w:rsidRPr="003E74BE" w:rsidTr="003E74BE">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effective_date, expiry_date, is_current</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ETL</w:t>
            </w:r>
          </w:p>
        </w:tc>
        <w:tc>
          <w:tcPr>
            <w:tcW w:w="3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Quản lý lịch sử SCD Type 2</w:t>
            </w:r>
          </w:p>
        </w:tc>
        <w:tc>
          <w:tcPr>
            <w:tcW w:w="6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Position → Sub position → Player; Citizenship → Player</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Tuổi: </w:t>
      </w:r>
      <w:r w:rsidRPr="003E74BE">
        <w:rPr>
          <w:rFonts w:asciiTheme="majorHAnsi" w:hAnsiTheme="majorHAnsi" w:cstheme="majorHAnsi"/>
          <w:color w:val="000000" w:themeColor="text1"/>
          <w:sz w:val="26"/>
          <w:szCs w:val="26"/>
        </w:rPr>
        <w:t>tuổi của cầu thủ thay đổi theo thời gian nên không lưu trong dimension. Tuổi được tính tại thời điểm sự kiện từ date_of_birth và lưu ở fact (age_at_valuation, age_at_transfer), hoặc tính khi truy vấn với các fact khác.</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Lý do chọn SCD: </w:t>
      </w:r>
      <w:r w:rsidRPr="003E74BE">
        <w:rPr>
          <w:rFonts w:asciiTheme="majorHAnsi" w:hAnsiTheme="majorHAnsi" w:cstheme="majorHAnsi"/>
          <w:color w:val="000000" w:themeColor="text1"/>
          <w:sz w:val="26"/>
          <w:szCs w:val="26"/>
        </w:rPr>
        <w:t>vị trí và người đại diện là những thay đổi có ý nghĩa phân tích (ví dụ cầu thủ chuyển từ tiền vệ lên tiền đạo), nên dùng Type 2. Tên và nhóm chiều cao nếu thay đổi thường là sửa lỗi, nên dùng Type 1. CLB hiện tại không được theo dõi bằng SCD Type 2 trong Dim_Player: mỗi lần chuyển nhượng sẽ sinh thêm một dòng cầu thủ, làm dimension phình to, trong khi thông tin này đã được ghi đầy đủ theo thời gian bằng club_key trong các fact và bằng Fact_Transfer.</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5" w:name="_Toc241483862"/>
      <w:r w:rsidRPr="003E74BE">
        <w:rPr>
          <w:rFonts w:asciiTheme="majorHAnsi" w:hAnsiTheme="majorHAnsi" w:cstheme="majorHAnsi"/>
          <w:color w:val="000000" w:themeColor="text1"/>
          <w:sz w:val="26"/>
          <w:szCs w:val="26"/>
        </w:rPr>
        <w:t>5.6 Dim_Match – Trận đấu</w:t>
      </w:r>
      <w:bookmarkEnd w:id="15"/>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Chứa các thông tin mô tả trận đấu, dùng chung cho Fact_Team_Match và Fact_Player_Appearance. SCD Type 1.</w:t>
      </w:r>
    </w:p>
    <w:tbl>
      <w:tblPr>
        <w:tblStyle w:val="TableGrid"/>
        <w:tblW w:w="9026" w:type="dxa"/>
        <w:tblLook w:val="04A0" w:firstRow="1" w:lastRow="0" w:firstColumn="1" w:lastColumn="0" w:noHBand="0" w:noVBand="1"/>
      </w:tblPr>
      <w:tblGrid>
        <w:gridCol w:w="2256"/>
        <w:gridCol w:w="2095"/>
        <w:gridCol w:w="3062"/>
        <w:gridCol w:w="1613"/>
      </w:tblGrid>
      <w:tr w:rsidR="003E74BE" w:rsidRPr="003E74BE" w:rsidTr="003E74BE">
        <w:tc>
          <w:tcPr>
            <w:tcW w:w="225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Thuộc tính</w:t>
            </w:r>
          </w:p>
        </w:tc>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306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Ý nghĩa</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Ví dụ</w:t>
            </w:r>
          </w:p>
        </w:tc>
      </w:tr>
      <w:tr w:rsidR="003E74BE" w:rsidRPr="003E74BE" w:rsidTr="003E74BE">
        <w:tc>
          <w:tcPr>
            <w:tcW w:w="225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match_key</w:t>
            </w:r>
          </w:p>
        </w:tc>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Tự sinh</w:t>
            </w:r>
          </w:p>
        </w:tc>
        <w:tc>
          <w:tcPr>
            <w:tcW w:w="306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Khóa chính</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1001</w:t>
            </w:r>
          </w:p>
        </w:tc>
      </w:tr>
      <w:tr w:rsidR="003E74BE" w:rsidRPr="003E74BE" w:rsidTr="003E74BE">
        <w:tc>
          <w:tcPr>
            <w:tcW w:w="225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w:t>
            </w:r>
          </w:p>
        </w:tc>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games.game_id</w:t>
            </w:r>
          </w:p>
        </w:tc>
        <w:tc>
          <w:tcPr>
            <w:tcW w:w="306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Mã trận gốc</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4087925</w:t>
            </w:r>
          </w:p>
        </w:tc>
      </w:tr>
      <w:tr w:rsidR="003E74BE" w:rsidRPr="003E74BE" w:rsidTr="003E74BE">
        <w:tc>
          <w:tcPr>
            <w:tcW w:w="225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round</w:t>
            </w:r>
          </w:p>
        </w:tc>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games.round</w:t>
            </w:r>
          </w:p>
        </w:tc>
        <w:tc>
          <w:tcPr>
            <w:tcW w:w="306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Vòng đấu</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Matchday</w:t>
            </w:r>
          </w:p>
        </w:tc>
      </w:tr>
      <w:tr w:rsidR="003E74BE" w:rsidRPr="003E74BE" w:rsidTr="003E74BE">
        <w:tc>
          <w:tcPr>
            <w:tcW w:w="225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round_type</w:t>
            </w:r>
          </w:p>
        </w:tc>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Suy ra từ round</w:t>
            </w:r>
          </w:p>
        </w:tc>
        <w:tc>
          <w:tcPr>
            <w:tcW w:w="306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vòng: Matchday / Group stage / Knockout / Final</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Matchday</w:t>
            </w:r>
          </w:p>
        </w:tc>
      </w:tr>
      <w:tr w:rsidR="003E74BE" w:rsidRPr="003E74BE" w:rsidTr="003E74BE">
        <w:tc>
          <w:tcPr>
            <w:tcW w:w="225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stadium</w:t>
            </w:r>
          </w:p>
        </w:tc>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games.stadium</w:t>
            </w:r>
          </w:p>
        </w:tc>
        <w:tc>
          <w:tcPr>
            <w:tcW w:w="306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Sân thi đấu</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Emirates Stadium</w:t>
            </w:r>
          </w:p>
        </w:tc>
      </w:tr>
      <w:tr w:rsidR="003E74BE" w:rsidRPr="003E74BE" w:rsidTr="003E74BE">
        <w:tc>
          <w:tcPr>
            <w:tcW w:w="225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referee</w:t>
            </w:r>
          </w:p>
        </w:tc>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games.referee</w:t>
            </w:r>
          </w:p>
        </w:tc>
        <w:tc>
          <w:tcPr>
            <w:tcW w:w="306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Trọng tài</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Michael Oliver</w:t>
            </w:r>
          </w:p>
        </w:tc>
      </w:tr>
      <w:tr w:rsidR="003E74BE" w:rsidRPr="003E74BE" w:rsidTr="003E74BE">
        <w:tc>
          <w:tcPr>
            <w:tcW w:w="225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home_formation, away_formation</w:t>
            </w:r>
          </w:p>
        </w:tc>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w:t>
            </w:r>
          </w:p>
        </w:tc>
        <w:tc>
          <w:tcPr>
            <w:tcW w:w="306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Sơ đồ chiến thuật</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4-3-3</w:t>
            </w:r>
          </w:p>
        </w:tc>
      </w:tr>
      <w:tr w:rsidR="003E74BE" w:rsidRPr="003E74BE" w:rsidTr="003E74BE">
        <w:tc>
          <w:tcPr>
            <w:tcW w:w="225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attendance_band</w:t>
            </w:r>
          </w:p>
        </w:tc>
        <w:tc>
          <w:tcPr>
            <w:tcW w:w="20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games.attendance (nhóm hóa)</w:t>
            </w:r>
          </w:p>
        </w:tc>
        <w:tc>
          <w:tcPr>
            <w:tcW w:w="306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số khán giả: &lt; 10.000, 10.000–29.999, 30.000–59.999, ≥ 60.000, Không xác định</w:t>
            </w:r>
          </w:p>
        </w:tc>
        <w:tc>
          <w:tcPr>
            <w:tcW w:w="16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30.000–59.999</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Round type → Round</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6" w:name="_Toc241483863"/>
      <w:r w:rsidRPr="003E74BE">
        <w:rPr>
          <w:rFonts w:asciiTheme="majorHAnsi" w:hAnsiTheme="majorHAnsi" w:cstheme="majorHAnsi"/>
          <w:color w:val="000000" w:themeColor="text1"/>
          <w:sz w:val="26"/>
          <w:szCs w:val="26"/>
        </w:rPr>
        <w:t>5.7 Dim_Manager – Huấn luyện viên</w:t>
      </w:r>
      <w:bookmarkEnd w:id="16"/>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chỉ có tên HLV (không có mã), nên bảng gồm manager_key và manager_name, lấy từ own_manager_name và opponent_manager_name của club_games. SCD Type 1. Tên HLV được chuẩn hóa trước khi dùng làm khóa tự nhiên. Giới hạn: hai HLV trùng tên sẽ bị gộp thành một dòng do nguồn không có mã định danh.</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7" w:name="_Toc241483864"/>
      <w:r w:rsidRPr="003E74BE">
        <w:rPr>
          <w:rFonts w:asciiTheme="majorHAnsi" w:hAnsiTheme="majorHAnsi" w:cstheme="majorHAnsi"/>
          <w:color w:val="000000" w:themeColor="text1"/>
          <w:sz w:val="26"/>
          <w:szCs w:val="26"/>
        </w:rPr>
        <w:lastRenderedPageBreak/>
        <w:t>5.8 Dim_Transfer_Type – Loại chuyển nhượng</w:t>
      </w:r>
      <w:bookmarkEnd w:id="1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Đây là junk dimension, gom các cờ phân loại nhỏ của thương vụ vào một bảng thay vì để rải rác trong fact. Không áp dụng SCD.</w:t>
      </w:r>
    </w:p>
    <w:tbl>
      <w:tblPr>
        <w:tblStyle w:val="TableGrid"/>
        <w:tblW w:w="9026" w:type="dxa"/>
        <w:tblLook w:val="04A0" w:firstRow="1" w:lastRow="0" w:firstColumn="1" w:lastColumn="0" w:noHBand="0" w:noVBand="1"/>
      </w:tblPr>
      <w:tblGrid>
        <w:gridCol w:w="2094"/>
        <w:gridCol w:w="2041"/>
        <w:gridCol w:w="4891"/>
      </w:tblGrid>
      <w:tr w:rsidR="003E74BE" w:rsidRPr="003E74BE" w:rsidTr="003E74BE">
        <w:tc>
          <w:tcPr>
            <w:tcW w:w="20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Thuộc tính</w:t>
            </w:r>
          </w:p>
        </w:tc>
        <w:tc>
          <w:tcPr>
            <w:tcW w:w="20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Ý nghĩa</w:t>
            </w:r>
          </w:p>
        </w:tc>
        <w:tc>
          <w:tcPr>
            <w:tcW w:w="4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Giá trị</w:t>
            </w:r>
          </w:p>
        </w:tc>
      </w:tr>
      <w:tr w:rsidR="003E74BE" w:rsidRPr="003E74BE" w:rsidTr="003E74BE">
        <w:tc>
          <w:tcPr>
            <w:tcW w:w="20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transfer_type_key</w:t>
            </w:r>
          </w:p>
        </w:tc>
        <w:tc>
          <w:tcPr>
            <w:tcW w:w="20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Khóa chính</w:t>
            </w:r>
          </w:p>
        </w:tc>
        <w:tc>
          <w:tcPr>
            <w:tcW w:w="4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1, 2, 3...</w:t>
            </w:r>
          </w:p>
        </w:tc>
      </w:tr>
      <w:tr w:rsidR="003E74BE" w:rsidRPr="003E74BE" w:rsidTr="003E74BE">
        <w:tc>
          <w:tcPr>
            <w:tcW w:w="20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fee_status</w:t>
            </w:r>
          </w:p>
        </w:tc>
        <w:tc>
          <w:tcPr>
            <w:tcW w:w="20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Tình trạng phí</w:t>
            </w:r>
          </w:p>
        </w:tc>
        <w:tc>
          <w:tcPr>
            <w:tcW w:w="4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Có phí / Miễn phí hoặc cho mượn (phí = 0) / Không công bố (phí trống)</w:t>
            </w:r>
          </w:p>
        </w:tc>
      </w:tr>
      <w:tr w:rsidR="003E74BE" w:rsidRPr="003E74BE" w:rsidTr="003E74BE">
        <w:tc>
          <w:tcPr>
            <w:tcW w:w="20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fee_band</w:t>
            </w:r>
          </w:p>
        </w:tc>
        <w:tc>
          <w:tcPr>
            <w:tcW w:w="20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mức phí</w:t>
            </w:r>
          </w:p>
        </w:tc>
        <w:tc>
          <w:tcPr>
            <w:tcW w:w="4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&lt; 1 triệu, 1–10 triệu, 10–50 triệu, &gt; 50 triệu EUR</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Fee status → Fee band</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8" w:name="_Toc241483865"/>
      <w:r w:rsidRPr="003E74BE">
        <w:rPr>
          <w:rFonts w:asciiTheme="majorHAnsi" w:hAnsiTheme="majorHAnsi" w:cstheme="majorHAnsi"/>
          <w:color w:val="000000" w:themeColor="text1"/>
          <w:sz w:val="26"/>
          <w:szCs w:val="26"/>
        </w:rPr>
        <w:t>5.9 Tổng hợp SCD</w:t>
      </w:r>
      <w:bookmarkEnd w:id="18"/>
    </w:p>
    <w:tbl>
      <w:tblPr>
        <w:tblStyle w:val="TableGrid"/>
        <w:tblW w:w="9026" w:type="dxa"/>
        <w:tblLook w:val="04A0" w:firstRow="1" w:lastRow="0" w:firstColumn="1" w:lastColumn="0" w:noHBand="0" w:noVBand="1"/>
      </w:tblPr>
      <w:tblGrid>
        <w:gridCol w:w="2354"/>
        <w:gridCol w:w="2354"/>
        <w:gridCol w:w="2354"/>
        <w:gridCol w:w="1964"/>
      </w:tblGrid>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1</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2</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3</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nhóm sức chứa</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Giải đấu, sân nhà</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HLV (hiện tại / trước đó)</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ngày sinh, nhóm chiều cao, quốc tịch, năm hết hạn hợp đồng</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Vị trí, người đại diện</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Dim_Match, Dim_Manager</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Toàn bộ</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 Dim_Season, Dim_Transfer_Type</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Tĩnh, không thay đổi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Lưu ý: </w:t>
      </w:r>
      <w:r w:rsidRPr="003E74BE">
        <w:rPr>
          <w:rFonts w:asciiTheme="majorHAnsi" w:hAnsiTheme="majorHAnsi" w:cstheme="majorHAnsi"/>
          <w:color w:val="000000" w:themeColor="text1"/>
          <w:sz w:val="26"/>
          <w:szCs w:val="26"/>
        </w:rPr>
        <w:t>bộ dữ liệu là ảnh chụp tại một thời điểm, nên lịch sử SCD Type 2 chỉ bắt đầu hình thành từ lần nạp dữ liệu thứ hai trở đi.</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19" w:name="_Toc241483866"/>
      <w:r w:rsidRPr="003E74BE">
        <w:rPr>
          <w:rFonts w:asciiTheme="majorHAnsi" w:hAnsiTheme="majorHAnsi" w:cstheme="majorHAnsi"/>
          <w:color w:val="000000" w:themeColor="text1"/>
          <w:sz w:val="26"/>
          <w:szCs w:val="26"/>
        </w:rPr>
        <w:t>6. Bước 4 – Xác định Fact và Measure</w:t>
      </w:r>
      <w:bookmarkEnd w:id="19"/>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measure được phân loại theo tính cộng dồn: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Additive: </w:t>
      </w:r>
      <w:r w:rsidRPr="003E74BE">
        <w:rPr>
          <w:rFonts w:asciiTheme="majorHAnsi" w:hAnsiTheme="majorHAnsi" w:cstheme="majorHAnsi"/>
          <w:color w:val="000000" w:themeColor="text1"/>
          <w:sz w:val="26"/>
          <w:szCs w:val="26"/>
        </w:rPr>
        <w:t>cộng được theo mọi chiều (ví dụ số bàn thắng).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Semi-additive: </w:t>
      </w:r>
      <w:r w:rsidRPr="003E74BE">
        <w:rPr>
          <w:rFonts w:asciiTheme="majorHAnsi" w:hAnsiTheme="majorHAnsi" w:cstheme="majorHAnsi"/>
          <w:color w:val="000000" w:themeColor="text1"/>
          <w:sz w:val="26"/>
          <w:szCs w:val="26"/>
        </w:rPr>
        <w:t>cộng được theo một số chiều nhưng không cộng theo thời gian (ví dụ giá trị thị trường: cộng giá trị các cầu thủ trong cùng một ngày thì hợp lý, nhưng cộng giá trị một cầu thủ qua nhiều năm thì vô nghĩa).</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Non-additive: </w:t>
      </w:r>
      <w:r w:rsidRPr="003E74BE">
        <w:rPr>
          <w:rFonts w:asciiTheme="majorHAnsi" w:hAnsiTheme="majorHAnsi" w:cstheme="majorHAnsi"/>
          <w:color w:val="000000" w:themeColor="text1"/>
          <w:sz w:val="26"/>
          <w:szCs w:val="26"/>
        </w:rPr>
        <w:t>không cộng được, chỉ dùng trung bình, lớn nhất, nhỏ nhất (ví dụ thứ hạng).</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0" w:name="_Toc241483867"/>
      <w:r w:rsidRPr="003E74BE">
        <w:rPr>
          <w:rFonts w:asciiTheme="majorHAnsi" w:hAnsiTheme="majorHAnsi" w:cstheme="majorHAnsi"/>
          <w:color w:val="000000" w:themeColor="text1"/>
          <w:sz w:val="26"/>
          <w:szCs w:val="26"/>
        </w:rPr>
        <w:t>6.1 Fact_Team_Match – Thành tích đội trong trận</w:t>
      </w:r>
      <w:bookmarkEnd w:id="20"/>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đội trong 1 trận. Nguồn: club_games, bổ sung ngày, mùa, giải từ games.</w:t>
      </w:r>
    </w:p>
    <w:tbl>
      <w:tblPr>
        <w:tblStyle w:val="TableGrid"/>
        <w:tblW w:w="9026" w:type="dxa"/>
        <w:tblLook w:val="04A0" w:firstRow="1" w:lastRow="0" w:firstColumn="1" w:lastColumn="0" w:noHBand="0" w:noVBand="1"/>
      </w:tblPr>
      <w:tblGrid>
        <w:gridCol w:w="2715"/>
        <w:gridCol w:w="2109"/>
        <w:gridCol w:w="4209"/>
      </w:tblGrid>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Khóa ngoại</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Tham chiếu</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Lấy từ</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date_key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games.date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season_key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Dim_Season</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games.season</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games.competition_id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club_games.game_id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(đội)</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club_games.club_id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opponent_club_key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(đối thủ)</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club_games.opponent_id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manager_key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Dim_Manager (HLV đội)</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club_games.own_manager_name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opponent_manager_key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Dim_Manager (HLV đối thủ)</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club_games.opponent_manager_name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is_home (degenerate)</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club_games.hosting</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W w:w="9026" w:type="dxa"/>
        <w:tblLook w:val="04A0" w:firstRow="1" w:lastRow="0" w:firstColumn="1" w:lastColumn="0" w:noHBand="0" w:noVBand="1"/>
      </w:tblPr>
      <w:tblGrid>
        <w:gridCol w:w="2578"/>
        <w:gridCol w:w="4298"/>
        <w:gridCol w:w="2150"/>
      </w:tblGrid>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Measure</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Cách tính</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Tính chất</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goals_for</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own_goals</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goals_against</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opponent_goals</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is_win, is_draw, is_loss</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Cờ 0/1 theo tỉ số</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is_clean_sheet</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nếu goals_against = 0</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league_position</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own_position (thứ hạng trên bảng xếp hạng)</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Non-additive</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 không lưu trong fact: </w:t>
      </w:r>
      <w:r w:rsidRPr="003E74BE">
        <w:rPr>
          <w:rFonts w:asciiTheme="majorHAnsi" w:hAnsiTheme="majorHAnsi" w:cstheme="majorHAnsi"/>
          <w:color w:val="000000" w:themeColor="text1"/>
          <w:sz w:val="26"/>
          <w:szCs w:val="26"/>
        </w:rPr>
        <w:t>goal_difference và points được suy ra từ các measure gốc nên không lưu lại: goal_difference = SUM(goals_for) − SUM(goals_against); points = 3 × SUM(is_win) + SUM(is_draw). Hai chỉ số này được định nghĩa trong view phục vụ báo cáo và trong bảng tổng hợp theo mùa (mục 7.3).</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1" w:name="_Toc241483868"/>
      <w:r w:rsidRPr="003E74BE">
        <w:rPr>
          <w:rFonts w:asciiTheme="majorHAnsi" w:hAnsiTheme="majorHAnsi" w:cstheme="majorHAnsi"/>
          <w:color w:val="000000" w:themeColor="text1"/>
          <w:sz w:val="26"/>
          <w:szCs w:val="26"/>
        </w:rPr>
        <w:t>6.2 Fact_Player_Appearance – Thành tích cầu thủ trong trận</w:t>
      </w:r>
      <w:bookmarkEnd w:id="21"/>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cầu thủ ra sân trong 1 trận. Nguồn: appearances, lấy thêm mùa giải từ games. Khi tra player_key, chọn phiên bản của cầu thủ có hiệu lực tại ngày diễn ra trận (do Dim_Player dùng SCD Type 2).</w:t>
      </w:r>
    </w:p>
    <w:tbl>
      <w:tblPr>
        <w:tblStyle w:val="TableGrid"/>
        <w:tblW w:w="9026" w:type="dxa"/>
        <w:tblLook w:val="04A0" w:firstRow="1" w:lastRow="0" w:firstColumn="1" w:lastColumn="0" w:noHBand="0" w:noVBand="1"/>
      </w:tblPr>
      <w:tblGrid>
        <w:gridCol w:w="2578"/>
        <w:gridCol w:w="3008"/>
        <w:gridCol w:w="3440"/>
      </w:tblGrid>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Khóa ngoại</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Tham chiếu</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Lấy từ</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date_key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appearances.date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season_key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Dim_Season</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games.season (nối qua game_id)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appearances.competition_id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appearances.game_id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appearances.player_id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(CLB của cầu thủ trong trận)</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appearances.player_club_id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appearance_id (degenerate)</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appearances.appearance_id</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W w:w="9026" w:type="dxa"/>
        <w:tblLook w:val="04A0" w:firstRow="1" w:lastRow="0" w:firstColumn="1" w:lastColumn="0" w:noHBand="0" w:noVBand="1"/>
      </w:tblPr>
      <w:tblGrid>
        <w:gridCol w:w="2578"/>
        <w:gridCol w:w="4298"/>
        <w:gridCol w:w="2150"/>
      </w:tblGrid>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Measure</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Cách tính</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Tính chất</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minutes_played</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phút thi đấu</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goals</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bàn thắng</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assists</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kiến tạo</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yellow_cards, red_cards</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thẻ vàng, thẻ đỏ</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appearance_count</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Luôn bằng 1, dùng để đếm số trận</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số goals_per_90 (bàn thắng mỗi 90 phút) không lưu trong fact mà tính khi truy vấn: SUM(goals) × 90 / SUM(minutes_played). Tương tự, số bàn thắng và kiến tạo cộng lại (goals + assists) được tính khi truy vấn.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2" w:name="_Toc241483869"/>
      <w:r w:rsidRPr="003E74BE">
        <w:rPr>
          <w:rFonts w:asciiTheme="majorHAnsi" w:hAnsiTheme="majorHAnsi" w:cstheme="majorHAnsi"/>
          <w:color w:val="000000" w:themeColor="text1"/>
          <w:sz w:val="26"/>
          <w:szCs w:val="26"/>
        </w:rPr>
        <w:t>6.3 Fact_Player_Valuation – Định giá cầu thủ</w:t>
      </w:r>
      <w:bookmarkEnd w:id="22"/>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lần định giá của 1 cầu thủ tại 1 ngày. Nguồn: player_valuations. Đây là dạng periodic snapshot: ghi lại trạng thái (giá trị) tại các thời điểm, không phải một sự kiện.</w:t>
      </w:r>
    </w:p>
    <w:tbl>
      <w:tblPr>
        <w:tblStyle w:val="TableGrid"/>
        <w:tblW w:w="9026" w:type="dxa"/>
        <w:tblLook w:val="04A0" w:firstRow="1" w:lastRow="0" w:firstColumn="1" w:lastColumn="0" w:noHBand="0" w:noVBand="1"/>
      </w:tblPr>
      <w:tblGrid>
        <w:gridCol w:w="1964"/>
        <w:gridCol w:w="2109"/>
        <w:gridCol w:w="6130"/>
      </w:tblGrid>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Khóa ngoại</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Tham chiếu</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Lấy từ</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date_key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 (ngày định giá)</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player_valuations.date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player_valuations.player_id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(CLB lúc định giá)</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player_valuations.current_club_id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(giải của CLB)</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player_valuations.player_club_domestic_competition_id</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W w:w="9026" w:type="dxa"/>
        <w:tblLook w:val="04A0" w:firstRow="1" w:lastRow="0" w:firstColumn="1" w:lastColumn="0" w:noHBand="0" w:noVBand="1"/>
      </w:tblPr>
      <w:tblGrid>
        <w:gridCol w:w="2578"/>
        <w:gridCol w:w="4298"/>
        <w:gridCol w:w="2150"/>
      </w:tblGrid>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Measure</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Cách tính</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Tính chất</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market_value_eur</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thị trường tại ngày định giá</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Semi-additive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value_change_eur</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lần này − giá trị lần định giá trước (tính trong ETL)</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age_at_valuation</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tuổi tròn của cầu thủ tại ngày định giá (tính trong ETL từ date_of_birth)</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Non-additive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valuation_count</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Luôn bằng 1</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23" w:name="_Toc241483870"/>
      <w:r w:rsidRPr="003E74BE">
        <w:rPr>
          <w:rFonts w:asciiTheme="majorHAnsi" w:hAnsiTheme="majorHAnsi" w:cstheme="majorHAnsi"/>
          <w:color w:val="000000" w:themeColor="text1"/>
          <w:sz w:val="26"/>
          <w:szCs w:val="26"/>
        </w:rPr>
        <w:t>6.4 Fact_Transfer – Chuyển nhượng</w:t>
      </w:r>
      <w:bookmarkEnd w:id="2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lần chuyển nhượng của 1 cầu thủ. Nguồn: transfers.</w:t>
      </w:r>
    </w:p>
    <w:tbl>
      <w:tblPr>
        <w:tblStyle w:val="TableGrid"/>
        <w:tblW w:w="9026" w:type="dxa"/>
        <w:tblLook w:val="04A0" w:firstRow="1" w:lastRow="0" w:firstColumn="1" w:lastColumn="0" w:noHBand="0" w:noVBand="1"/>
      </w:tblPr>
      <w:tblGrid>
        <w:gridCol w:w="2578"/>
        <w:gridCol w:w="3008"/>
        <w:gridCol w:w="3440"/>
      </w:tblGrid>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Khóa ngoại</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Tham chiếu</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Lấy từ</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date_key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 (ngày chuyển nhượng)</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transfers.transfer_date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season_key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Dim_Season</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transfers.transfer_season</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transfers.player_id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from_club_key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(CLB đi)</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transfers.from_club_id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to_club_key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(CLB đến)</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transfers.to_club_id</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transfer_type_key</w:t>
            </w:r>
          </w:p>
        </w:tc>
        <w:tc>
          <w:tcPr>
            <w:tcW w:w="300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Dim_Transfer_Type</w:t>
            </w:r>
          </w:p>
        </w:tc>
        <w:tc>
          <w:tcPr>
            <w:tcW w:w="344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Suy ra từ transfer_fee</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W w:w="9026" w:type="dxa"/>
        <w:tblLook w:val="04A0" w:firstRow="1" w:lastRow="0" w:firstColumn="1" w:lastColumn="0" w:noHBand="0" w:noVBand="1"/>
      </w:tblPr>
      <w:tblGrid>
        <w:gridCol w:w="2578"/>
        <w:gridCol w:w="4298"/>
        <w:gridCol w:w="2150"/>
      </w:tblGrid>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Measure</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Cách tính</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Tính chất</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transfer_fee_eur</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Phí chuyển nhượng (trống nếu không công bố)</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market_value_eur</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thị trường của cầu thủ lúc chuyển nhượng</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Semi-additive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fee_premium_eur</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transfer_fee − market_value (dương là mua đắt hơn giá trị)</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age_at_transfer</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tuổi tròn của cầu thủ tại ngày chuyển nhượng (tính trong ETL từ date_of_birth)</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Non-additive</w:t>
            </w:r>
          </w:p>
        </w:tc>
      </w:tr>
      <w:tr w:rsidR="003E74BE" w:rsidRPr="003E74BE" w:rsidTr="003E74BE">
        <w:tc>
          <w:tcPr>
            <w:tcW w:w="257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transfer_count</w:t>
            </w:r>
          </w:p>
        </w:tc>
        <w:tc>
          <w:tcPr>
            <w:tcW w:w="42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Luôn bằng 1</w:t>
            </w:r>
          </w:p>
        </w:tc>
        <w:tc>
          <w:tcPr>
            <w:tcW w:w="21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Additive</w:t>
            </w:r>
          </w:p>
        </w:tc>
      </w:tr>
    </w:tbl>
    <w:p w:rsidR="00BB1E74" w:rsidRPr="003E74BE" w:rsidRDefault="003E74BE" w:rsidP="003E74BE">
      <w:pPr>
        <w:pStyle w:val="Heading1"/>
        <w:jc w:val="both"/>
        <w:rPr>
          <w:rFonts w:asciiTheme="majorHAnsi" w:hAnsiTheme="majorHAnsi" w:cstheme="majorHAnsi"/>
          <w:color w:val="000000" w:themeColor="text1"/>
          <w:sz w:val="26"/>
          <w:szCs w:val="26"/>
        </w:rPr>
      </w:pPr>
      <w:bookmarkStart w:id="24" w:name="_Toc241483871"/>
      <w:r w:rsidRPr="003E74BE">
        <w:rPr>
          <w:rFonts w:asciiTheme="majorHAnsi" w:hAnsiTheme="majorHAnsi" w:cstheme="majorHAnsi"/>
          <w:color w:val="000000" w:themeColor="text1"/>
          <w:sz w:val="26"/>
          <w:szCs w:val="26"/>
        </w:rPr>
        <w:t>7. Mức chi tiết (Granularity) của dữ liệu trong kho</w:t>
      </w:r>
      <w:bookmarkEnd w:id="24"/>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Mức chi tiết phù hợp không phải là mức thấp nhất mà nguồn có thể cung cấp. Grain quá thô làm mất khả năng phân tích; grain quá mịn làm tăng khối lượng lưu trữ, làm chậm truy vấn và kéo theo các thuộc tính không có ý nghĩa phân tích. Nguyên tắc áp dụng: fact được lưu ở mức nhỏ nhất mà ít nhất một câu hỏi phân tích thực sự cần; dimension chỉ lưu thuộc tính ở mức mà người dùng dùng để lọc và nhóm.</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5" w:name="_Toc241483872"/>
      <w:r w:rsidRPr="003E74BE">
        <w:rPr>
          <w:rFonts w:asciiTheme="majorHAnsi" w:hAnsiTheme="majorHAnsi" w:cstheme="majorHAnsi"/>
          <w:color w:val="000000" w:themeColor="text1"/>
          <w:sz w:val="26"/>
          <w:szCs w:val="26"/>
        </w:rPr>
        <w:t>7.1 Mức chi tiết của bảng fact</w:t>
      </w:r>
      <w:bookmarkEnd w:id="25"/>
    </w:p>
    <w:tbl>
      <w:tblPr>
        <w:tblStyle w:val="TableGrid"/>
        <w:tblW w:w="9776" w:type="dxa"/>
        <w:tblLook w:val="04A0" w:firstRow="1" w:lastRow="0" w:firstColumn="1" w:lastColumn="0" w:noHBand="0" w:noVBand="1"/>
      </w:tblPr>
      <w:tblGrid>
        <w:gridCol w:w="2830"/>
        <w:gridCol w:w="1749"/>
        <w:gridCol w:w="2098"/>
        <w:gridCol w:w="3099"/>
      </w:tblGrid>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table</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Grain đã chọn</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Mức chi tiết thấp hơn có thể có</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 không chọn</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đội trong 1 trận</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Từng sự kiện trong trận (bàn thắng, thẻ phạt, thay người) từ game_events</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câu hỏi nào ở mục 3 cần phút ghi bàn hay diễn biến trận; game_events nằm ngoài phạm vi. Có thể bổ sung Fact_Match_Event sau, dùng lại các dimension hiện có.</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cầu thủ trong 1 trận</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Từng phút thi đấu, đội hình xuất phát và dự bị từ game_lineups</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measure cần dùng (phút, bàn thắng, kiến tạo, thẻ) đã được nguồn tổng hợp theo trận; đội hình ra sân thuộc phạm vi khác.</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định giá của 1 cầu thủ tại 1 ngày</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Một dòng cho mỗi ngày của mỗi cầu thủ (dense snapshot), nội suy giá trị giữa hai lần định giá</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chỉ đổi khi Transfermarkt cập nhật. Tạo dòng mỗi ngày cho hàng chục nghìn cầu thủ chỉ sinh ra rất nhiều dòng lặp giá trị. Cần giá trị tại ngày </w:t>
            </w:r>
            <w:r w:rsidRPr="003E74BE">
              <w:rPr>
                <w:rFonts w:asciiTheme="majorHAnsi" w:hAnsiTheme="majorHAnsi" w:cstheme="majorHAnsi"/>
                <w:color w:val="000000" w:themeColor="text1"/>
                <w:sz w:val="26"/>
                <w:szCs w:val="26"/>
              </w:rPr>
              <w:lastRenderedPageBreak/>
              <w:t>bất kỳ thì lấy lần định giá gần nhất trước ngày đó.</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Fact_Transfer</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chuyển nhượng của 1 cầu thủ</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Từng khoản trong thương vụ (phí cố định, thưởng, phí bán lại)</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chỉ có một con số phí cho mỗi thương vụ, không có dữ liệu để tách nhỏ hơn.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Attendance không đặt trong fact: </w:t>
      </w:r>
      <w:r w:rsidRPr="003E74BE">
        <w:rPr>
          <w:rFonts w:asciiTheme="majorHAnsi" w:hAnsiTheme="majorHAnsi" w:cstheme="majorHAnsi"/>
          <w:color w:val="000000" w:themeColor="text1"/>
          <w:sz w:val="26"/>
          <w:szCs w:val="26"/>
        </w:rPr>
        <w:t>số khán giả là thông tin của trận đấu, không phải của từng đội. Nếu đặt vào Fact_Team_Match (2 dòng mỗi trận) thì khi cộng sẽ bị tính hai lần, nên nó được giữ ở Dim_Match dưới dạng nhóm số khán giả.</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6" w:name="_Toc241483873"/>
      <w:r w:rsidRPr="003E74BE">
        <w:rPr>
          <w:rFonts w:asciiTheme="majorHAnsi" w:hAnsiTheme="majorHAnsi" w:cstheme="majorHAnsi"/>
          <w:color w:val="000000" w:themeColor="text1"/>
          <w:sz w:val="26"/>
          <w:szCs w:val="26"/>
        </w:rPr>
        <w:t>7.2 Mức chi tiết của thuộc tính trong dimension</w:t>
      </w:r>
      <w:bookmarkEnd w:id="26"/>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thuộc tính của dimension cũng có mức chi tiết riêng. Khi giá trị nguồn mịn hơn mức người dùng cần phân tích thì thuộc tính được nhóm hóa hoặc rút gọn; khi mức mịn đó không có ý nghĩa thì bỏ hẳn.</w:t>
      </w:r>
    </w:p>
    <w:tbl>
      <w:tblPr>
        <w:tblStyle w:val="TableGrid"/>
        <w:tblW w:w="9026" w:type="dxa"/>
        <w:tblLook w:val="04A0" w:firstRow="1" w:lastRow="0" w:firstColumn="1" w:lastColumn="0" w:noHBand="0" w:noVBand="1"/>
      </w:tblPr>
      <w:tblGrid>
        <w:gridCol w:w="2354"/>
        <w:gridCol w:w="1223"/>
        <w:gridCol w:w="1630"/>
        <w:gridCol w:w="1672"/>
        <w:gridCol w:w="2147"/>
      </w:tblGrid>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Thuộc tính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Mức ở nguồn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Mức lưu trong kho</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kèm giờ 00:00:00</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Mọi sự kiện được ghi theo ngày; phần giờ luôn bằng 0 và không mang thông tin.</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sinh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đầy đủ</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đầy đủ</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vì cần tính tuổi chính xác tại từng thời điểm; không lưu sẵn tuổi.</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Nơi sinh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Quốc gia và thành phố</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quốc gia</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Thành phố sinh có quá nhiều giá trị, nhiều giá trị bẩn hoặc trống, không dùng để phân tích; quốc gia đủ cho câu hỏi về nguồn gốc.</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Chiều cao</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 (cm)</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4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1 cm không có ý nghĩa phân tích; giá trị bất thường (ví dụ 17 cm) được đưa về nhóm Không xác định.</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Hợp đồng</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hết hạn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Năm hết hạn</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Câu hỏi thường gặp là hợp đồng </w:t>
            </w:r>
            <w:r w:rsidRPr="003E74BE">
              <w:rPr>
                <w:rFonts w:asciiTheme="majorHAnsi" w:hAnsiTheme="majorHAnsi" w:cstheme="majorHAnsi"/>
                <w:color w:val="000000" w:themeColor="text1"/>
                <w:sz w:val="26"/>
                <w:szCs w:val="26"/>
              </w:rPr>
              <w:lastRenderedPageBreak/>
              <w:t>hết hạn vào năm nào; ngày cụ thể không cần thiết.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Vị trí</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position và sub_position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cả 2 cấp</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Cả hai cấp đều được dùng (drill down từ nhóm vị trí xuống vị trí chi tiết).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lần khoác áo đội tuyển</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 lũy kế</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4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lũy kế thay đổi ở mỗi lần nạp; nhóm mức đủ để phân loại cầu thủ quốc tế.</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Sức chứa sân</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5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dùng để phân loại quy mô sân; sức chứa bằng 0 là dữ liệu thiếu.</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số đội hình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 hoặc phần trăm</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lưu</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Là ảnh chụp tại lúc thu thập; gắn vào dimension sẽ sai với dữ liệu quá khứ.</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khán giả</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5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Phân tích theo quy mô khán giả không cần số chính xác; tránh cộng đôi khi đặt ở fact.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Sân thi đấu</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sân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sân</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vì trận trung lập (ví dụ chung kết) diễn ra ngoài sân nhà; nếu bỏ sẽ mất thông tin.</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Vòng đấu</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Chuỗi văn bản, nhiều giá trị</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round và round_type</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round có rất nhiều giá trị; round_type gộp thành 4 nhóm để so sánh giữa các giải.</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Dim_Transfer_Type</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Phí chuyển nhượng</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tiền chính xác</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Tình trạng phí và nhóm phí</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tiền chính xác đã nằm trong fact; dimension chỉ giữ nhóm để lọc.</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Dim_Season</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Mùa giải</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Năm bắt đầu (games), chuỗi 24/25 (transfers)</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Một khóa mùa, 3 cách hiển thị</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Thống nhất hai cách ghi của hai nguồn về một khóa duy nhất.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Dim_Manager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HLV</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có tên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có tên</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tạo thêm thuộc tính khi nguồn không có dữ liệu.</w:t>
            </w:r>
          </w:p>
        </w:tc>
      </w:tr>
    </w:tbl>
    <w:p w:rsidR="00EE247F" w:rsidRDefault="00EE247F" w:rsidP="003E74BE">
      <w:pPr>
        <w:spacing w:after="60"/>
        <w:jc w:val="both"/>
        <w:rPr>
          <w:rFonts w:asciiTheme="majorHAnsi" w:hAnsiTheme="majorHAnsi" w:cstheme="majorHAnsi"/>
          <w:color w:val="000000" w:themeColor="text1"/>
          <w:sz w:val="26"/>
          <w:szCs w:val="26"/>
        </w:rPr>
        <w:sectPr w:rsidR="00EE247F">
          <w:pgSz w:w="11906" w:h="16838"/>
          <w:pgMar w:top="1440" w:right="1440" w:bottom="1440" w:left="1440" w:header="708" w:footer="708" w:gutter="0"/>
          <w:cols w:space="720"/>
          <w:docGrid w:linePitch="360"/>
        </w:sect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7" w:name="_Toc241483874"/>
      <w:r w:rsidRPr="003E74BE">
        <w:rPr>
          <w:rFonts w:asciiTheme="majorHAnsi" w:hAnsiTheme="majorHAnsi" w:cstheme="majorHAnsi"/>
          <w:color w:val="000000" w:themeColor="text1"/>
          <w:sz w:val="26"/>
          <w:szCs w:val="26"/>
        </w:rPr>
        <w:lastRenderedPageBreak/>
        <w:t>7.3 Bảng fact tổng hợp (Aggregate fact)</w:t>
      </w:r>
      <w:bookmarkEnd w:id="2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Grain nguyên tử của các fact gốc được giữ nguyên để hỗ trợ truy vấn chi tiết. Với các câu hỏi thường gặp ở mức mùa giải, kho bổ sung hai bảng fact tổng hợp được tạo từ fact gốc trong bước ETL. Chúng chỉ dùng các dimension ở mức thô hơn (bỏ Dim_Date và Dim_Match) nên vẫn dùng chung Dim_Season, Dim_Competition, Dim_Club và Dim_Player.</w:t>
      </w:r>
    </w:p>
    <w:tbl>
      <w:tblPr>
        <w:tblStyle w:val="TableGrid"/>
        <w:tblW w:w="14170" w:type="dxa"/>
        <w:tblLook w:val="04A0" w:firstRow="1" w:lastRow="0" w:firstColumn="1" w:lastColumn="0" w:noHBand="0" w:noVBand="1"/>
      </w:tblPr>
      <w:tblGrid>
        <w:gridCol w:w="3466"/>
        <w:gridCol w:w="881"/>
        <w:gridCol w:w="2830"/>
        <w:gridCol w:w="3733"/>
        <w:gridCol w:w="3260"/>
      </w:tblGrid>
      <w:tr w:rsidR="003E74BE" w:rsidRPr="003E74BE" w:rsidTr="00EE247F">
        <w:tc>
          <w:tcPr>
            <w:tcW w:w="34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tổng hợp</w:t>
            </w:r>
          </w:p>
        </w:tc>
        <w:tc>
          <w:tcPr>
            <w:tcW w:w="88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Grain</w:t>
            </w:r>
          </w:p>
        </w:tc>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373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Measure</w:t>
            </w:r>
          </w:p>
        </w:tc>
        <w:tc>
          <w:tcPr>
            <w:tcW w:w="326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r>
      <w:tr w:rsidR="003E74BE" w:rsidRPr="003E74BE" w:rsidTr="00EE247F">
        <w:tc>
          <w:tcPr>
            <w:tcW w:w="34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Fact_Player_Season_Summary</w:t>
            </w:r>
          </w:p>
        </w:tc>
        <w:tc>
          <w:tcPr>
            <w:tcW w:w="88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cầu thủ, 1 CLB, 1 giải, 1 mùa</w:t>
            </w:r>
          </w:p>
        </w:tc>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373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matches_played, minutes_played, goals, assists, yellow_cards, re</w:t>
            </w:r>
            <w:bookmarkStart w:id="28" w:name="_GoBack"/>
            <w:bookmarkEnd w:id="28"/>
            <w:r w:rsidRPr="003E74BE">
              <w:rPr>
                <w:rFonts w:asciiTheme="majorHAnsi" w:hAnsiTheme="majorHAnsi" w:cstheme="majorHAnsi"/>
                <w:color w:val="000000" w:themeColor="text1"/>
                <w:sz w:val="26"/>
                <w:szCs w:val="26"/>
              </w:rPr>
              <w:t>d_cards (đều Additive)</w:t>
            </w:r>
          </w:p>
        </w:tc>
        <w:tc>
          <w:tcPr>
            <w:tcW w:w="326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Dim_Club, Dim_Competition, Dim_Season</w:t>
            </w:r>
          </w:p>
        </w:tc>
      </w:tr>
      <w:tr w:rsidR="003E74BE" w:rsidRPr="003E74BE" w:rsidTr="00EE247F">
        <w:tc>
          <w:tcPr>
            <w:tcW w:w="34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Fact_Club_Season_Summary</w:t>
            </w:r>
          </w:p>
        </w:tc>
        <w:tc>
          <w:tcPr>
            <w:tcW w:w="88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CLB, 1 giải, 1 mùa</w:t>
            </w:r>
          </w:p>
        </w:tc>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373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matches_played, wins, draws, losses, goals_for, goals_against, clean_sheets, points (đều Additive)</w:t>
            </w:r>
          </w:p>
        </w:tc>
        <w:tc>
          <w:tcPr>
            <w:tcW w:w="326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Dim_Competition, Dim_Season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tổng hợp không thay thế fact gốc: các truy vấn theo ngày, theo trọng tài, theo HLV hoặc theo vòng đấu vẫn dùng fact gốc. Trong Fact_Player_Season_Summary, dữ liệu được nhóm theo player_id gốc rồi gán player_key của phiên bản có hiệu lực tại ngày cuối cùng cầu thủ thi đấu trong mùa. Tổng của bảng tổng hợp phải khớp với fact gốc (kiểm tra ở mục 9).</w:t>
      </w:r>
    </w:p>
    <w:p w:rsidR="00EE247F" w:rsidRDefault="00EE247F" w:rsidP="003E74BE">
      <w:pPr>
        <w:pStyle w:val="Heading1"/>
        <w:jc w:val="both"/>
        <w:rPr>
          <w:rFonts w:asciiTheme="majorHAnsi" w:hAnsiTheme="majorHAnsi" w:cstheme="majorHAnsi"/>
          <w:color w:val="000000" w:themeColor="text1"/>
          <w:sz w:val="26"/>
          <w:szCs w:val="26"/>
        </w:rPr>
        <w:sectPr w:rsidR="00EE247F" w:rsidSect="00EE247F">
          <w:pgSz w:w="16838" w:h="11906" w:orient="landscape"/>
          <w:pgMar w:top="1440" w:right="1440" w:bottom="1440" w:left="1440" w:header="708" w:footer="708" w:gutter="0"/>
          <w:cols w:space="720"/>
          <w:docGrid w:linePitch="360"/>
        </w:sectPr>
      </w:pPr>
      <w:bookmarkStart w:id="29" w:name="_Toc241483875"/>
    </w:p>
    <w:p w:rsidR="00BB1E74" w:rsidRPr="003E74BE" w:rsidRDefault="003E74BE" w:rsidP="003E74BE">
      <w:pPr>
        <w:pStyle w:val="Heading1"/>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8. Thiết kế quy trình ETL</w:t>
      </w:r>
      <w:bookmarkEnd w:id="29"/>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ETL (Extract – Transform – Load) đưa dữ liệu từ các file CSV nguồn vào kho theo nhiều lớp, để dữ liệu thô luôn được giữ lại và mọi bước làm sạch, biến đổi đều có thể kiểm tra lại.</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0" w:name="_Toc241483876"/>
      <w:r w:rsidRPr="003E74BE">
        <w:rPr>
          <w:rFonts w:asciiTheme="majorHAnsi" w:hAnsiTheme="majorHAnsi" w:cstheme="majorHAnsi"/>
          <w:color w:val="000000" w:themeColor="text1"/>
          <w:sz w:val="26"/>
          <w:szCs w:val="26"/>
        </w:rPr>
        <w:t>8.1 Các lớp dữ liệu</w:t>
      </w:r>
      <w:bookmarkEnd w:id="30"/>
    </w:p>
    <w:tbl>
      <w:tblPr>
        <w:tblStyle w:val="TableGrid"/>
        <w:tblW w:w="9026" w:type="dxa"/>
        <w:tblLook w:val="04A0" w:firstRow="1" w:lastRow="0" w:firstColumn="1" w:lastColumn="0" w:noHBand="0" w:noVBand="1"/>
      </w:tblPr>
      <w:tblGrid>
        <w:gridCol w:w="1900"/>
        <w:gridCol w:w="3700"/>
        <w:gridCol w:w="3426"/>
      </w:tblGrid>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Lớp</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Nội dung</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Nguyên tắc</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(Source)</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file CSV của Transfermarkt</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đọc, không chỉnh sửa.</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Staging thô (stg_raw)</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 sao nguyên trạng từng file CSV, mọi cột kiểu chuỗi, kèm batch_id và thời điểm nạp</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biến đổi; cho phép nạp lại và đối chiếu số dòng với nguồn.</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Staging sạch (stg_clean)</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Dữ liệu sau khi ép kiểu, làm sạch, khử trùng; chỉ giữ các cột được chọn ở mục 2.3</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bảng nguồn có một bảng staging sạch; dòng lỗi được ghi vào bảng reject.</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 dữ liệu (DW)</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bảng Dim_ và Fact_</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nạp từ stg_clean; surrogate key được sinh ở lớp này.</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tổng hợp</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Fact_Player_Season_Summary, Fact_Club_Season_Summary</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Tạo từ fact gốc sau khi các fact đã nạp xong.</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Điều khiển và kiểm toán</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etl_batch, etl_reject, etl_dq_result</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Ghi lại mỗi lần chạy, các dòng bị loại và kết quả kiểm tra chất lượng.</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1" w:name="_Toc241483877"/>
      <w:r w:rsidRPr="003E74BE">
        <w:rPr>
          <w:rFonts w:asciiTheme="majorHAnsi" w:hAnsiTheme="majorHAnsi" w:cstheme="majorHAnsi"/>
          <w:color w:val="000000" w:themeColor="text1"/>
          <w:sz w:val="26"/>
          <w:szCs w:val="26"/>
        </w:rPr>
        <w:t>8.2 Extract – Trích xuất</w:t>
      </w:r>
      <w:bookmarkEnd w:id="31"/>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Full extract cho lần nạp đầu: </w:t>
      </w:r>
      <w:r w:rsidRPr="003E74BE">
        <w:rPr>
          <w:rFonts w:asciiTheme="majorHAnsi" w:hAnsiTheme="majorHAnsi" w:cstheme="majorHAnsi"/>
          <w:color w:val="000000" w:themeColor="text1"/>
          <w:sz w:val="26"/>
          <w:szCs w:val="26"/>
        </w:rPr>
        <w:t>nguồn là các file CSV tĩnh nên lần đầu đọc toàn bộ; các lần sau xem mục 8.6.</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Ghi nhận mỗi lần chạy: </w:t>
      </w:r>
      <w:r w:rsidRPr="003E74BE">
        <w:rPr>
          <w:rFonts w:asciiTheme="majorHAnsi" w:hAnsiTheme="majorHAnsi" w:cstheme="majorHAnsi"/>
          <w:color w:val="000000" w:themeColor="text1"/>
          <w:sz w:val="26"/>
          <w:szCs w:val="26"/>
        </w:rPr>
        <w:t>mỗi lần chạy có một batch_id; tên file, kích thước, số dòng và checksum của file được ghi vào etl_batch. Nếu checksum trùng lần trước thì bỏ qua file đó.</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Nạp thô kiểu chuỗi: </w:t>
      </w:r>
      <w:r w:rsidRPr="003E74BE">
        <w:rPr>
          <w:rFonts w:asciiTheme="majorHAnsi" w:hAnsiTheme="majorHAnsi" w:cstheme="majorHAnsi"/>
          <w:color w:val="000000" w:themeColor="text1"/>
          <w:sz w:val="26"/>
          <w:szCs w:val="26"/>
        </w:rPr>
        <w:t>mọi cột vào stg_raw ở dạng chuỗi để không mất dữ liệu khi gặp giá trị sai kiểu; việc ép kiểu thực hiện ở bước Transform.</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Đối chiếu số dòng: </w:t>
      </w:r>
      <w:r w:rsidRPr="003E74BE">
        <w:rPr>
          <w:rFonts w:asciiTheme="majorHAnsi" w:hAnsiTheme="majorHAnsi" w:cstheme="majorHAnsi"/>
          <w:color w:val="000000" w:themeColor="text1"/>
          <w:sz w:val="26"/>
          <w:szCs w:val="26"/>
        </w:rPr>
        <w:t>số dòng stg_raw phải bằng số dòng file nguồn (club_games 177.916; games 88.958; appearances 1.894.350; player_valuations 656.301; transfers 175.165).</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2" w:name="_Toc241483878"/>
      <w:r w:rsidRPr="003E74BE">
        <w:rPr>
          <w:rFonts w:asciiTheme="majorHAnsi" w:hAnsiTheme="majorHAnsi" w:cstheme="majorHAnsi"/>
          <w:color w:val="000000" w:themeColor="text1"/>
          <w:sz w:val="26"/>
          <w:szCs w:val="26"/>
        </w:rPr>
        <w:t>8.3 Transform – Biến đổi</w:t>
      </w:r>
      <w:bookmarkEnd w:id="32"/>
    </w:p>
    <w:tbl>
      <w:tblPr>
        <w:tblStyle w:val="TableGrid"/>
        <w:tblW w:w="9026" w:type="dxa"/>
        <w:tblLook w:val="04A0" w:firstRow="1" w:lastRow="0" w:firstColumn="1" w:lastColumn="0" w:noHBand="0" w:noVBand="1"/>
      </w:tblPr>
      <w:tblGrid>
        <w:gridCol w:w="1889"/>
        <w:gridCol w:w="4271"/>
        <w:gridCol w:w="2866"/>
      </w:tblGrid>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Nhóm biến đổi</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Quy tắc</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Áp dụng cho</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Ép kiểu</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Chuỗi ngày (có 00:00:00) sang DATE; chuỗi số sang INT hoặc DECIMAL; cờ 0/1 sang BIT</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date_of_birth, contract_expiration_date, transfer_date, date, </w:t>
            </w:r>
            <w:r w:rsidRPr="003E74BE">
              <w:rPr>
                <w:rFonts w:asciiTheme="majorHAnsi" w:hAnsiTheme="majorHAnsi" w:cstheme="majorHAnsi"/>
                <w:color w:val="000000" w:themeColor="text1"/>
                <w:sz w:val="26"/>
                <w:szCs w:val="26"/>
              </w:rPr>
              <w:lastRenderedPageBreak/>
              <w:t>transfer_fee, market_value_in_eur</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Làm sạch văn bản</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TRIM; thay ký tự \xa0 bằng dấu cách; gộp khoảng trắng liên tiếp; thống nhất cách viết hoa tên riêng</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Mọi cột chuỗi (tên cầu thủ, CLB, sân, trọng tài, HLV)</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không xác định</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-1, chuỗi rỗng đổi thành NULL ở staging; khi tra dimension thì trỏ về dòng key = -1</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country_id, player_current_club_id, các cột mã</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bất thường</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Ngoài ngưỡng hợp lý thì đặt NULL và ghi vào etl_reject để rà soát (ví dụ chiều cao ngoài 150–220 cm, sức chứa bằng 0)</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height_in_cm, stadium_seats</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Chuẩn hóa danh mục</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Thống nhất liên đoàn về UEFA, AFC, ...; chuẩn hóa tên giải; giải quốc tế ghi International</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confederation, competition name, country_name</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Suy diễn thuộc tính</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round_type từ round; season_label và season_short từ season; fee_status và fee_band từ transfer_fee; nhóm chiều cao, sức chứa sân, số khán giả, số lần khoác áo đội tuyển</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Tạo cột mới ở stg_clean</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Suy diễn measure</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Cờ thắng, hòa, thua và clean sheet từ tỉ số; value_change_eur bằng hàm LAG theo player_id sắp theo date (lần đầu là NULL); fee_premium_eur = phí − giá trị thị trường (NULL nếu một trong hai thiếu); age_at_valuation, age_at_transfer là số năm tròn từ date_of_birth (NULL nếu thiếu ngày sinh)</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 Fact_Player_Valuation, Fact_Transfer</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Khử trùng lặp</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một dòng cho mỗi khóa tự nhiên; nếu nhiều dòng thì giữ dòng nạp sau cùng</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club_id); appearance_id; (player_id, date); (player_id, transfer_date, from_club_id, to_club_id)</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Bổ sung thành viên thiếu</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Mã xuất hiện trong fact nhưng không có ở nguồn dimension thì tạo dòng trong dimension với tên lấy từ bảng nguồn, thuộc tính chưa biết là Không xác định; cập nhật ghi đè khi có thông tin đầy đủ</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(club_type = Other), Dim_Player</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3" w:name="_Toc241483879"/>
      <w:r w:rsidRPr="003E74BE">
        <w:rPr>
          <w:rFonts w:asciiTheme="majorHAnsi" w:hAnsiTheme="majorHAnsi" w:cstheme="majorHAnsi"/>
          <w:color w:val="000000" w:themeColor="text1"/>
          <w:sz w:val="26"/>
          <w:szCs w:val="26"/>
        </w:rPr>
        <w:t>8.4 Load – Nạp dimension</w:t>
      </w:r>
      <w:bookmarkEnd w:id="3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 được nạp trước fact, theo thứ tự phụ thuộc dưới đây.</w:t>
      </w:r>
    </w:p>
    <w:tbl>
      <w:tblPr>
        <w:tblStyle w:val="TableGrid"/>
        <w:tblW w:w="9026" w:type="dxa"/>
        <w:tblLook w:val="04A0" w:firstRow="1" w:lastRow="0" w:firstColumn="1" w:lastColumn="0" w:noHBand="0" w:noVBand="1"/>
      </w:tblPr>
      <w:tblGrid>
        <w:gridCol w:w="887"/>
        <w:gridCol w:w="2354"/>
        <w:gridCol w:w="2174"/>
        <w:gridCol w:w="3611"/>
      </w:tblGrid>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Thứ tự</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Phụ thuộc</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Cách nạp</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 Dim_Season, Dim_Transfer_Type</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Sinh sẵn một lần (bảng tĩnh); Dim_Season bổ sung mùa mới khi xuất hiện.</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countries</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SCD Type 1: MERGE theo competition_id; quốc gia và liên đoàn gộp thẳng từ countries.</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3</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national_teams</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Ghép clubs, national_teams và các club_id thiếu; áp dụng SCD Type 1, 2, 3 theo mục 5.4.</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4</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Áp dụng SCD Type 1, 2 theo mục 5.5; bổ sung cầu thủ thiếu.</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5</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Dim_Manager</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Lấy danh sách tên HLV đã chuẩn hóa, không trùng; SCD Type 1.</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6</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SCD Type 1: MERGE theo game_id.</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Cơ chế phát hiện thay đổi và xử lý SCD:</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Với mỗi dimension SCD, tính giá trị băm (hash) riêng cho nhóm thuộc tính Type 1, nhóm Type 2 và nhóm Type 3, rồi so với hash đã lưu để biết dòng nào thay đổi, thay vì so sánh từng cột.</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Type 1: </w:t>
      </w:r>
      <w:r w:rsidRPr="003E74BE">
        <w:rPr>
          <w:rFonts w:asciiTheme="majorHAnsi" w:hAnsiTheme="majorHAnsi" w:cstheme="majorHAnsi"/>
          <w:color w:val="000000" w:themeColor="text1"/>
          <w:sz w:val="26"/>
          <w:szCs w:val="26"/>
        </w:rPr>
        <w:t>cập nhật trực tiếp các cột thay đổi trên mọi phiên bản của dòng.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Type 2: </w:t>
      </w:r>
      <w:r w:rsidRPr="003E74BE">
        <w:rPr>
          <w:rFonts w:asciiTheme="majorHAnsi" w:hAnsiTheme="majorHAnsi" w:cstheme="majorHAnsi"/>
          <w:color w:val="000000" w:themeColor="text1"/>
          <w:sz w:val="26"/>
          <w:szCs w:val="26"/>
        </w:rPr>
        <w:t>đóng phiên bản cũ (expiry_date = ngày nạp trừ 1, is_current = 0), sau đó thêm phiên bản mới (effective_date = ngày nạp, expiry_date = 9999-12-31, is_current = 1); hai thao tác nằm trong cùng một transaction.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Type 3: </w:t>
      </w:r>
      <w:r w:rsidRPr="003E74BE">
        <w:rPr>
          <w:rFonts w:asciiTheme="majorHAnsi" w:hAnsiTheme="majorHAnsi" w:cstheme="majorHAnsi"/>
          <w:color w:val="000000" w:themeColor="text1"/>
          <w:sz w:val="26"/>
          <w:szCs w:val="26"/>
        </w:rPr>
        <w:t>chuyển giá trị hiện tại sang cột previous_coach, ghi giá trị mới vào current_coach.</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Ngày hiệu lực: </w:t>
      </w:r>
      <w:r w:rsidRPr="003E74BE">
        <w:rPr>
          <w:rFonts w:asciiTheme="majorHAnsi" w:hAnsiTheme="majorHAnsi" w:cstheme="majorHAnsi"/>
          <w:color w:val="000000" w:themeColor="text1"/>
          <w:sz w:val="26"/>
          <w:szCs w:val="26"/>
        </w:rPr>
        <w:t>nguồn không cung cấp ngày thay đổi nên effective_date là ngày nạp. Riêng lần nạp đầu, effective_date đặt là 1900-01-01 để mọi sự kiện lịch sử đều tra được một phiên bản.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Dòng Unknown: </w:t>
      </w:r>
      <w:r w:rsidRPr="003E74BE">
        <w:rPr>
          <w:rFonts w:asciiTheme="majorHAnsi" w:hAnsiTheme="majorHAnsi" w:cstheme="majorHAnsi"/>
          <w:color w:val="000000" w:themeColor="text1"/>
          <w:sz w:val="26"/>
          <w:szCs w:val="26"/>
        </w:rPr>
        <w:t>dòng key = -1 được tạo trước khi nạp bất kỳ dữ liệu nào vào dimension.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4" w:name="_Toc241483880"/>
      <w:r w:rsidRPr="003E74BE">
        <w:rPr>
          <w:rFonts w:asciiTheme="majorHAnsi" w:hAnsiTheme="majorHAnsi" w:cstheme="majorHAnsi"/>
          <w:color w:val="000000" w:themeColor="text1"/>
          <w:sz w:val="26"/>
          <w:szCs w:val="26"/>
        </w:rPr>
        <w:t>8.5 Load – Nạp fact</w:t>
      </w:r>
      <w:bookmarkEnd w:id="34"/>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fact được nạp theo cùng một quy trình: đọc từ stg_clean, tra surrogate key, tính measure suy dẫn, kiểm tra ràng buộc, ghi vào fact; dòng lỗi ghi vào etl_reject.</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Dimension Type 1: </w:t>
      </w:r>
      <w:r w:rsidRPr="003E74BE">
        <w:rPr>
          <w:rFonts w:asciiTheme="majorHAnsi" w:hAnsiTheme="majorHAnsi" w:cstheme="majorHAnsi"/>
          <w:color w:val="000000" w:themeColor="text1"/>
          <w:sz w:val="26"/>
          <w:szCs w:val="26"/>
        </w:rPr>
        <w:t>tra surrogate key theo khóa tự nhiên.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 xml:space="preserve">Dim_Player và Dim_Club (SCD Type 2): </w:t>
      </w:r>
      <w:r w:rsidRPr="003E74BE">
        <w:rPr>
          <w:rFonts w:asciiTheme="majorHAnsi" w:hAnsiTheme="majorHAnsi" w:cstheme="majorHAnsi"/>
          <w:color w:val="000000" w:themeColor="text1"/>
          <w:sz w:val="26"/>
          <w:szCs w:val="26"/>
        </w:rPr>
        <w:t>tra theo khóa tự nhiên và ngày sự kiện nằm trong khoảng [effective_date, expiry_date] của phiên bản.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Không tìm thấy khóa: </w:t>
      </w:r>
      <w:r w:rsidRPr="003E74BE">
        <w:rPr>
          <w:rFonts w:asciiTheme="majorHAnsi" w:hAnsiTheme="majorHAnsi" w:cstheme="majorHAnsi"/>
          <w:color w:val="000000" w:themeColor="text1"/>
          <w:sz w:val="26"/>
          <w:szCs w:val="26"/>
        </w:rPr>
        <w:t>dùng key = -1 và ghi log. Nếu tỉ lệ key = -1 của một khóa ngoại vượt ngưỡng thì dừng batch (mục 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4"/>
        <w:gridCol w:w="2029"/>
        <w:gridCol w:w="1220"/>
        <w:gridCol w:w="2606"/>
        <w:gridCol w:w="2057"/>
      </w:tblGrid>
      <w:tr w:rsidR="003E74BE" w:rsidRPr="003E74BE">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w:t>
            </w:r>
          </w:p>
        </w:tc>
        <w:tc>
          <w:tcPr>
            <w:tcW w:w="13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12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Số dòng nguồn</w:t>
            </w:r>
          </w:p>
        </w:tc>
        <w:tc>
          <w:tcPr>
            <w:tcW w:w="25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Biến đổi chính</w:t>
            </w:r>
          </w:p>
        </w:tc>
        <w:tc>
          <w:tcPr>
            <w:tcW w:w="2026"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Kiểm tra sau khi nạp</w:t>
            </w:r>
          </w:p>
        </w:tc>
      </w:tr>
      <w:tr w:rsidR="003E74BE" w:rsidRPr="003E74BE">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13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 games</w:t>
            </w:r>
          </w:p>
        </w:tc>
        <w:tc>
          <w:tcPr>
            <w:tcW w:w="12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177.916 (2 × 88.958 trận)</w:t>
            </w:r>
          </w:p>
        </w:tc>
        <w:tc>
          <w:tcPr>
            <w:tcW w:w="25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Nối games qua game_id để lấy ngày, mùa, giải; tính cờ và measure; tra 2 club_key và 2 manager_key</w:t>
            </w:r>
          </w:p>
        </w:tc>
        <w:tc>
          <w:tcPr>
            <w:tcW w:w="2026"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game_id có đúng 2 dòng; số dòng bằng số dòng club_games.</w:t>
            </w:r>
          </w:p>
        </w:tc>
      </w:tr>
      <w:tr w:rsidR="003E74BE" w:rsidRPr="003E74BE">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13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 games</w:t>
            </w:r>
          </w:p>
        </w:tc>
        <w:tc>
          <w:tcPr>
            <w:tcW w:w="12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1.894.350</w:t>
            </w:r>
          </w:p>
        </w:tc>
        <w:tc>
          <w:tcPr>
            <w:tcW w:w="25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Lấy mùa từ games; tra player_key theo ngày trận; bỏ player_name, player_current_club_id</w:t>
            </w:r>
          </w:p>
        </w:tc>
        <w:tc>
          <w:tcPr>
            <w:tcW w:w="2026"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appearance_id duy nhất; số dòng bằng số dòng appearances trừ dòng reject.</w:t>
            </w:r>
          </w:p>
        </w:tc>
      </w:tr>
      <w:tr w:rsidR="003E74BE" w:rsidRPr="003E74BE">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13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12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656.301</w:t>
            </w:r>
          </w:p>
        </w:tc>
        <w:tc>
          <w:tcPr>
            <w:tcW w:w="25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Bỏ phần giờ; tính value_change_eur và age_at_valuation</w:t>
            </w:r>
          </w:p>
        </w:tc>
        <w:tc>
          <w:tcPr>
            <w:tcW w:w="2026"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(player_key, date_key) duy nhất; market_value_eur không âm.</w:t>
            </w:r>
          </w:p>
        </w:tc>
      </w:tr>
      <w:tr w:rsidR="003E74BE" w:rsidRPr="003E74BE">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13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w:t>
            </w:r>
          </w:p>
        </w:tc>
        <w:tc>
          <w:tcPr>
            <w:tcW w:w="12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175.165</w:t>
            </w:r>
          </w:p>
        </w:tc>
        <w:tc>
          <w:tcPr>
            <w:tcW w:w="25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 from_club_key, to_club_key, transfer_type_key; tính fee_premium_eur và age_at_transfer</w:t>
            </w:r>
          </w:p>
        </w:tc>
        <w:tc>
          <w:tcPr>
            <w:tcW w:w="2026"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tương lai được giữ và đánh dấu is_future_date ở Dim_Date.</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Sau khi bốn fact gốc nạp xong, Fact_Player_Season_Summary và Fact_Club_Season_Summary được tạo lại cho các mùa bị ảnh hưởng (xóa và nạp lại phân vùng của mùa đó).</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5" w:name="_Toc241483881"/>
      <w:r w:rsidRPr="003E74BE">
        <w:rPr>
          <w:rFonts w:asciiTheme="majorHAnsi" w:hAnsiTheme="majorHAnsi" w:cstheme="majorHAnsi"/>
          <w:color w:val="000000" w:themeColor="text1"/>
          <w:sz w:val="26"/>
          <w:szCs w:val="26"/>
        </w:rPr>
        <w:t>8.6 Nạp gia tăng và nạp lại</w:t>
      </w:r>
      <w:bookmarkEnd w:id="35"/>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Bộ dữ liệu Transfermarkt được cập nhật định kỳ dưới dạng file đầy đủ. Lần nạp đầu là full load; các lần sau dùng incremental load để không phải xử lý lại toàn bộ hơn 1,9 triệu dòng appearances.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4"/>
        <w:gridCol w:w="2690"/>
        <w:gridCol w:w="3542"/>
      </w:tblGrid>
      <w:tr w:rsidR="003E74BE" w:rsidRPr="003E74BE">
        <w:trPr>
          <w:tblHeader/>
        </w:trPr>
        <w:tc>
          <w:tcPr>
            <w:tcW w:w="22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Đối tượng</w:t>
            </w:r>
          </w:p>
        </w:tc>
        <w:tc>
          <w:tcPr>
            <w:tcW w:w="30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Chiến lược</w:t>
            </w:r>
          </w:p>
        </w:tc>
        <w:tc>
          <w:tcPr>
            <w:tcW w:w="3826"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Điều kiện nhận biết dòng cần nạp</w:t>
            </w:r>
          </w:p>
        </w:tc>
      </w:tr>
      <w:tr w:rsidR="003E74BE" w:rsidRPr="003E74BE">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w:t>
            </w:r>
          </w:p>
        </w:tc>
        <w:tc>
          <w:tcPr>
            <w:tcW w:w="30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MERGE theo khóa tự nhiên; SCD theo hash</w:t>
            </w:r>
          </w:p>
        </w:tc>
        <w:tc>
          <w:tcPr>
            <w:tcW w:w="3826"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Hash thuộc tính khác hash đã lưu, hoặc khóa tự nhiên chưa có.</w:t>
            </w:r>
          </w:p>
        </w:tc>
      </w:tr>
      <w:tr w:rsidR="003E74BE" w:rsidRPr="003E74BE">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 Fact_Player_Appearance</w:t>
            </w:r>
          </w:p>
        </w:tc>
        <w:tc>
          <w:tcPr>
            <w:tcW w:w="30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Thêm trận mới; xóa và nạp lại các trận gần đây</w:t>
            </w:r>
          </w:p>
        </w:tc>
        <w:tc>
          <w:tcPr>
            <w:tcW w:w="3826"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trận lớn hơn ngày trận lớn nhất đã nạp trừ một khoảng an toàn (đề xuất 30 ngày, có thể cấu hình) để bắt các điều chỉnh số liệu sau trận.</w:t>
            </w:r>
          </w:p>
        </w:tc>
      </w:tr>
      <w:tr w:rsidR="003E74BE" w:rsidRPr="003E74BE">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30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thêm dòng mới</w:t>
            </w:r>
          </w:p>
        </w:tc>
        <w:tc>
          <w:tcPr>
            <w:tcW w:w="3826"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định giá lớn hơn ngày lớn nhất đã nạp; value_change_eur của dòng mới tính từ dòng định giá cuối cùng trước đó của cầu thủ.</w:t>
            </w:r>
          </w:p>
        </w:tc>
      </w:tr>
      <w:tr w:rsidR="003E74BE" w:rsidRPr="003E74BE">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30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MERGE theo khóa tự nhiên</w:t>
            </w:r>
          </w:p>
        </w:tc>
        <w:tc>
          <w:tcPr>
            <w:tcW w:w="3826"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Thương vụ mới hoặc thương vụ có phí hay giá trị thị trường thay đổi (ví dụ thương vụ tương lai được cập nhật thành thực tế).</w:t>
            </w:r>
          </w:p>
        </w:tc>
      </w:tr>
      <w:tr w:rsidR="003E74BE" w:rsidRPr="003E74BE">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tổng hợp</w:t>
            </w:r>
          </w:p>
        </w:tc>
        <w:tc>
          <w:tcPr>
            <w:tcW w:w="30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Nạp lại theo mùa</w:t>
            </w:r>
          </w:p>
        </w:tc>
        <w:tc>
          <w:tcPr>
            <w:tcW w:w="3826"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Mùa có dòng fact mới hoặc thay đổi.</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lần chạy phải idempotent: chạy lại cùng một batch_id cho kết quả giống nhau, vì phần đã nạp của batch đó được xóa trước khi nạp lại. Với dữ liệu đến muộn (fact có mã dimension chưa tồn tại), fact được ghi với key = -1 hoặc với dòng dimension tạm, rồi cập nhật lại khi dimension đầy đủ.</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6" w:name="_Toc241483882"/>
      <w:r w:rsidRPr="003E74BE">
        <w:rPr>
          <w:rFonts w:asciiTheme="majorHAnsi" w:hAnsiTheme="majorHAnsi" w:cstheme="majorHAnsi"/>
          <w:color w:val="000000" w:themeColor="text1"/>
          <w:sz w:val="26"/>
          <w:szCs w:val="26"/>
        </w:rPr>
        <w:t>8.7 Xử lý lỗi và kiểm toán</w:t>
      </w:r>
      <w:bookmarkEnd w:id="36"/>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etl_reject: </w:t>
      </w:r>
      <w:r w:rsidRPr="003E74BE">
        <w:rPr>
          <w:rFonts w:asciiTheme="majorHAnsi" w:hAnsiTheme="majorHAnsi" w:cstheme="majorHAnsi"/>
          <w:color w:val="000000" w:themeColor="text1"/>
          <w:sz w:val="26"/>
          <w:szCs w:val="26"/>
        </w:rPr>
        <w:t>lưu các dòng bị loại kèm bảng nguồn, khóa, lý do (thiếu khóa, sai kiểu, trùng lặp, ngoài ngưỡng).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etl_batch: </w:t>
      </w:r>
      <w:r w:rsidRPr="003E74BE">
        <w:rPr>
          <w:rFonts w:asciiTheme="majorHAnsi" w:hAnsiTheme="majorHAnsi" w:cstheme="majorHAnsi"/>
          <w:color w:val="000000" w:themeColor="text1"/>
          <w:sz w:val="26"/>
          <w:szCs w:val="26"/>
        </w:rPr>
        <w:t>lưu batch_id, tên tác vụ, thời điểm bắt đầu và kết thúc, số dòng đọc, ghi, loại, trạng thái.</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Truy vết: </w:t>
      </w:r>
      <w:r w:rsidRPr="003E74BE">
        <w:rPr>
          <w:rFonts w:asciiTheme="majorHAnsi" w:hAnsiTheme="majorHAnsi" w:cstheme="majorHAnsi"/>
          <w:color w:val="000000" w:themeColor="text1"/>
          <w:sz w:val="26"/>
          <w:szCs w:val="26"/>
        </w:rPr>
        <w:t>mỗi dòng dimension và fact có cột kỹ thuật batch_id để biết dòng được nạp bởi lần chạy nào (cột này không thuộc mô hình phân tích).</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Khi tác vụ lỗi: </w:t>
      </w:r>
      <w:r w:rsidRPr="003E74BE">
        <w:rPr>
          <w:rFonts w:asciiTheme="majorHAnsi" w:hAnsiTheme="majorHAnsi" w:cstheme="majorHAnsi"/>
          <w:color w:val="000000" w:themeColor="text1"/>
          <w:sz w:val="26"/>
          <w:szCs w:val="26"/>
        </w:rPr>
        <w:t>transaction được hoàn tác, dữ liệu của lần nạp trước được giữ nguyên và tác vụ có thể chạy lại.</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37" w:name="_Toc241483883"/>
      <w:r w:rsidRPr="003E74BE">
        <w:rPr>
          <w:rFonts w:asciiTheme="majorHAnsi" w:hAnsiTheme="majorHAnsi" w:cstheme="majorHAnsi"/>
          <w:color w:val="000000" w:themeColor="text1"/>
          <w:sz w:val="26"/>
          <w:szCs w:val="26"/>
        </w:rPr>
        <w:t>9. Kiểm soát chất lượng dữ liệu</w:t>
      </w:r>
      <w:bookmarkEnd w:id="3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Sau mỗi lần nạp, một bộ kiểm tra tự động được chạy và kết quả ghi vào etl_dq_result. Các ngưỡng dưới đây là ngưỡng đề xuất, có thể điều chỉnh theo thực tế dữ liệu.</w:t>
      </w:r>
    </w:p>
    <w:tbl>
      <w:tblPr>
        <w:tblStyle w:val="TableGrid"/>
        <w:tblW w:w="9026" w:type="dxa"/>
        <w:tblLook w:val="04A0" w:firstRow="1" w:lastRow="0" w:firstColumn="1" w:lastColumn="0" w:noHBand="0" w:noVBand="1"/>
      </w:tblPr>
      <w:tblGrid>
        <w:gridCol w:w="1464"/>
        <w:gridCol w:w="3466"/>
        <w:gridCol w:w="2036"/>
        <w:gridCol w:w="2060"/>
      </w:tblGrid>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Nhóm kiểm tra</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Nội dung kiểm tra</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Kết quả mong đợi</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Xử lý khi vi phạm</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Đầy đủ</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dòng stg_raw bằng số dòng file; số dòng fact bằng số dòng stg_clean trừ dòng reject</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bằng 0</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Dừng batch</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Duy nhất theo grain</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(match_key, club_key) trong Fact_Team_Match; appearance_id; (player_key, date_key) trong Fact_Player_Valuation</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có bản ghi trùng</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Khử trùng, ghi reject</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Toàn vẹn tham chiếu</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Mọi khóa ngoại của fact có trong dimension tương ứng</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Tỉ lệ dòng có key = -1 nhỏ (đề xuất tối đa 1% mỗi khóa ngoại)</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Cảnh báo; vượt ngưỡng thì dừng batch</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Nhất quán logic</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game_id có đúng 2 dòng; goals_for của đội này bằng goals_against của đội kia; is_win + is_draw + is_loss = 1</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100% dòng thỏa</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Ghi reject, điều tra</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Miền giá trị</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minutes_played trong khoảng 0–130; goals, assists, thẻ phạt không âm; market_value_eur và transfer_fee_eur không âm; tuổi tại sự kiện trong khoảng hợp lý (ví dụ 14–50)</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giá trị vượt ngưỡng</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Đặt NULL và ghi reject</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SCD</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khóa tự nhiên có đúng một dòng is_current = 1; các khoảng [effective_date, expiry_date] không chồng lấn và không hở</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100% khóa thỏa</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Dừng batch</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Đối chiếu nguồn</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Với mỗi trận, tổng goals_for của 2 dòng trong Fact_Team_Match bằng tổng bàn thắng hai đội ở bảng games</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bằng 0</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Điều tra và sửa</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Đối chiếu tổng hợp</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Tổng goals, assists của Fact_Player_Season_Summary bằng Fact_Player_Appearance; tổng wins, goals_for của Fact_Club_Season_Summary bằng Fact_Team_Match</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bằng 0</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Nạp lại bảng tổng hợp</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1"/>
        <w:jc w:val="both"/>
        <w:rPr>
          <w:rFonts w:asciiTheme="majorHAnsi" w:hAnsiTheme="majorHAnsi" w:cstheme="majorHAnsi"/>
          <w:color w:val="000000" w:themeColor="text1"/>
          <w:sz w:val="26"/>
          <w:szCs w:val="26"/>
        </w:rPr>
      </w:pPr>
      <w:bookmarkStart w:id="38" w:name="_Toc241483884"/>
      <w:r w:rsidRPr="003E74BE">
        <w:rPr>
          <w:rFonts w:asciiTheme="majorHAnsi" w:hAnsiTheme="majorHAnsi" w:cstheme="majorHAnsi"/>
          <w:color w:val="000000" w:themeColor="text1"/>
          <w:sz w:val="26"/>
          <w:szCs w:val="26"/>
        </w:rPr>
        <w:t>10. Vận hành và hiệu năng</w:t>
      </w:r>
      <w:bookmarkEnd w:id="38"/>
    </w:p>
    <w:p w:rsidR="00BB1E74" w:rsidRPr="003E74BE" w:rsidRDefault="003E74BE" w:rsidP="003E74BE">
      <w:pPr>
        <w:pStyle w:val="Heading2"/>
        <w:jc w:val="both"/>
        <w:rPr>
          <w:rFonts w:asciiTheme="majorHAnsi" w:hAnsiTheme="majorHAnsi" w:cstheme="majorHAnsi"/>
          <w:color w:val="000000" w:themeColor="text1"/>
          <w:sz w:val="26"/>
          <w:szCs w:val="26"/>
        </w:rPr>
      </w:pPr>
      <w:bookmarkStart w:id="39" w:name="_Toc241483885"/>
      <w:r w:rsidRPr="003E74BE">
        <w:rPr>
          <w:rFonts w:asciiTheme="majorHAnsi" w:hAnsiTheme="majorHAnsi" w:cstheme="majorHAnsi"/>
          <w:color w:val="000000" w:themeColor="text1"/>
          <w:sz w:val="26"/>
          <w:szCs w:val="26"/>
        </w:rPr>
        <w:t>10.1 Phân vùng và chỉ mục</w:t>
      </w:r>
      <w:bookmarkEnd w:id="39"/>
    </w:p>
    <w:tbl>
      <w:tblPr>
        <w:tblStyle w:val="TableGrid"/>
        <w:tblW w:w="9026" w:type="dxa"/>
        <w:tblLook w:val="04A0" w:firstRow="1" w:lastRow="0" w:firstColumn="1" w:lastColumn="0" w:noHBand="0" w:noVBand="1"/>
      </w:tblPr>
      <w:tblGrid>
        <w:gridCol w:w="2830"/>
        <w:gridCol w:w="1726"/>
        <w:gridCol w:w="2555"/>
        <w:gridCol w:w="1915"/>
      </w:tblGrid>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Bảng</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Phân vùng</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Chỉ mục hoặc lưu trữ</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Ghi chú</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Fact_Player_Appearance</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Theo season_key</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Lưu trữ dạng cột nếu hệ quản trị hỗ trợ; nếu không thì chỉ mục (season_key, player_key) và (competition_key, season_key)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lớn nhất (hơn 1,9 triệu dòng); phân vùng giúp nạp lại theo mùa.</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Theo season_key</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mục (club_key, season_key) và (competition_key, season_key)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Khoảng 178 nghìn dòng; phân vùng chủ yếu để nạp lại theo mùa.</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Theo năm của date_key</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mục (player_key, date_key)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Phục vụ truy vấn lấy lần định giá gần nhất trước một ngày.</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cần</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mục (season_key, to_club_key) và (season_key, from_club_key)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Khoảng 175 nghìn dòng.</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cần</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Khóa chính là surrogate key; chỉ mục (khóa tự nhiên, is_current) cho bảng SCD Type 2</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 nhỏ, chủ yếu tối ưu việc tra khóa khi nạp.</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Kiểu dữ liệu: </w:t>
      </w:r>
      <w:r w:rsidRPr="003E74BE">
        <w:rPr>
          <w:rFonts w:asciiTheme="majorHAnsi" w:hAnsiTheme="majorHAnsi" w:cstheme="majorHAnsi"/>
          <w:color w:val="000000" w:themeColor="text1"/>
          <w:sz w:val="26"/>
          <w:szCs w:val="26"/>
        </w:rPr>
        <w:t>surrogate key và date_key dùng INT; số tiền EUR dùng BIGINT hoặc DECIMAL(15,0) vì nguồn ghi số tiền nguyên; cờ 0/1 dùng BIT hoặc TINYINT; cột chuỗi của dimension dùng VARCHAR với độ dài đủ dùng, không dùng kiểu độ dài không giới hạn.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40" w:name="_Toc241483886"/>
      <w:r w:rsidRPr="003E74BE">
        <w:rPr>
          <w:rFonts w:asciiTheme="majorHAnsi" w:hAnsiTheme="majorHAnsi" w:cstheme="majorHAnsi"/>
          <w:color w:val="000000" w:themeColor="text1"/>
          <w:sz w:val="26"/>
          <w:szCs w:val="26"/>
        </w:rPr>
        <w:t>10.2 Lịch nạp và công bố dữ liệu</w:t>
      </w:r>
      <w:bookmarkEnd w:id="40"/>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Chạy theo lịch cập nhật của nguồn (đề xuất hằng ngày hoặc hằng tuần), theo thứ tự: extract, staging, dimension, fact, bảng tổng hợp, kiểm tra chất lượng.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Dữ liệu mới chỉ được công bố cho người dùng khi toàn bộ kiểm tra ở mục 9 đạt; nếu không, người dùng tiếp tục thấy dữ liệu của lần nạp trước.</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Sau mỗi lần nạp, cập nhật thống kê của bảng và sao lưu trước khi chạy lần nạp lớn.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41" w:name="_Toc241483887"/>
      <w:r w:rsidRPr="003E74BE">
        <w:rPr>
          <w:rFonts w:asciiTheme="majorHAnsi" w:hAnsiTheme="majorHAnsi" w:cstheme="majorHAnsi"/>
          <w:color w:val="000000" w:themeColor="text1"/>
          <w:sz w:val="26"/>
          <w:szCs w:val="26"/>
        </w:rPr>
        <w:t>10.3 Giới hạn của thiết kế</w:t>
      </w:r>
      <w:bookmarkEnd w:id="41"/>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Bộ dữ liệu là ảnh chụp tại một thời điểm nên lịch sử SCD Type 2 chỉ hình thành từ lần nạp thứ hai; trước đó mọi sự kiện lịch sử dùng phiên bản đầu tiên của cầu thủ và CLB.</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không có mã định danh HLV, nên hai HLV trùng tên bị gộp thành một dòng trong Dim_Manager.</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CLB và cầu thủ chỉ xuất hiện trong fact có rất ít thuộc tính (chủ yếu là tên), nên phân tích theo giải hoặc theo vị trí sẽ có nhóm Không xác định.</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có dữ liệu sự kiện trong trận và đội hình xuất phát, nên các câu hỏi về diễn biến trận hoặc số trận đá chính chưa trả lời được.</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42" w:name="_Toc241483888"/>
      <w:r w:rsidRPr="003E74BE">
        <w:rPr>
          <w:rFonts w:asciiTheme="majorHAnsi" w:hAnsiTheme="majorHAnsi" w:cstheme="majorHAnsi"/>
          <w:color w:val="000000" w:themeColor="text1"/>
          <w:sz w:val="26"/>
          <w:szCs w:val="26"/>
        </w:rPr>
        <w:t>11. Ví dụ câu hỏi phân tích</w:t>
      </w:r>
      <w:bookmarkEnd w:id="42"/>
    </w:p>
    <w:tbl>
      <w:tblPr>
        <w:tblStyle w:val="TableGrid"/>
        <w:tblW w:w="9026" w:type="dxa"/>
        <w:tblLook w:val="04A0" w:firstRow="1" w:lastRow="0" w:firstColumn="1" w:lastColumn="0" w:noHBand="0" w:noVBand="1"/>
      </w:tblPr>
      <w:tblGrid>
        <w:gridCol w:w="2998"/>
        <w:gridCol w:w="3466"/>
        <w:gridCol w:w="2562"/>
      </w:tblGrid>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Câu hỏi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 dùng</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Top 10 cầu thủ ghi nhiều bàn nhất mùa 2024/25 ở Premier League</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Dim_Season, Dim_Competition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Tỉ lệ thắng sân nhà của từng giải qua các mùa</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Dim_Season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HLV có tỉ lệ thắng cao nhất (tối thiểu 50 trận)</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Dim_Manager</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Tổng giá trị cầu thủ theo giải tại thời điểm mới nhất</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Dim_Date</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thị trường đạt đỉnh ở độ tuổi nào, theo từng vị trí</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Dim_Date</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CLB chi tiêu ròng nhiều nhất mỗi mùa (tiền mua − tiền bán)</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(đi, đến), Dim_Season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Cầu thủ ghi nhiều bàn có được bán với giá cao hơn không</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 + Fact_Transfer</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Dim_Season (drill-across)</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bàn thắng và kiến tạo của cầu thủ theo từng mùa ở từng giải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Fact_Player_Season_Summary</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Dim_Season, Dim_Competition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xếp hạng cuối mùa theo điểm, hiệu số bàn thắng bại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Fact_Club_Season_Summary</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Dim_Season, Dim_Competition</w:t>
            </w:r>
          </w:p>
        </w:tc>
      </w:tr>
    </w:tbl>
    <w:p w:rsidR="003E74BE" w:rsidRPr="003E74BE" w:rsidRDefault="003E74BE" w:rsidP="003E74BE">
      <w:pPr>
        <w:jc w:val="both"/>
        <w:rPr>
          <w:rFonts w:asciiTheme="majorHAnsi" w:hAnsiTheme="majorHAnsi" w:cstheme="majorHAnsi"/>
          <w:color w:val="000000" w:themeColor="text1"/>
          <w:sz w:val="26"/>
          <w:szCs w:val="26"/>
        </w:rPr>
      </w:pPr>
    </w:p>
    <w:sectPr w:rsidR="003E74BE" w:rsidRPr="003E74BE">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53F9" w:rsidRDefault="00B553F9">
      <w:r>
        <w:separator/>
      </w:r>
    </w:p>
  </w:endnote>
  <w:endnote w:type="continuationSeparator" w:id="0">
    <w:p w:rsidR="00B553F9" w:rsidRDefault="00B553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74BE" w:rsidRDefault="003E74BE">
    <w:pPr>
      <w:jc w:val="center"/>
    </w:pPr>
    <w:r>
      <w:rPr>
        <w:sz w:val="18"/>
        <w:szCs w:val="18"/>
      </w:rPr>
      <w:fldChar w:fldCharType="begin"/>
    </w:r>
    <w:r>
      <w:rPr>
        <w:sz w:val="18"/>
        <w:szCs w:val="18"/>
      </w:rPr>
      <w:instrText>PAGE</w:instrText>
    </w:r>
    <w:r>
      <w:rPr>
        <w:sz w:val="18"/>
        <w:szCs w:val="18"/>
      </w:rPr>
      <w:fldChar w:fldCharType="separate"/>
    </w:r>
    <w:r w:rsidR="007248C1">
      <w:rPr>
        <w:noProof/>
        <w:sz w:val="18"/>
        <w:szCs w:val="18"/>
      </w:rPr>
      <w:t>21</w:t>
    </w:r>
    <w:r>
      <w:rPr>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53F9" w:rsidRDefault="00B553F9">
      <w:r>
        <w:separator/>
      </w:r>
    </w:p>
  </w:footnote>
  <w:footnote w:type="continuationSeparator" w:id="0">
    <w:p w:rsidR="00B553F9" w:rsidRDefault="00B553F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40250"/>
    <w:multiLevelType w:val="hybridMultilevel"/>
    <w:tmpl w:val="E92859F0"/>
    <w:lvl w:ilvl="0" w:tplc="E3B4FC10">
      <w:start w:val="1"/>
      <w:numFmt w:val="bullet"/>
      <w:lvlText w:val="•"/>
      <w:lvlJc w:val="left"/>
      <w:pPr>
        <w:ind w:left="720" w:hanging="360"/>
      </w:pPr>
    </w:lvl>
    <w:lvl w:ilvl="1" w:tplc="9B28D59C">
      <w:numFmt w:val="decimal"/>
      <w:lvlText w:val=""/>
      <w:lvlJc w:val="left"/>
    </w:lvl>
    <w:lvl w:ilvl="2" w:tplc="737235F4">
      <w:numFmt w:val="decimal"/>
      <w:lvlText w:val=""/>
      <w:lvlJc w:val="left"/>
    </w:lvl>
    <w:lvl w:ilvl="3" w:tplc="2924B976">
      <w:numFmt w:val="decimal"/>
      <w:lvlText w:val=""/>
      <w:lvlJc w:val="left"/>
    </w:lvl>
    <w:lvl w:ilvl="4" w:tplc="7F2C4498">
      <w:numFmt w:val="decimal"/>
      <w:lvlText w:val=""/>
      <w:lvlJc w:val="left"/>
    </w:lvl>
    <w:lvl w:ilvl="5" w:tplc="DCBC98FC">
      <w:numFmt w:val="decimal"/>
      <w:lvlText w:val=""/>
      <w:lvlJc w:val="left"/>
    </w:lvl>
    <w:lvl w:ilvl="6" w:tplc="67A8F9EC">
      <w:numFmt w:val="decimal"/>
      <w:lvlText w:val=""/>
      <w:lvlJc w:val="left"/>
    </w:lvl>
    <w:lvl w:ilvl="7" w:tplc="81702DF4">
      <w:numFmt w:val="decimal"/>
      <w:lvlText w:val=""/>
      <w:lvlJc w:val="left"/>
    </w:lvl>
    <w:lvl w:ilvl="8" w:tplc="72382818">
      <w:numFmt w:val="decimal"/>
      <w:lvlText w:val=""/>
      <w:lvlJc w:val="left"/>
    </w:lvl>
  </w:abstractNum>
  <w:abstractNum w:abstractNumId="1" w15:restartNumberingAfterBreak="0">
    <w:nsid w:val="3F7B0363"/>
    <w:multiLevelType w:val="hybridMultilevel"/>
    <w:tmpl w:val="3CD0525C"/>
    <w:lvl w:ilvl="0" w:tplc="29F86732">
      <w:start w:val="1"/>
      <w:numFmt w:val="bullet"/>
      <w:lvlText w:val="●"/>
      <w:lvlJc w:val="left"/>
      <w:pPr>
        <w:ind w:left="720" w:hanging="360"/>
      </w:pPr>
    </w:lvl>
    <w:lvl w:ilvl="1" w:tplc="70A4C670">
      <w:start w:val="1"/>
      <w:numFmt w:val="bullet"/>
      <w:lvlText w:val="○"/>
      <w:lvlJc w:val="left"/>
      <w:pPr>
        <w:ind w:left="1440" w:hanging="360"/>
      </w:pPr>
    </w:lvl>
    <w:lvl w:ilvl="2" w:tplc="500C5D54">
      <w:start w:val="1"/>
      <w:numFmt w:val="bullet"/>
      <w:lvlText w:val="■"/>
      <w:lvlJc w:val="left"/>
      <w:pPr>
        <w:ind w:left="2160" w:hanging="360"/>
      </w:pPr>
    </w:lvl>
    <w:lvl w:ilvl="3" w:tplc="F80C8894">
      <w:start w:val="1"/>
      <w:numFmt w:val="bullet"/>
      <w:lvlText w:val="●"/>
      <w:lvlJc w:val="left"/>
      <w:pPr>
        <w:ind w:left="2880" w:hanging="360"/>
      </w:pPr>
    </w:lvl>
    <w:lvl w:ilvl="4" w:tplc="279859DA">
      <w:start w:val="1"/>
      <w:numFmt w:val="bullet"/>
      <w:lvlText w:val="○"/>
      <w:lvlJc w:val="left"/>
      <w:pPr>
        <w:ind w:left="3600" w:hanging="360"/>
      </w:pPr>
    </w:lvl>
    <w:lvl w:ilvl="5" w:tplc="89BA2B46">
      <w:start w:val="1"/>
      <w:numFmt w:val="bullet"/>
      <w:lvlText w:val="■"/>
      <w:lvlJc w:val="left"/>
      <w:pPr>
        <w:ind w:left="4320" w:hanging="360"/>
      </w:pPr>
    </w:lvl>
    <w:lvl w:ilvl="6" w:tplc="AA6A4754">
      <w:start w:val="1"/>
      <w:numFmt w:val="bullet"/>
      <w:lvlText w:val="●"/>
      <w:lvlJc w:val="left"/>
      <w:pPr>
        <w:ind w:left="5040" w:hanging="360"/>
      </w:pPr>
    </w:lvl>
    <w:lvl w:ilvl="7" w:tplc="B9D00B1A">
      <w:start w:val="1"/>
      <w:numFmt w:val="bullet"/>
      <w:lvlText w:val="●"/>
      <w:lvlJc w:val="left"/>
      <w:pPr>
        <w:ind w:left="5760" w:hanging="360"/>
      </w:pPr>
    </w:lvl>
    <w:lvl w:ilvl="8" w:tplc="1F4E5B0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1E74"/>
    <w:rsid w:val="003E74BE"/>
    <w:rsid w:val="00631D01"/>
    <w:rsid w:val="007248C1"/>
    <w:rsid w:val="00B553F9"/>
    <w:rsid w:val="00BB1E74"/>
    <w:rsid w:val="00EE247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BA946F4-7FF7-499E-93E3-4D6CB19E7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vi-VN"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160"/>
      <w:outlineLvl w:val="0"/>
    </w:pPr>
    <w:rPr>
      <w:b/>
      <w:bCs/>
      <w:color w:val="2E5C8A"/>
      <w:sz w:val="30"/>
      <w:szCs w:val="30"/>
    </w:rPr>
  </w:style>
  <w:style w:type="paragraph" w:styleId="Heading2">
    <w:name w:val="heading 2"/>
    <w:qFormat/>
    <w:pPr>
      <w:spacing w:before="240" w:after="120"/>
      <w:outlineLvl w:val="1"/>
    </w:pPr>
    <w:rPr>
      <w:b/>
      <w:bCs/>
      <w:color w:val="1F3864"/>
      <w:sz w:val="25"/>
      <w:szCs w:val="25"/>
    </w:rPr>
  </w:style>
  <w:style w:type="paragraph" w:styleId="Heading3">
    <w:name w:val="heading 3"/>
    <w:qFormat/>
    <w:pPr>
      <w:spacing w:before="200" w:after="100"/>
      <w:outlineLvl w:val="2"/>
    </w:pPr>
    <w:rPr>
      <w:b/>
      <w:bCs/>
      <w:sz w:val="22"/>
      <w:szCs w:val="22"/>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E74BE"/>
    <w:pPr>
      <w:spacing w:after="100"/>
    </w:pPr>
  </w:style>
  <w:style w:type="paragraph" w:styleId="TOC2">
    <w:name w:val="toc 2"/>
    <w:basedOn w:val="Normal"/>
    <w:next w:val="Normal"/>
    <w:autoRedefine/>
    <w:uiPriority w:val="39"/>
    <w:unhideWhenUsed/>
    <w:rsid w:val="003E74BE"/>
    <w:pPr>
      <w:spacing w:after="100"/>
      <w:ind w:left="210"/>
    </w:pPr>
  </w:style>
  <w:style w:type="table" w:styleId="TableGrid">
    <w:name w:val="Table Grid"/>
    <w:basedOn w:val="TableNormal"/>
    <w:uiPriority w:val="39"/>
    <w:rsid w:val="003E74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CA6E7-3BA0-4F7A-8E11-8B1B5DC5B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29</Pages>
  <Words>6290</Words>
  <Characters>35853</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cp:revision>
  <dcterms:created xsi:type="dcterms:W3CDTF">2026-09-28T02:59:00Z</dcterms:created>
  <dcterms:modified xsi:type="dcterms:W3CDTF">2026-09-28T14:14:00Z</dcterms:modified>
</cp:coreProperties>
</file>