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E8E" w:rsidRDefault="00E41E8E" w:rsidP="00E41E8E">
      <w:pPr>
        <w:spacing w:line="0" w:lineRule="atLeast"/>
        <w:ind w:right="680"/>
        <w:jc w:val="center"/>
        <w:rPr>
          <w:rFonts w:ascii="Arial" w:eastAsia="Arial" w:hAnsi="Arial"/>
          <w:sz w:val="24"/>
        </w:rPr>
      </w:pPr>
      <w:r>
        <w:rPr>
          <w:rFonts w:ascii="Arial" w:eastAsia="Arial" w:hAnsi="Arial"/>
          <w:sz w:val="24"/>
        </w:rPr>
        <w:t>UNIVERSITATEA “ALEXANDRU IOAN CUZA” DIN IAȘI</w:t>
      </w:r>
    </w:p>
    <w:p w:rsidR="00E41E8E" w:rsidRDefault="00E41E8E" w:rsidP="00E41E8E">
      <w:pPr>
        <w:spacing w:line="175" w:lineRule="exact"/>
        <w:rPr>
          <w:rFonts w:ascii="Times New Roman" w:eastAsia="Times New Roman" w:hAnsi="Times New Roman"/>
        </w:rPr>
      </w:pPr>
    </w:p>
    <w:p w:rsidR="00E41E8E" w:rsidRDefault="00E41E8E" w:rsidP="00E41E8E">
      <w:pPr>
        <w:spacing w:line="0" w:lineRule="atLeast"/>
        <w:ind w:left="2060"/>
        <w:rPr>
          <w:rFonts w:ascii="Arial Black" w:eastAsia="Arial Black" w:hAnsi="Arial Black"/>
          <w:b/>
          <w:sz w:val="28"/>
        </w:rPr>
      </w:pPr>
      <w:r>
        <w:rPr>
          <w:rFonts w:ascii="Arial Black" w:eastAsia="Arial Black" w:hAnsi="Arial Black"/>
          <w:b/>
          <w:sz w:val="28"/>
        </w:rPr>
        <w:t>FACULTATEA DE INFORMATICĂ</w:t>
      </w:r>
    </w:p>
    <w:p w:rsidR="00E41E8E" w:rsidRDefault="00E41E8E" w:rsidP="00E41E8E">
      <w:pPr>
        <w:spacing w:line="20" w:lineRule="exact"/>
        <w:rPr>
          <w:rFonts w:ascii="Times New Roman" w:eastAsia="Times New Roman" w:hAnsi="Times New Roman"/>
        </w:rPr>
      </w:pPr>
      <w:r>
        <w:rPr>
          <w:rFonts w:ascii="Arial Black" w:eastAsia="Arial Black" w:hAnsi="Arial Black"/>
          <w:b/>
          <w:noProof/>
          <w:sz w:val="28"/>
          <w:lang w:val="en-US"/>
        </w:rPr>
        <w:drawing>
          <wp:anchor distT="0" distB="0" distL="114300" distR="114300" simplePos="0" relativeHeight="251663360" behindDoc="1" locked="0" layoutInCell="1" allowOverlap="1" wp14:anchorId="73471C5C" wp14:editId="0A17D988">
            <wp:simplePos x="0" y="0"/>
            <wp:positionH relativeFrom="column">
              <wp:posOffset>2228215</wp:posOffset>
            </wp:positionH>
            <wp:positionV relativeFrom="paragraph">
              <wp:posOffset>939165</wp:posOffset>
            </wp:positionV>
            <wp:extent cx="1270000" cy="122555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1225550"/>
                    </a:xfrm>
                    <a:prstGeom prst="rect">
                      <a:avLst/>
                    </a:prstGeom>
                    <a:noFill/>
                  </pic:spPr>
                </pic:pic>
              </a:graphicData>
            </a:graphic>
            <wp14:sizeRelH relativeFrom="page">
              <wp14:pctWidth>0</wp14:pctWidth>
            </wp14:sizeRelH>
            <wp14:sizeRelV relativeFrom="page">
              <wp14:pctHeight>0</wp14:pctHeight>
            </wp14:sizeRelV>
          </wp:anchor>
        </w:drawing>
      </w: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16" w:lineRule="exact"/>
        <w:rPr>
          <w:rFonts w:ascii="Times New Roman" w:eastAsia="Times New Roman" w:hAnsi="Times New Roman"/>
        </w:rPr>
      </w:pPr>
    </w:p>
    <w:p w:rsidR="00E41E8E" w:rsidRDefault="00E41E8E" w:rsidP="00E41E8E">
      <w:pPr>
        <w:spacing w:line="0" w:lineRule="atLeast"/>
        <w:ind w:left="2980"/>
        <w:rPr>
          <w:rFonts w:ascii="Arial" w:eastAsia="Arial" w:hAnsi="Arial"/>
          <w:sz w:val="28"/>
        </w:rPr>
      </w:pPr>
      <w:r>
        <w:rPr>
          <w:rFonts w:ascii="Arial" w:eastAsia="Arial" w:hAnsi="Arial"/>
          <w:sz w:val="28"/>
        </w:rPr>
        <w:t>LUCRARE DE LICENȚĂ</w:t>
      </w: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311" w:lineRule="exact"/>
        <w:rPr>
          <w:rFonts w:ascii="Times New Roman" w:eastAsia="Times New Roman" w:hAnsi="Times New Roman"/>
        </w:rPr>
      </w:pPr>
    </w:p>
    <w:p w:rsidR="00E41E8E" w:rsidRDefault="00E41E8E" w:rsidP="00CF06CC">
      <w:pPr>
        <w:spacing w:line="0" w:lineRule="atLeast"/>
        <w:jc w:val="center"/>
        <w:rPr>
          <w:rFonts w:ascii="Times New Roman" w:eastAsia="Times New Roman" w:hAnsi="Times New Roman"/>
        </w:rPr>
      </w:pPr>
      <w:r>
        <w:rPr>
          <w:rFonts w:ascii="Arial Black" w:eastAsia="Arial Black" w:hAnsi="Arial Black"/>
          <w:b/>
          <w:sz w:val="32"/>
        </w:rPr>
        <w:t>Learn Japanese</w:t>
      </w:r>
      <w:r>
        <w:rPr>
          <w:rFonts w:ascii="Arial Black" w:eastAsia="Arial Black" w:hAnsi="Arial Black"/>
          <w:b/>
          <w:sz w:val="32"/>
        </w:rPr>
        <w:br/>
        <w:t>(Foxy)</w:t>
      </w:r>
    </w:p>
    <w:p w:rsidR="00E41E8E" w:rsidRDefault="00E41E8E" w:rsidP="00E41E8E">
      <w:pPr>
        <w:spacing w:line="270" w:lineRule="exact"/>
        <w:rPr>
          <w:rFonts w:ascii="Times New Roman" w:eastAsia="Times New Roman" w:hAnsi="Times New Roman"/>
        </w:rPr>
      </w:pPr>
    </w:p>
    <w:p w:rsidR="00E41E8E" w:rsidRDefault="00E41E8E" w:rsidP="00E41E8E">
      <w:pPr>
        <w:spacing w:line="270" w:lineRule="exact"/>
        <w:rPr>
          <w:rFonts w:ascii="Times New Roman" w:eastAsia="Times New Roman" w:hAnsi="Times New Roman"/>
        </w:rPr>
      </w:pPr>
    </w:p>
    <w:p w:rsidR="00E41E8E" w:rsidRDefault="00E41E8E" w:rsidP="00E41E8E">
      <w:pPr>
        <w:spacing w:line="270" w:lineRule="exact"/>
        <w:rPr>
          <w:rFonts w:ascii="Times New Roman" w:eastAsia="Times New Roman" w:hAnsi="Times New Roman"/>
        </w:rPr>
      </w:pPr>
    </w:p>
    <w:p w:rsidR="00E41E8E" w:rsidRDefault="00E41E8E" w:rsidP="00E41E8E">
      <w:pPr>
        <w:spacing w:line="270" w:lineRule="exact"/>
        <w:rPr>
          <w:rFonts w:ascii="Times New Roman" w:eastAsia="Times New Roman" w:hAnsi="Times New Roman"/>
        </w:rPr>
      </w:pPr>
    </w:p>
    <w:p w:rsidR="00E41E8E" w:rsidRDefault="00E41E8E" w:rsidP="00E41E8E">
      <w:pPr>
        <w:spacing w:line="270" w:lineRule="exact"/>
        <w:rPr>
          <w:rFonts w:ascii="Times New Roman" w:eastAsia="Times New Roman" w:hAnsi="Times New Roman"/>
        </w:rPr>
      </w:pPr>
    </w:p>
    <w:p w:rsidR="00E41E8E" w:rsidRDefault="00E41E8E" w:rsidP="00E41E8E">
      <w:pPr>
        <w:spacing w:line="0" w:lineRule="atLeast"/>
        <w:ind w:left="3860"/>
        <w:rPr>
          <w:rFonts w:ascii="Arial" w:eastAsia="Arial" w:hAnsi="Arial"/>
          <w:b/>
          <w:sz w:val="24"/>
        </w:rPr>
      </w:pPr>
      <w:r w:rsidRPr="00E6453B">
        <w:rPr>
          <w:rFonts w:ascii="Arial" w:eastAsia="Arial" w:hAnsi="Arial"/>
          <w:b/>
          <w:sz w:val="24"/>
        </w:rPr>
        <w:t>propusă</w:t>
      </w:r>
      <w:r>
        <w:rPr>
          <w:rFonts w:ascii="Arial" w:eastAsia="Arial" w:hAnsi="Arial"/>
          <w:b/>
          <w:sz w:val="24"/>
        </w:rPr>
        <w:t xml:space="preserve"> de</w:t>
      </w:r>
    </w:p>
    <w:p w:rsidR="00E41E8E" w:rsidRDefault="00E41E8E" w:rsidP="00E41E8E">
      <w:pPr>
        <w:spacing w:line="0" w:lineRule="atLeast"/>
        <w:ind w:left="3860"/>
        <w:rPr>
          <w:rFonts w:ascii="Times New Roman" w:eastAsia="Times New Roman" w:hAnsi="Times New Roman"/>
        </w:rPr>
      </w:pPr>
    </w:p>
    <w:p w:rsidR="00E41E8E" w:rsidRDefault="00E41E8E" w:rsidP="00E41E8E">
      <w:pPr>
        <w:tabs>
          <w:tab w:val="left" w:pos="4245"/>
        </w:tabs>
        <w:spacing w:line="0" w:lineRule="atLeast"/>
        <w:ind w:left="3520"/>
        <w:rPr>
          <w:rFonts w:ascii="Arial Black" w:eastAsia="Arial Black" w:hAnsi="Arial Black"/>
          <w:b/>
          <w:i/>
          <w:sz w:val="24"/>
        </w:rPr>
      </w:pPr>
      <w:r>
        <w:rPr>
          <w:rFonts w:ascii="Arial Black" w:eastAsia="Arial Black" w:hAnsi="Arial Black"/>
          <w:b/>
          <w:i/>
          <w:sz w:val="24"/>
        </w:rPr>
        <w:t>Tamara Trifan</w:t>
      </w: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310" w:lineRule="exact"/>
        <w:rPr>
          <w:rFonts w:ascii="Times New Roman" w:eastAsia="Times New Roman" w:hAnsi="Times New Roman"/>
        </w:rPr>
      </w:pPr>
    </w:p>
    <w:p w:rsidR="00E41E8E" w:rsidRDefault="00E41E8E" w:rsidP="00E41E8E">
      <w:pPr>
        <w:spacing w:line="0" w:lineRule="atLeast"/>
        <w:ind w:left="3320"/>
        <w:rPr>
          <w:rFonts w:ascii="Arial Black" w:eastAsia="Arial Black" w:hAnsi="Arial Black"/>
          <w:b/>
          <w:sz w:val="24"/>
        </w:rPr>
      </w:pPr>
    </w:p>
    <w:p w:rsidR="00E41E8E" w:rsidRPr="00E6453B" w:rsidRDefault="00E41E8E" w:rsidP="00E41E8E">
      <w:pPr>
        <w:spacing w:line="0" w:lineRule="atLeast"/>
        <w:ind w:left="3320"/>
        <w:rPr>
          <w:rFonts w:ascii="Arial" w:eastAsia="Arial" w:hAnsi="Arial"/>
          <w:i/>
          <w:sz w:val="24"/>
        </w:rPr>
      </w:pPr>
      <w:r>
        <w:rPr>
          <w:rFonts w:ascii="Arial Black" w:eastAsia="Arial Black" w:hAnsi="Arial Black"/>
          <w:b/>
          <w:sz w:val="24"/>
        </w:rPr>
        <w:t xml:space="preserve">Sesiunea: </w:t>
      </w:r>
      <w:r>
        <w:rPr>
          <w:rFonts w:ascii="Arial" w:eastAsia="Arial" w:hAnsi="Arial"/>
          <w:i/>
          <w:sz w:val="24"/>
        </w:rPr>
        <w:t>iulie, 2018</w:t>
      </w: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359" w:lineRule="exact"/>
        <w:rPr>
          <w:rFonts w:ascii="Times New Roman" w:eastAsia="Times New Roman" w:hAnsi="Times New Roman"/>
        </w:rPr>
      </w:pPr>
    </w:p>
    <w:p w:rsidR="00E41E8E" w:rsidRDefault="00E41E8E" w:rsidP="00E41E8E">
      <w:pPr>
        <w:spacing w:line="0" w:lineRule="atLeast"/>
        <w:ind w:left="3120"/>
        <w:rPr>
          <w:rFonts w:ascii="Arial Black" w:eastAsia="Arial Black" w:hAnsi="Arial Black"/>
          <w:b/>
          <w:sz w:val="24"/>
        </w:rPr>
      </w:pPr>
      <w:r>
        <w:rPr>
          <w:rFonts w:ascii="Arial Black" w:eastAsia="Arial Black" w:hAnsi="Arial Black"/>
          <w:b/>
          <w:sz w:val="24"/>
        </w:rPr>
        <w:t>C</w:t>
      </w:r>
      <w:r>
        <w:rPr>
          <w:rFonts w:ascii="Arial Black" w:eastAsia="Arial Black" w:hAnsi="Arial Black"/>
          <w:b/>
          <w:sz w:val="24"/>
        </w:rPr>
        <w:t>oordonator științific</w:t>
      </w:r>
    </w:p>
    <w:p w:rsidR="00E41E8E" w:rsidRDefault="00541F0B" w:rsidP="00E41E8E">
      <w:pPr>
        <w:spacing w:line="0" w:lineRule="atLeast"/>
        <w:ind w:left="3120"/>
        <w:rPr>
          <w:rFonts w:ascii="Arial Black" w:eastAsia="Arial Black" w:hAnsi="Arial Black"/>
          <w:b/>
          <w:sz w:val="24"/>
        </w:rPr>
      </w:pPr>
      <w:r>
        <w:rPr>
          <w:rFonts w:ascii="Arial Black" w:eastAsia="Arial Black" w:hAnsi="Arial Black"/>
          <w:b/>
          <w:sz w:val="24"/>
        </w:rPr>
        <w:t>(</w:t>
      </w:r>
      <w:r w:rsidR="00E41E8E">
        <w:rPr>
          <w:rFonts w:ascii="Arial Black" w:eastAsia="Arial Black" w:hAnsi="Arial Black"/>
          <w:b/>
          <w:sz w:val="24"/>
        </w:rPr>
        <w:t>Titlu</w:t>
      </w:r>
      <w:r>
        <w:rPr>
          <w:rFonts w:ascii="Arial Black" w:eastAsia="Arial Black" w:hAnsi="Arial Black"/>
          <w:b/>
          <w:sz w:val="24"/>
        </w:rPr>
        <w:t>)</w:t>
      </w:r>
      <w:r w:rsidR="00E41E8E">
        <w:rPr>
          <w:rFonts w:ascii="Arial Black" w:eastAsia="Arial Black" w:hAnsi="Arial Black"/>
          <w:b/>
          <w:sz w:val="24"/>
        </w:rPr>
        <w:t xml:space="preserve"> Florin Olariu</w:t>
      </w:r>
    </w:p>
    <w:p w:rsidR="00E41E8E" w:rsidRDefault="00E41E8E" w:rsidP="00E41E8E">
      <w:pPr>
        <w:tabs>
          <w:tab w:val="left" w:pos="5595"/>
        </w:tabs>
        <w:spacing w:line="200" w:lineRule="exact"/>
        <w:rPr>
          <w:rFonts w:ascii="Times New Roman" w:eastAsia="Times New Roman" w:hAnsi="Times New Roman"/>
        </w:rPr>
      </w:pPr>
      <w:r>
        <w:rPr>
          <w:rFonts w:ascii="Times New Roman" w:eastAsia="Times New Roman" w:hAnsi="Times New Roman"/>
        </w:rPr>
        <w:tab/>
      </w:r>
    </w:p>
    <w:p w:rsidR="00E41E8E" w:rsidRDefault="00E41E8E">
      <w:pPr>
        <w:spacing w:after="160" w:line="259" w:lineRule="auto"/>
        <w:rPr>
          <w:rFonts w:ascii="Times New Roman" w:eastAsia="Times New Roman" w:hAnsi="Times New Roman"/>
        </w:rPr>
      </w:pPr>
      <w:r>
        <w:rPr>
          <w:rFonts w:ascii="Times New Roman" w:eastAsia="Times New Roman" w:hAnsi="Times New Roman"/>
        </w:rPr>
        <w:br w:type="page"/>
      </w:r>
    </w:p>
    <w:p w:rsidR="00E41E8E" w:rsidRDefault="00E41E8E" w:rsidP="00E41E8E">
      <w:pPr>
        <w:tabs>
          <w:tab w:val="left" w:pos="5595"/>
        </w:tabs>
        <w:spacing w:line="200" w:lineRule="exact"/>
        <w:rPr>
          <w:rFonts w:ascii="Times New Roman" w:eastAsia="Times New Roman" w:hAnsi="Times New Roman"/>
        </w:rPr>
      </w:pPr>
    </w:p>
    <w:p w:rsidR="00E41E8E" w:rsidRDefault="00E41E8E" w:rsidP="00E41E8E">
      <w:pPr>
        <w:spacing w:line="0" w:lineRule="atLeast"/>
        <w:ind w:right="720"/>
        <w:jc w:val="center"/>
        <w:rPr>
          <w:rFonts w:ascii="Arial Black" w:eastAsia="Arial Black" w:hAnsi="Arial Black"/>
          <w:b/>
          <w:sz w:val="23"/>
        </w:rPr>
      </w:pPr>
      <w:r>
        <w:rPr>
          <w:rFonts w:ascii="Arial Black" w:eastAsia="Arial Black" w:hAnsi="Arial Black"/>
          <w:b/>
          <w:sz w:val="23"/>
        </w:rPr>
        <w:t>UNIVERSITATEA “ALEXANDRU IOAN CUZA” DIN IAȘI</w:t>
      </w:r>
    </w:p>
    <w:p w:rsidR="00E41E8E" w:rsidRDefault="00E41E8E" w:rsidP="00E41E8E">
      <w:pPr>
        <w:spacing w:line="211" w:lineRule="exact"/>
        <w:rPr>
          <w:rFonts w:ascii="Times New Roman" w:eastAsia="Times New Roman" w:hAnsi="Times New Roman"/>
        </w:rPr>
      </w:pPr>
    </w:p>
    <w:p w:rsidR="00E41E8E" w:rsidRDefault="00E41E8E" w:rsidP="00E41E8E">
      <w:pPr>
        <w:spacing w:line="0" w:lineRule="atLeast"/>
        <w:ind w:right="720"/>
        <w:jc w:val="center"/>
        <w:rPr>
          <w:rFonts w:ascii="Arial Black" w:eastAsia="Arial Black" w:hAnsi="Arial Black"/>
          <w:b/>
          <w:sz w:val="24"/>
        </w:rPr>
      </w:pPr>
      <w:r>
        <w:rPr>
          <w:rFonts w:ascii="Arial Black" w:eastAsia="Arial Black" w:hAnsi="Arial Black"/>
          <w:b/>
          <w:sz w:val="24"/>
        </w:rPr>
        <w:t>FACULTATEA DE INFORMATICĂ</w:t>
      </w: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82" w:lineRule="exact"/>
        <w:rPr>
          <w:rFonts w:ascii="Times New Roman" w:eastAsia="Times New Roman" w:hAnsi="Times New Roman"/>
        </w:rPr>
      </w:pPr>
    </w:p>
    <w:p w:rsidR="00E41E8E" w:rsidRDefault="00E41E8E" w:rsidP="00E41E8E">
      <w:pPr>
        <w:spacing w:line="0" w:lineRule="atLeast"/>
        <w:jc w:val="center"/>
        <w:rPr>
          <w:rFonts w:ascii="Arial Black" w:eastAsia="Arial Black" w:hAnsi="Arial Black"/>
          <w:b/>
          <w:sz w:val="52"/>
        </w:rPr>
      </w:pPr>
      <w:r>
        <w:rPr>
          <w:rFonts w:ascii="Arial Black" w:eastAsia="Arial Black" w:hAnsi="Arial Black"/>
          <w:b/>
          <w:sz w:val="52"/>
        </w:rPr>
        <w:t>Learn Japanese</w:t>
      </w: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313" w:lineRule="exact"/>
        <w:rPr>
          <w:rFonts w:ascii="Times New Roman" w:eastAsia="Times New Roman" w:hAnsi="Times New Roman"/>
        </w:rPr>
      </w:pPr>
    </w:p>
    <w:p w:rsidR="00E41E8E" w:rsidRDefault="00E41E8E" w:rsidP="00E41E8E">
      <w:pPr>
        <w:spacing w:line="0" w:lineRule="atLeast"/>
        <w:ind w:left="3340"/>
        <w:rPr>
          <w:rFonts w:ascii="Arial Black" w:eastAsia="Arial Black" w:hAnsi="Arial Black"/>
          <w:b/>
          <w:i/>
          <w:sz w:val="28"/>
        </w:rPr>
      </w:pPr>
      <w:r>
        <w:rPr>
          <w:rFonts w:ascii="Arial Black" w:eastAsia="Arial Black" w:hAnsi="Arial Black"/>
          <w:b/>
          <w:i/>
          <w:sz w:val="28"/>
        </w:rPr>
        <w:t>Tamara Trifan</w:t>
      </w: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317" w:lineRule="exact"/>
        <w:rPr>
          <w:rFonts w:ascii="Times New Roman" w:eastAsia="Times New Roman" w:hAnsi="Times New Roman"/>
        </w:rPr>
      </w:pPr>
    </w:p>
    <w:p w:rsidR="00E41E8E" w:rsidRDefault="00E41E8E" w:rsidP="00E41E8E">
      <w:pPr>
        <w:spacing w:line="0" w:lineRule="atLeast"/>
        <w:ind w:left="3120"/>
        <w:rPr>
          <w:rFonts w:ascii="Arial" w:eastAsia="Arial" w:hAnsi="Arial"/>
          <w:i/>
          <w:sz w:val="28"/>
        </w:rPr>
      </w:pPr>
      <w:r>
        <w:rPr>
          <w:rFonts w:ascii="Arial Black" w:eastAsia="Arial Black" w:hAnsi="Arial Black"/>
          <w:b/>
          <w:sz w:val="28"/>
        </w:rPr>
        <w:t>Sesiunea</w:t>
      </w:r>
      <w:r>
        <w:rPr>
          <w:rFonts w:ascii="Arial" w:eastAsia="Arial" w:hAnsi="Arial"/>
          <w:b/>
          <w:sz w:val="28"/>
        </w:rPr>
        <w:t>:</w:t>
      </w:r>
      <w:r>
        <w:rPr>
          <w:rFonts w:ascii="Arial Black" w:eastAsia="Arial Black" w:hAnsi="Arial Black"/>
          <w:b/>
          <w:sz w:val="28"/>
        </w:rPr>
        <w:t xml:space="preserve"> </w:t>
      </w:r>
      <w:r>
        <w:rPr>
          <w:rFonts w:ascii="Arial" w:eastAsia="Arial" w:hAnsi="Arial"/>
          <w:i/>
          <w:sz w:val="28"/>
        </w:rPr>
        <w:t>iulie, 2018</w:t>
      </w: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357" w:lineRule="exact"/>
        <w:rPr>
          <w:rFonts w:ascii="Times New Roman" w:eastAsia="Times New Roman" w:hAnsi="Times New Roman"/>
        </w:rPr>
      </w:pPr>
    </w:p>
    <w:p w:rsidR="00E41E8E" w:rsidRDefault="00E41E8E" w:rsidP="00E41E8E">
      <w:pPr>
        <w:spacing w:line="0" w:lineRule="atLeast"/>
        <w:ind w:left="3300"/>
        <w:rPr>
          <w:rFonts w:ascii="Arial" w:eastAsia="Arial" w:hAnsi="Arial"/>
          <w:b/>
          <w:sz w:val="24"/>
        </w:rPr>
      </w:pPr>
      <w:r>
        <w:rPr>
          <w:rFonts w:ascii="Arial" w:eastAsia="Arial" w:hAnsi="Arial"/>
          <w:b/>
          <w:sz w:val="24"/>
        </w:rPr>
        <w:t>Coordonator științific</w:t>
      </w:r>
    </w:p>
    <w:p w:rsidR="00E41E8E" w:rsidRDefault="00E41E8E" w:rsidP="00E41E8E">
      <w:pPr>
        <w:spacing w:line="183" w:lineRule="exact"/>
        <w:rPr>
          <w:rFonts w:ascii="Times New Roman" w:eastAsia="Times New Roman" w:hAnsi="Times New Roman"/>
        </w:rPr>
      </w:pPr>
    </w:p>
    <w:p w:rsidR="00E41E8E" w:rsidRDefault="00541F0B" w:rsidP="00E41E8E">
      <w:pPr>
        <w:spacing w:line="0" w:lineRule="atLeast"/>
        <w:ind w:left="3280"/>
        <w:rPr>
          <w:rFonts w:ascii="Arial Black" w:eastAsia="Arial Black" w:hAnsi="Arial Black"/>
          <w:b/>
          <w:i/>
          <w:sz w:val="22"/>
        </w:rPr>
      </w:pPr>
      <w:r>
        <w:rPr>
          <w:rFonts w:ascii="Arial Black" w:eastAsia="Arial Black" w:hAnsi="Arial Black"/>
          <w:b/>
          <w:i/>
          <w:sz w:val="22"/>
        </w:rPr>
        <w:t>(</w:t>
      </w:r>
      <w:r w:rsidR="00E41E8E">
        <w:rPr>
          <w:rFonts w:ascii="Arial Black" w:eastAsia="Arial Black" w:hAnsi="Arial Black"/>
          <w:b/>
          <w:i/>
          <w:sz w:val="22"/>
        </w:rPr>
        <w:t>Titlu</w:t>
      </w:r>
      <w:r>
        <w:rPr>
          <w:rFonts w:ascii="Arial Black" w:eastAsia="Arial Black" w:hAnsi="Arial Black"/>
          <w:b/>
          <w:i/>
          <w:sz w:val="22"/>
        </w:rPr>
        <w:t>)</w:t>
      </w:r>
      <w:r w:rsidR="00E41E8E">
        <w:rPr>
          <w:rFonts w:ascii="Arial Black" w:eastAsia="Arial Black" w:hAnsi="Arial Black"/>
          <w:b/>
          <w:i/>
          <w:sz w:val="22"/>
        </w:rPr>
        <w:t xml:space="preserve"> </w:t>
      </w:r>
      <w:r w:rsidR="00E41E8E">
        <w:rPr>
          <w:rFonts w:ascii="Arial Black" w:eastAsia="Arial Black" w:hAnsi="Arial Black"/>
          <w:b/>
          <w:i/>
          <w:sz w:val="22"/>
        </w:rPr>
        <w:t>Florin</w:t>
      </w:r>
      <w:r w:rsidR="00E41E8E">
        <w:rPr>
          <w:rFonts w:ascii="Arial Black" w:eastAsia="Arial Black" w:hAnsi="Arial Black"/>
          <w:b/>
          <w:i/>
          <w:sz w:val="22"/>
        </w:rPr>
        <w:t xml:space="preserve"> </w:t>
      </w:r>
      <w:r w:rsidR="00E41E8E">
        <w:rPr>
          <w:rFonts w:ascii="Arial Black" w:eastAsia="Arial Black" w:hAnsi="Arial Black"/>
          <w:b/>
          <w:i/>
          <w:sz w:val="22"/>
        </w:rPr>
        <w:t>Olariu</w:t>
      </w:r>
    </w:p>
    <w:p w:rsidR="00E41E8E" w:rsidRDefault="00E41E8E" w:rsidP="00E41E8E">
      <w:pPr>
        <w:spacing w:line="0" w:lineRule="atLeast"/>
        <w:ind w:right="680"/>
        <w:jc w:val="center"/>
        <w:rPr>
          <w:rFonts w:ascii="Arial" w:eastAsia="Arial" w:hAnsi="Arial"/>
          <w:sz w:val="24"/>
        </w:rPr>
      </w:pPr>
    </w:p>
    <w:p w:rsidR="00E41E8E" w:rsidRDefault="00E41E8E">
      <w:pPr>
        <w:spacing w:after="160" w:line="259" w:lineRule="auto"/>
        <w:rPr>
          <w:rFonts w:ascii="Arial" w:eastAsia="Arial" w:hAnsi="Arial"/>
          <w:sz w:val="24"/>
        </w:rPr>
      </w:pPr>
      <w:r>
        <w:rPr>
          <w:rFonts w:ascii="Arial" w:eastAsia="Arial" w:hAnsi="Arial"/>
          <w:sz w:val="24"/>
        </w:rPr>
        <w:br w:type="page"/>
      </w:r>
    </w:p>
    <w:p w:rsidR="00E41E8E" w:rsidRDefault="00E41E8E" w:rsidP="00E41E8E">
      <w:pPr>
        <w:pStyle w:val="Heading1"/>
        <w:rPr>
          <w:rFonts w:eastAsia="Cambria"/>
        </w:rPr>
      </w:pPr>
      <w:r>
        <w:rPr>
          <w:rFonts w:eastAsia="Cambria"/>
        </w:rPr>
        <w:lastRenderedPageBreak/>
        <w:t>DECLARAŢIE DE CONSIMŢĂMÂNT</w:t>
      </w:r>
    </w:p>
    <w:p w:rsidR="00E41E8E" w:rsidRDefault="00E41E8E" w:rsidP="00E41E8E">
      <w:pPr>
        <w:spacing w:line="0" w:lineRule="atLeast"/>
        <w:rPr>
          <w:rFonts w:ascii="Cambria" w:eastAsia="Cambria" w:hAnsi="Cambria"/>
          <w:sz w:val="30"/>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56" w:lineRule="exact"/>
        <w:rPr>
          <w:rFonts w:ascii="Times New Roman" w:eastAsia="Times New Roman" w:hAnsi="Times New Roman"/>
        </w:rPr>
      </w:pPr>
    </w:p>
    <w:p w:rsidR="00E41E8E" w:rsidRDefault="00E41E8E" w:rsidP="00E41E8E">
      <w:pPr>
        <w:spacing w:line="380" w:lineRule="auto"/>
        <w:ind w:right="380"/>
        <w:jc w:val="both"/>
        <w:rPr>
          <w:rFonts w:ascii="Cambria" w:eastAsia="Cambria" w:hAnsi="Cambria"/>
          <w:sz w:val="23"/>
        </w:rPr>
      </w:pPr>
      <w:r>
        <w:rPr>
          <w:rFonts w:ascii="Cambria" w:eastAsia="Cambria" w:hAnsi="Cambria"/>
          <w:sz w:val="23"/>
        </w:rPr>
        <w:t>Prin prezenta declar că sunt de acord ca Lucrarea de licență cu titlul „</w:t>
      </w:r>
      <w:r>
        <w:rPr>
          <w:rFonts w:ascii="Cambria" w:eastAsia="Cambria" w:hAnsi="Cambria"/>
          <w:i/>
          <w:sz w:val="23"/>
        </w:rPr>
        <w:t>Titlul complet al</w:t>
      </w:r>
      <w:r>
        <w:rPr>
          <w:rFonts w:ascii="Cambria" w:eastAsia="Cambria" w:hAnsi="Cambria"/>
          <w:sz w:val="23"/>
        </w:rPr>
        <w:t xml:space="preserve"> </w:t>
      </w:r>
      <w:r>
        <w:rPr>
          <w:rFonts w:ascii="Cambria" w:eastAsia="Cambria" w:hAnsi="Cambria"/>
          <w:i/>
          <w:sz w:val="23"/>
        </w:rPr>
        <w:t>lucrării</w:t>
      </w:r>
      <w:r>
        <w:rPr>
          <w:rFonts w:ascii="Cambria" w:eastAsia="Cambria" w:hAnsi="Cambria"/>
          <w:sz w:val="23"/>
        </w:rPr>
        <w:t>”, codul sursă al programelor şi celelalte conţinuturi (grafice, multimedia, date de</w:t>
      </w:r>
      <w:r>
        <w:rPr>
          <w:rFonts w:ascii="Cambria" w:eastAsia="Cambria" w:hAnsi="Cambria"/>
          <w:i/>
          <w:sz w:val="23"/>
        </w:rPr>
        <w:t xml:space="preserve"> </w:t>
      </w:r>
      <w:r>
        <w:rPr>
          <w:rFonts w:ascii="Cambria" w:eastAsia="Cambria" w:hAnsi="Cambria"/>
          <w:sz w:val="23"/>
        </w:rPr>
        <w:t>test etc.) care însoţesc această lucrare să fie utilizate în cadrul Facultăţii de Informatică.</w:t>
      </w:r>
    </w:p>
    <w:p w:rsidR="00E41E8E" w:rsidRDefault="00E41E8E" w:rsidP="00E41E8E">
      <w:pPr>
        <w:spacing w:line="145" w:lineRule="exact"/>
        <w:rPr>
          <w:rFonts w:ascii="Times New Roman" w:eastAsia="Times New Roman" w:hAnsi="Times New Roman"/>
        </w:rPr>
      </w:pPr>
    </w:p>
    <w:p w:rsidR="00E41E8E" w:rsidRDefault="00E41E8E" w:rsidP="00E41E8E">
      <w:pPr>
        <w:spacing w:line="360" w:lineRule="auto"/>
        <w:ind w:right="380"/>
        <w:jc w:val="both"/>
        <w:rPr>
          <w:rFonts w:ascii="Cambria" w:eastAsia="Cambria" w:hAnsi="Cambria"/>
          <w:sz w:val="24"/>
        </w:rPr>
      </w:pPr>
      <w:r>
        <w:rPr>
          <w:rFonts w:ascii="Cambria" w:eastAsia="Cambria" w:hAnsi="Cambria"/>
          <w:sz w:val="24"/>
        </w:rPr>
        <w:t>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w:t>
      </w: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88" w:lineRule="exact"/>
        <w:rPr>
          <w:rFonts w:ascii="Times New Roman" w:eastAsia="Times New Roman" w:hAnsi="Times New Roman"/>
        </w:rPr>
      </w:pPr>
    </w:p>
    <w:p w:rsidR="00E41E8E" w:rsidRDefault="00E41E8E" w:rsidP="00E41E8E">
      <w:pPr>
        <w:spacing w:line="0" w:lineRule="atLeast"/>
        <w:rPr>
          <w:rFonts w:ascii="Cambria" w:eastAsia="Cambria" w:hAnsi="Cambria"/>
          <w:i/>
          <w:sz w:val="24"/>
        </w:rPr>
      </w:pPr>
      <w:r>
        <w:rPr>
          <w:rFonts w:ascii="Cambria" w:eastAsia="Cambria" w:hAnsi="Cambria"/>
          <w:sz w:val="24"/>
        </w:rPr>
        <w:t xml:space="preserve">Iaşi, </w:t>
      </w:r>
      <w:r>
        <w:rPr>
          <w:rFonts w:ascii="Cambria" w:eastAsia="Cambria" w:hAnsi="Cambria"/>
          <w:i/>
          <w:sz w:val="24"/>
        </w:rPr>
        <w:t>data</w:t>
      </w: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00" w:lineRule="exact"/>
        <w:rPr>
          <w:rFonts w:ascii="Times New Roman" w:eastAsia="Times New Roman" w:hAnsi="Times New Roman"/>
        </w:rPr>
      </w:pPr>
    </w:p>
    <w:p w:rsidR="00E41E8E" w:rsidRDefault="00E41E8E" w:rsidP="00E41E8E">
      <w:pPr>
        <w:spacing w:line="253" w:lineRule="exact"/>
        <w:rPr>
          <w:rFonts w:ascii="Times New Roman" w:eastAsia="Times New Roman" w:hAnsi="Times New Roman"/>
        </w:rPr>
      </w:pPr>
    </w:p>
    <w:p w:rsidR="00E41E8E" w:rsidRDefault="00E41E8E" w:rsidP="00E41E8E">
      <w:pPr>
        <w:spacing w:line="0" w:lineRule="atLeast"/>
        <w:ind w:left="5760"/>
        <w:rPr>
          <w:rFonts w:ascii="Cambria" w:eastAsia="Cambria" w:hAnsi="Cambria"/>
          <w:i/>
          <w:sz w:val="24"/>
        </w:rPr>
      </w:pPr>
      <w:r>
        <w:rPr>
          <w:rFonts w:ascii="Cambria" w:eastAsia="Cambria" w:hAnsi="Cambria"/>
          <w:sz w:val="24"/>
        </w:rPr>
        <w:t xml:space="preserve">Absolvent </w:t>
      </w:r>
      <w:r>
        <w:rPr>
          <w:rFonts w:ascii="Cambria" w:eastAsia="Cambria" w:hAnsi="Cambria"/>
          <w:i/>
          <w:sz w:val="24"/>
        </w:rPr>
        <w:t>Prenume Nume</w:t>
      </w:r>
    </w:p>
    <w:p w:rsidR="00E41E8E" w:rsidRDefault="00E41E8E" w:rsidP="00E41E8E">
      <w:pPr>
        <w:spacing w:line="283" w:lineRule="exact"/>
        <w:rPr>
          <w:rFonts w:ascii="Times New Roman" w:eastAsia="Times New Roman" w:hAnsi="Times New Roman"/>
        </w:rPr>
      </w:pPr>
    </w:p>
    <w:p w:rsidR="00E41E8E" w:rsidRDefault="00E41E8E" w:rsidP="00E41E8E">
      <w:pPr>
        <w:spacing w:line="0" w:lineRule="atLeast"/>
        <w:ind w:left="5760"/>
        <w:rPr>
          <w:rFonts w:ascii="Cambria" w:eastAsia="Cambria" w:hAnsi="Cambria"/>
          <w:sz w:val="24"/>
        </w:rPr>
      </w:pPr>
      <w:r>
        <w:rPr>
          <w:rFonts w:ascii="Cambria" w:eastAsia="Cambria" w:hAnsi="Cambria"/>
          <w:sz w:val="24"/>
        </w:rPr>
        <w:t>__________________________________</w:t>
      </w:r>
    </w:p>
    <w:p w:rsidR="00E41E8E" w:rsidRDefault="00E41E8E" w:rsidP="00E41E8E">
      <w:pPr>
        <w:spacing w:line="280" w:lineRule="exact"/>
        <w:rPr>
          <w:rFonts w:ascii="Times New Roman" w:eastAsia="Times New Roman" w:hAnsi="Times New Roman"/>
        </w:rPr>
      </w:pPr>
    </w:p>
    <w:p w:rsidR="00E41E8E" w:rsidRDefault="00E41E8E" w:rsidP="00E41E8E">
      <w:pPr>
        <w:spacing w:line="0" w:lineRule="atLeast"/>
        <w:ind w:left="5560"/>
        <w:rPr>
          <w:rFonts w:ascii="Cambria" w:eastAsia="Cambria" w:hAnsi="Cambria"/>
          <w:sz w:val="24"/>
        </w:rPr>
      </w:pPr>
      <w:r>
        <w:rPr>
          <w:rFonts w:ascii="Cambria" w:eastAsia="Cambria" w:hAnsi="Cambria"/>
          <w:sz w:val="24"/>
        </w:rPr>
        <w:t>(semnătura în original)</w:t>
      </w:r>
    </w:p>
    <w:p w:rsidR="00CF06CC" w:rsidRPr="00CF06CC" w:rsidRDefault="00CF06CC" w:rsidP="00CF06CC">
      <w:pPr>
        <w:spacing w:after="160" w:line="259" w:lineRule="auto"/>
        <w:rPr>
          <w:rFonts w:ascii="Times New Roman" w:eastAsia="Times New Roman" w:hAnsi="Times New Roman"/>
        </w:rPr>
      </w:pPr>
      <w:r>
        <w:rPr>
          <w:rFonts w:ascii="Times New Roman" w:eastAsia="Times New Roman" w:hAnsi="Times New Roman"/>
        </w:rPr>
        <w:br w:type="page"/>
      </w:r>
      <w:r>
        <w:rPr>
          <w:rFonts w:ascii="Cambria" w:eastAsia="Cambria" w:hAnsi="Cambria"/>
          <w:sz w:val="28"/>
        </w:rPr>
        <w:lastRenderedPageBreak/>
        <w:t>ACORD PRIVIND PROPRIETATEA DREPTULUI DE AUTOR</w:t>
      </w: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347" w:lineRule="exact"/>
        <w:rPr>
          <w:rFonts w:ascii="Times New Roman" w:eastAsia="Times New Roman" w:hAnsi="Times New Roman"/>
        </w:rPr>
      </w:pPr>
    </w:p>
    <w:p w:rsidR="00CF06CC" w:rsidRDefault="00CF06CC" w:rsidP="00CF06CC">
      <w:pPr>
        <w:spacing w:line="361" w:lineRule="auto"/>
        <w:ind w:right="380"/>
        <w:rPr>
          <w:rFonts w:ascii="Cambria" w:eastAsia="Cambria" w:hAnsi="Cambria"/>
          <w:i/>
          <w:sz w:val="22"/>
        </w:rPr>
      </w:pPr>
      <w:r>
        <w:rPr>
          <w:rFonts w:ascii="Cambria" w:eastAsia="Cambria" w:hAnsi="Cambria"/>
          <w:sz w:val="22"/>
        </w:rPr>
        <w:t xml:space="preserve">Facultatea de Informatică este de acord ca drepturile de autor asupra programelor-calculator, în format executabil şi sursă, să aparţină autorului prezentei lucrări, </w:t>
      </w:r>
      <w:r>
        <w:rPr>
          <w:rFonts w:ascii="Cambria" w:eastAsia="Cambria" w:hAnsi="Cambria"/>
          <w:i/>
          <w:sz w:val="22"/>
        </w:rPr>
        <w:t>Prenume Nume.</w:t>
      </w:r>
    </w:p>
    <w:p w:rsidR="00CF06CC" w:rsidRDefault="00CF06CC" w:rsidP="00CF06CC">
      <w:pPr>
        <w:spacing w:line="386" w:lineRule="exact"/>
        <w:rPr>
          <w:rFonts w:ascii="Times New Roman" w:eastAsia="Times New Roman" w:hAnsi="Times New Roman"/>
        </w:rPr>
      </w:pPr>
    </w:p>
    <w:p w:rsidR="00CF06CC" w:rsidRDefault="00CF06CC" w:rsidP="00CF06CC">
      <w:pPr>
        <w:spacing w:line="0" w:lineRule="atLeast"/>
        <w:rPr>
          <w:rFonts w:ascii="Cambria" w:eastAsia="Cambria" w:hAnsi="Cambria"/>
          <w:sz w:val="22"/>
        </w:rPr>
      </w:pPr>
      <w:r>
        <w:rPr>
          <w:rFonts w:ascii="Cambria" w:eastAsia="Cambria" w:hAnsi="Cambria"/>
          <w:sz w:val="22"/>
        </w:rPr>
        <w:t>Încheierea acestui acord este necesară din următoarele motive:</w:t>
      </w: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373" w:lineRule="exact"/>
        <w:rPr>
          <w:rFonts w:ascii="Times New Roman" w:eastAsia="Times New Roman" w:hAnsi="Times New Roman"/>
        </w:rPr>
      </w:pPr>
    </w:p>
    <w:p w:rsidR="00CF06CC" w:rsidRDefault="00CF06CC" w:rsidP="00CF06CC">
      <w:pPr>
        <w:spacing w:line="359" w:lineRule="auto"/>
        <w:ind w:right="1420"/>
        <w:rPr>
          <w:rFonts w:ascii="Cambria" w:eastAsia="Cambria" w:hAnsi="Cambria"/>
          <w:i/>
          <w:color w:val="0070C1"/>
          <w:sz w:val="24"/>
        </w:rPr>
      </w:pPr>
      <w:r>
        <w:rPr>
          <w:rFonts w:ascii="Cambria" w:eastAsia="Cambria" w:hAnsi="Cambria"/>
          <w:i/>
          <w:color w:val="0070C1"/>
          <w:sz w:val="24"/>
        </w:rPr>
        <w:t>[Se explică de ce este necesar un acord, se descriu originile resurselor utilizate în realizarea</w:t>
      </w:r>
    </w:p>
    <w:p w:rsidR="00CF06CC" w:rsidRDefault="00CF06CC" w:rsidP="00CF06CC">
      <w:pPr>
        <w:spacing w:line="2" w:lineRule="exact"/>
        <w:rPr>
          <w:rFonts w:ascii="Times New Roman" w:eastAsia="Times New Roman" w:hAnsi="Times New Roman"/>
        </w:rPr>
      </w:pPr>
    </w:p>
    <w:p w:rsidR="00CF06CC" w:rsidRDefault="00CF06CC" w:rsidP="00CF06CC">
      <w:pPr>
        <w:spacing w:line="0" w:lineRule="atLeast"/>
        <w:rPr>
          <w:rFonts w:ascii="Cambria" w:eastAsia="Cambria" w:hAnsi="Cambria"/>
          <w:i/>
          <w:color w:val="0070C1"/>
          <w:sz w:val="24"/>
        </w:rPr>
      </w:pPr>
      <w:r>
        <w:rPr>
          <w:rFonts w:ascii="Cambria" w:eastAsia="Cambria" w:hAnsi="Cambria"/>
          <w:i/>
          <w:color w:val="0070C1"/>
          <w:sz w:val="24"/>
        </w:rPr>
        <w:t>produsului-program (personal, tehnologii, fonduri) şi aportul adus de fiecare resursă.]</w:t>
      </w: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51" w:lineRule="exact"/>
        <w:rPr>
          <w:rFonts w:ascii="Times New Roman" w:eastAsia="Times New Roman" w:hAnsi="Times New Roman"/>
        </w:rPr>
      </w:pPr>
    </w:p>
    <w:p w:rsidR="00CF06CC" w:rsidRDefault="00CF06CC" w:rsidP="00CF06CC">
      <w:pPr>
        <w:spacing w:line="0" w:lineRule="atLeast"/>
        <w:rPr>
          <w:rFonts w:ascii="Cambria" w:eastAsia="Cambria" w:hAnsi="Cambria"/>
          <w:i/>
          <w:sz w:val="24"/>
        </w:rPr>
      </w:pPr>
      <w:r>
        <w:rPr>
          <w:rFonts w:ascii="Cambria" w:eastAsia="Cambria" w:hAnsi="Cambria"/>
          <w:sz w:val="24"/>
        </w:rPr>
        <w:t xml:space="preserve">Iaşi, </w:t>
      </w:r>
      <w:r>
        <w:rPr>
          <w:rFonts w:ascii="Cambria" w:eastAsia="Cambria" w:hAnsi="Cambria"/>
          <w:i/>
          <w:sz w:val="24"/>
        </w:rPr>
        <w:t>data</w:t>
      </w:r>
    </w:p>
    <w:p w:rsidR="00CF06CC" w:rsidRDefault="00CF06CC" w:rsidP="00CF06CC">
      <w:pPr>
        <w:spacing w:line="0" w:lineRule="atLeast"/>
        <w:rPr>
          <w:rFonts w:ascii="Cambria" w:eastAsia="Cambria" w:hAnsi="Cambria"/>
          <w:i/>
          <w:sz w:val="24"/>
        </w:rPr>
        <w:sectPr w:rsidR="00CF06CC" w:rsidSect="008141AF">
          <w:footerReference w:type="default" r:id="rId9"/>
          <w:footerReference w:type="first" r:id="rId10"/>
          <w:pgSz w:w="11900" w:h="16838"/>
          <w:pgMar w:top="1440" w:right="1066" w:bottom="431" w:left="1440" w:header="0" w:footer="0" w:gutter="0"/>
          <w:cols w:space="0" w:equalWidth="0">
            <w:col w:w="9400"/>
          </w:cols>
          <w:titlePg/>
          <w:docGrid w:linePitch="360"/>
        </w:sect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6" w:lineRule="exact"/>
        <w:rPr>
          <w:rFonts w:ascii="Times New Roman" w:eastAsia="Times New Roman" w:hAnsi="Times New Roman"/>
        </w:rPr>
      </w:pPr>
    </w:p>
    <w:p w:rsidR="00CF06CC" w:rsidRDefault="00CF06CC" w:rsidP="00CF06CC">
      <w:pPr>
        <w:spacing w:line="0" w:lineRule="atLeast"/>
        <w:rPr>
          <w:rFonts w:ascii="Cambria" w:eastAsia="Cambria" w:hAnsi="Cambria"/>
          <w:i/>
          <w:sz w:val="24"/>
        </w:rPr>
      </w:pPr>
      <w:r>
        <w:rPr>
          <w:rFonts w:ascii="Cambria" w:eastAsia="Cambria" w:hAnsi="Cambria"/>
          <w:sz w:val="24"/>
        </w:rPr>
        <w:t xml:space="preserve">Decan </w:t>
      </w:r>
      <w:r>
        <w:rPr>
          <w:rFonts w:ascii="Cambria" w:eastAsia="Cambria" w:hAnsi="Cambria"/>
          <w:i/>
          <w:sz w:val="24"/>
        </w:rPr>
        <w:t>Prenume Nume</w:t>
      </w:r>
    </w:p>
    <w:p w:rsidR="00CF06CC" w:rsidRDefault="00CF06CC" w:rsidP="00CF06CC">
      <w:pPr>
        <w:spacing w:line="141" w:lineRule="exact"/>
        <w:rPr>
          <w:rFonts w:ascii="Times New Roman" w:eastAsia="Times New Roman" w:hAnsi="Times New Roman"/>
        </w:rPr>
      </w:pPr>
    </w:p>
    <w:p w:rsidR="00CF06CC" w:rsidRDefault="00CF06CC" w:rsidP="00CF06CC">
      <w:pPr>
        <w:spacing w:line="0" w:lineRule="atLeast"/>
        <w:rPr>
          <w:rFonts w:ascii="Cambria" w:eastAsia="Cambria" w:hAnsi="Cambria"/>
          <w:sz w:val="24"/>
        </w:rPr>
      </w:pPr>
      <w:r>
        <w:rPr>
          <w:rFonts w:ascii="Cambria" w:eastAsia="Cambria" w:hAnsi="Cambria"/>
          <w:sz w:val="24"/>
        </w:rPr>
        <w:t>_________________________</w:t>
      </w:r>
    </w:p>
    <w:p w:rsidR="00CF06CC" w:rsidRDefault="00CF06CC" w:rsidP="00CF06CC">
      <w:pPr>
        <w:spacing w:line="142" w:lineRule="exact"/>
        <w:rPr>
          <w:rFonts w:ascii="Times New Roman" w:eastAsia="Times New Roman" w:hAnsi="Times New Roman"/>
        </w:rPr>
      </w:pPr>
    </w:p>
    <w:p w:rsidR="00CF06CC" w:rsidRDefault="00CF06CC" w:rsidP="00CF06CC">
      <w:pPr>
        <w:spacing w:line="0" w:lineRule="atLeast"/>
        <w:rPr>
          <w:rFonts w:ascii="Cambria" w:eastAsia="Cambria" w:hAnsi="Cambria"/>
          <w:sz w:val="23"/>
        </w:rPr>
      </w:pPr>
      <w:r>
        <w:rPr>
          <w:rFonts w:ascii="Cambria" w:eastAsia="Cambria" w:hAnsi="Cambria"/>
          <w:sz w:val="23"/>
        </w:rPr>
        <w:t>(semnătura în original)</w:t>
      </w:r>
    </w:p>
    <w:p w:rsidR="00CF06CC" w:rsidRDefault="00CF06CC" w:rsidP="00CF06CC">
      <w:pPr>
        <w:spacing w:line="200" w:lineRule="exact"/>
        <w:rPr>
          <w:rFonts w:ascii="Times New Roman" w:eastAsia="Times New Roman" w:hAnsi="Times New Roman"/>
        </w:rPr>
      </w:pPr>
      <w:r>
        <w:rPr>
          <w:rFonts w:ascii="Cambria" w:eastAsia="Cambria" w:hAnsi="Cambria"/>
          <w:sz w:val="23"/>
        </w:rPr>
        <w:br w:type="column"/>
      </w: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0" w:lineRule="exact"/>
        <w:rPr>
          <w:rFonts w:ascii="Times New Roman" w:eastAsia="Times New Roman" w:hAnsi="Times New Roman"/>
        </w:rPr>
      </w:pPr>
    </w:p>
    <w:p w:rsidR="00CF06CC" w:rsidRDefault="00CF06CC" w:rsidP="00CF06CC">
      <w:pPr>
        <w:spacing w:line="206" w:lineRule="exact"/>
        <w:rPr>
          <w:rFonts w:ascii="Times New Roman" w:eastAsia="Times New Roman" w:hAnsi="Times New Roman"/>
        </w:rPr>
      </w:pPr>
    </w:p>
    <w:p w:rsidR="00CF06CC" w:rsidRDefault="00CF06CC" w:rsidP="00CF06CC">
      <w:pPr>
        <w:spacing w:line="0" w:lineRule="atLeast"/>
        <w:ind w:left="60"/>
        <w:rPr>
          <w:rFonts w:ascii="Cambria" w:eastAsia="Cambria" w:hAnsi="Cambria"/>
          <w:i/>
          <w:sz w:val="24"/>
        </w:rPr>
      </w:pPr>
      <w:r>
        <w:rPr>
          <w:rFonts w:ascii="Cambria" w:eastAsia="Cambria" w:hAnsi="Cambria"/>
          <w:sz w:val="24"/>
        </w:rPr>
        <w:t xml:space="preserve">Absolvent </w:t>
      </w:r>
      <w:r>
        <w:rPr>
          <w:rFonts w:ascii="Cambria" w:eastAsia="Cambria" w:hAnsi="Cambria"/>
          <w:i/>
          <w:sz w:val="24"/>
        </w:rPr>
        <w:t>Prenume Nume</w:t>
      </w:r>
    </w:p>
    <w:p w:rsidR="00CF06CC" w:rsidRDefault="00CF06CC" w:rsidP="00CF06CC">
      <w:pPr>
        <w:spacing w:line="141" w:lineRule="exact"/>
        <w:rPr>
          <w:rFonts w:ascii="Times New Roman" w:eastAsia="Times New Roman" w:hAnsi="Times New Roman"/>
        </w:rPr>
      </w:pPr>
    </w:p>
    <w:p w:rsidR="00CF06CC" w:rsidRDefault="00CF06CC" w:rsidP="00CF06CC">
      <w:pPr>
        <w:spacing w:line="0" w:lineRule="atLeast"/>
        <w:ind w:left="100"/>
        <w:rPr>
          <w:rFonts w:ascii="Cambria" w:eastAsia="Cambria" w:hAnsi="Cambria"/>
          <w:sz w:val="24"/>
        </w:rPr>
      </w:pPr>
      <w:r>
        <w:rPr>
          <w:rFonts w:ascii="Cambria" w:eastAsia="Cambria" w:hAnsi="Cambria"/>
          <w:sz w:val="24"/>
        </w:rPr>
        <w:t>______________________________</w:t>
      </w:r>
    </w:p>
    <w:p w:rsidR="00CF06CC" w:rsidRDefault="00CF06CC" w:rsidP="00CF06CC">
      <w:pPr>
        <w:spacing w:line="141" w:lineRule="exact"/>
        <w:rPr>
          <w:rFonts w:ascii="Times New Roman" w:eastAsia="Times New Roman" w:hAnsi="Times New Roman"/>
        </w:rPr>
      </w:pPr>
    </w:p>
    <w:p w:rsidR="00CF06CC" w:rsidRDefault="00CF06CC" w:rsidP="00CF06CC">
      <w:pPr>
        <w:spacing w:line="0" w:lineRule="atLeast"/>
        <w:rPr>
          <w:rFonts w:ascii="Cambria" w:eastAsia="Cambria" w:hAnsi="Cambria"/>
          <w:sz w:val="24"/>
        </w:rPr>
      </w:pPr>
      <w:r>
        <w:rPr>
          <w:rFonts w:ascii="Cambria" w:eastAsia="Cambria" w:hAnsi="Cambria"/>
          <w:sz w:val="24"/>
        </w:rPr>
        <w:t>(semnătura în original)</w:t>
      </w:r>
    </w:p>
    <w:p w:rsidR="00CF06CC" w:rsidRDefault="00CF06CC" w:rsidP="00CF06CC">
      <w:pPr>
        <w:spacing w:line="0" w:lineRule="atLeast"/>
        <w:rPr>
          <w:rFonts w:ascii="Cambria" w:eastAsia="Cambria" w:hAnsi="Cambria"/>
          <w:sz w:val="24"/>
        </w:rPr>
        <w:sectPr w:rsidR="00CF06CC">
          <w:type w:val="continuous"/>
          <w:pgSz w:w="11900" w:h="16838"/>
          <w:pgMar w:top="505" w:right="1066" w:bottom="431" w:left="1440" w:header="0" w:footer="0" w:gutter="0"/>
          <w:cols w:num="2" w:space="0" w:equalWidth="0">
            <w:col w:w="5040" w:space="720"/>
            <w:col w:w="3640"/>
          </w:cols>
          <w:docGrid w:linePitch="360"/>
        </w:sectPr>
      </w:pPr>
    </w:p>
    <w:p w:rsidR="00AD56D8" w:rsidRDefault="00AD56D8" w:rsidP="00E41E8E">
      <w:pPr>
        <w:spacing w:line="0" w:lineRule="atLeast"/>
        <w:ind w:right="680"/>
        <w:jc w:val="center"/>
        <w:rPr>
          <w:rFonts w:ascii="Times New Roman" w:eastAsia="Times New Roman" w:hAnsi="Times New Roman"/>
        </w:rPr>
      </w:pPr>
    </w:p>
    <w:p w:rsidR="00AD56D8" w:rsidRDefault="00AD56D8" w:rsidP="00AD56D8">
      <w:pPr>
        <w:spacing w:line="200" w:lineRule="exact"/>
        <w:rPr>
          <w:rFonts w:ascii="Times New Roman" w:eastAsia="Times New Roman" w:hAnsi="Times New Roman"/>
        </w:rPr>
      </w:pPr>
    </w:p>
    <w:p w:rsidR="00AD56D8" w:rsidRDefault="00AD56D8" w:rsidP="00AD56D8">
      <w:pPr>
        <w:spacing w:line="200" w:lineRule="exact"/>
        <w:rPr>
          <w:rFonts w:ascii="Times New Roman" w:eastAsia="Times New Roman" w:hAnsi="Times New Roman"/>
        </w:rPr>
      </w:pPr>
    </w:p>
    <w:p w:rsidR="00AD56D8" w:rsidRDefault="00AD56D8" w:rsidP="00AD56D8">
      <w:pPr>
        <w:spacing w:line="200" w:lineRule="exact"/>
        <w:rPr>
          <w:rFonts w:ascii="Times New Roman" w:eastAsia="Times New Roman" w:hAnsi="Times New Roman"/>
        </w:rPr>
      </w:pPr>
    </w:p>
    <w:sdt>
      <w:sdtPr>
        <w:id w:val="1953431410"/>
        <w:docPartObj>
          <w:docPartGallery w:val="Table of Contents"/>
          <w:docPartUnique/>
        </w:docPartObj>
      </w:sdtPr>
      <w:sdtEndPr>
        <w:rPr>
          <w:rFonts w:ascii="Calibri" w:eastAsia="Calibri" w:hAnsi="Calibri" w:cs="Arial"/>
          <w:color w:val="auto"/>
          <w:sz w:val="20"/>
          <w:szCs w:val="20"/>
          <w:lang w:val="ro-RO"/>
        </w:rPr>
      </w:sdtEndPr>
      <w:sdtContent>
        <w:p w:rsidR="002E42F3" w:rsidRPr="002E42F3" w:rsidRDefault="002E42F3">
          <w:pPr>
            <w:pStyle w:val="TOCHeading"/>
            <w:rPr>
              <w:sz w:val="48"/>
              <w:szCs w:val="48"/>
            </w:rPr>
          </w:pPr>
          <w:proofErr w:type="spellStart"/>
          <w:r w:rsidRPr="002E42F3">
            <w:rPr>
              <w:sz w:val="48"/>
              <w:szCs w:val="48"/>
            </w:rPr>
            <w:t>Cuprins</w:t>
          </w:r>
          <w:proofErr w:type="spellEnd"/>
          <w:r>
            <w:rPr>
              <w:sz w:val="48"/>
              <w:szCs w:val="48"/>
            </w:rPr>
            <w:br/>
          </w:r>
        </w:p>
        <w:p w:rsidR="002E42F3" w:rsidRPr="002E42F3" w:rsidRDefault="002E42F3">
          <w:pPr>
            <w:pStyle w:val="TOC1"/>
            <w:rPr>
              <w:sz w:val="32"/>
              <w:szCs w:val="32"/>
            </w:rPr>
          </w:pPr>
          <w:proofErr w:type="spellStart"/>
          <w:r>
            <w:rPr>
              <w:b/>
              <w:bCs/>
              <w:sz w:val="32"/>
              <w:szCs w:val="32"/>
            </w:rPr>
            <w:t>Capitolul</w:t>
          </w:r>
          <w:proofErr w:type="spellEnd"/>
          <w:r>
            <w:rPr>
              <w:b/>
              <w:bCs/>
              <w:sz w:val="32"/>
              <w:szCs w:val="32"/>
            </w:rPr>
            <w:t xml:space="preserve"> 1: </w:t>
          </w:r>
          <w:proofErr w:type="spellStart"/>
          <w:r>
            <w:rPr>
              <w:b/>
              <w:bCs/>
              <w:sz w:val="32"/>
              <w:szCs w:val="32"/>
            </w:rPr>
            <w:t>Structura</w:t>
          </w:r>
          <w:proofErr w:type="spellEnd"/>
          <w:r>
            <w:rPr>
              <w:b/>
              <w:bCs/>
              <w:sz w:val="32"/>
              <w:szCs w:val="32"/>
            </w:rPr>
            <w:t xml:space="preserve"> </w:t>
          </w:r>
          <w:proofErr w:type="spellStart"/>
          <w:r>
            <w:rPr>
              <w:b/>
              <w:bCs/>
              <w:sz w:val="32"/>
              <w:szCs w:val="32"/>
            </w:rPr>
            <w:t>și</w:t>
          </w:r>
          <w:proofErr w:type="spellEnd"/>
          <w:r>
            <w:rPr>
              <w:b/>
              <w:bCs/>
              <w:sz w:val="32"/>
              <w:szCs w:val="32"/>
            </w:rPr>
            <w:t xml:space="preserve"> </w:t>
          </w:r>
          <w:proofErr w:type="spellStart"/>
          <w:r>
            <w:rPr>
              <w:b/>
              <w:bCs/>
              <w:sz w:val="32"/>
              <w:szCs w:val="32"/>
            </w:rPr>
            <w:t>funcționalitatea</w:t>
          </w:r>
          <w:proofErr w:type="spellEnd"/>
          <w:r>
            <w:rPr>
              <w:b/>
              <w:bCs/>
              <w:sz w:val="32"/>
              <w:szCs w:val="32"/>
            </w:rPr>
            <w:t xml:space="preserve"> </w:t>
          </w:r>
          <w:proofErr w:type="spellStart"/>
          <w:r>
            <w:rPr>
              <w:b/>
              <w:bCs/>
              <w:sz w:val="32"/>
              <w:szCs w:val="32"/>
            </w:rPr>
            <w:t>aplicaț</w:t>
          </w:r>
          <w:r w:rsidRPr="002E42F3">
            <w:rPr>
              <w:b/>
              <w:bCs/>
              <w:sz w:val="32"/>
              <w:szCs w:val="32"/>
            </w:rPr>
            <w:t>iei</w:t>
          </w:r>
          <w:proofErr w:type="spellEnd"/>
          <w:r w:rsidRPr="002E42F3">
            <w:rPr>
              <w:sz w:val="32"/>
              <w:szCs w:val="32"/>
            </w:rPr>
            <w:ptab w:relativeTo="margin" w:alignment="right" w:leader="dot"/>
          </w:r>
          <w:r w:rsidRPr="002E42F3">
            <w:rPr>
              <w:b/>
              <w:bCs/>
              <w:sz w:val="32"/>
              <w:szCs w:val="32"/>
            </w:rPr>
            <w:t>1</w:t>
          </w:r>
        </w:p>
        <w:p w:rsidR="00BF2D5D" w:rsidRDefault="00BF2D5D" w:rsidP="00BF2D5D">
          <w:pPr>
            <w:pStyle w:val="TOC2"/>
            <w:ind w:left="216"/>
            <w:rPr>
              <w:sz w:val="32"/>
              <w:szCs w:val="32"/>
            </w:rPr>
          </w:pPr>
          <w:proofErr w:type="spellStart"/>
          <w:r>
            <w:rPr>
              <w:sz w:val="32"/>
              <w:szCs w:val="32"/>
            </w:rPr>
            <w:t>Structura</w:t>
          </w:r>
          <w:proofErr w:type="spellEnd"/>
          <w:r>
            <w:rPr>
              <w:sz w:val="32"/>
              <w:szCs w:val="32"/>
            </w:rPr>
            <w:t xml:space="preserve"> </w:t>
          </w:r>
          <w:proofErr w:type="spellStart"/>
          <w:r>
            <w:rPr>
              <w:sz w:val="32"/>
              <w:szCs w:val="32"/>
            </w:rPr>
            <w:t>generală</w:t>
          </w:r>
          <w:proofErr w:type="spellEnd"/>
          <w:r w:rsidR="002E42F3" w:rsidRPr="002E42F3">
            <w:rPr>
              <w:sz w:val="32"/>
              <w:szCs w:val="32"/>
            </w:rPr>
            <w:ptab w:relativeTo="margin" w:alignment="right" w:leader="dot"/>
          </w:r>
          <w:r w:rsidR="002E42F3" w:rsidRPr="002E42F3">
            <w:rPr>
              <w:sz w:val="32"/>
              <w:szCs w:val="32"/>
            </w:rPr>
            <w:t>2</w:t>
          </w:r>
          <w:r w:rsidRPr="00BF2D5D">
            <w:rPr>
              <w:sz w:val="32"/>
              <w:szCs w:val="32"/>
            </w:rPr>
            <w:t xml:space="preserve"> </w:t>
          </w:r>
        </w:p>
        <w:p w:rsidR="00BF2D5D" w:rsidRPr="002E42F3" w:rsidRDefault="00BF2D5D" w:rsidP="00BF2D5D">
          <w:pPr>
            <w:pStyle w:val="TOC2"/>
            <w:ind w:left="216"/>
            <w:rPr>
              <w:sz w:val="32"/>
              <w:szCs w:val="32"/>
            </w:rPr>
          </w:pPr>
          <w:proofErr w:type="spellStart"/>
          <w:r>
            <w:rPr>
              <w:sz w:val="32"/>
              <w:szCs w:val="32"/>
            </w:rPr>
            <w:t>Sistemul</w:t>
          </w:r>
          <w:proofErr w:type="spellEnd"/>
          <w:r>
            <w:rPr>
              <w:sz w:val="32"/>
              <w:szCs w:val="32"/>
            </w:rPr>
            <w:t xml:space="preserve"> </w:t>
          </w:r>
          <w:proofErr w:type="spellStart"/>
          <w:r w:rsidR="0054300E">
            <w:rPr>
              <w:sz w:val="32"/>
              <w:szCs w:val="32"/>
            </w:rPr>
            <w:t>spațiat</w:t>
          </w:r>
          <w:proofErr w:type="spellEnd"/>
          <w:r w:rsidR="0054300E">
            <w:rPr>
              <w:sz w:val="32"/>
              <w:szCs w:val="32"/>
            </w:rPr>
            <w:t xml:space="preserve"> </w:t>
          </w:r>
          <w:r>
            <w:rPr>
              <w:sz w:val="32"/>
              <w:szCs w:val="32"/>
            </w:rPr>
            <w:t xml:space="preserve">de </w:t>
          </w:r>
          <w:proofErr w:type="spellStart"/>
          <w:r>
            <w:rPr>
              <w:sz w:val="32"/>
              <w:szCs w:val="32"/>
            </w:rPr>
            <w:t>repetiție</w:t>
          </w:r>
          <w:proofErr w:type="spellEnd"/>
          <w:r>
            <w:rPr>
              <w:sz w:val="32"/>
              <w:szCs w:val="32"/>
            </w:rPr>
            <w:t xml:space="preserve"> (SRS)</w:t>
          </w:r>
          <w:r w:rsidRPr="002E42F3">
            <w:rPr>
              <w:sz w:val="32"/>
              <w:szCs w:val="32"/>
            </w:rPr>
            <w:ptab w:relativeTo="margin" w:alignment="right" w:leader="dot"/>
          </w:r>
          <w:r w:rsidRPr="002E42F3">
            <w:rPr>
              <w:sz w:val="32"/>
              <w:szCs w:val="32"/>
            </w:rPr>
            <w:t>3</w:t>
          </w:r>
        </w:p>
        <w:p w:rsidR="002E42F3" w:rsidRPr="002E42F3" w:rsidRDefault="00993D00" w:rsidP="00993D00">
          <w:pPr>
            <w:pStyle w:val="TOC3"/>
            <w:ind w:left="0" w:firstLine="216"/>
            <w:jc w:val="right"/>
            <w:rPr>
              <w:sz w:val="32"/>
              <w:szCs w:val="32"/>
            </w:rPr>
          </w:pPr>
          <w:proofErr w:type="spellStart"/>
          <w:r>
            <w:rPr>
              <w:sz w:val="32"/>
              <w:szCs w:val="32"/>
            </w:rPr>
            <w:t>Scop</w:t>
          </w:r>
          <w:proofErr w:type="spellEnd"/>
          <w:r>
            <w:rPr>
              <w:sz w:val="32"/>
              <w:szCs w:val="32"/>
            </w:rPr>
            <w:t xml:space="preserve"> </w:t>
          </w:r>
          <w:proofErr w:type="spellStart"/>
          <w:r>
            <w:rPr>
              <w:sz w:val="32"/>
              <w:szCs w:val="32"/>
            </w:rPr>
            <w:t>și</w:t>
          </w:r>
          <w:proofErr w:type="spellEnd"/>
          <w:r>
            <w:rPr>
              <w:sz w:val="32"/>
              <w:szCs w:val="32"/>
            </w:rPr>
            <w:t xml:space="preserve"> </w:t>
          </w:r>
          <w:proofErr w:type="spellStart"/>
          <w:r>
            <w:rPr>
              <w:sz w:val="32"/>
              <w:szCs w:val="32"/>
            </w:rPr>
            <w:t>utilitate</w:t>
          </w:r>
          <w:proofErr w:type="spellEnd"/>
          <w:r w:rsidR="00BF2D5D" w:rsidRPr="002E42F3">
            <w:rPr>
              <w:sz w:val="32"/>
              <w:szCs w:val="32"/>
            </w:rPr>
            <w:ptab w:relativeTo="margin" w:alignment="right" w:leader="dot"/>
          </w:r>
          <w:r w:rsidR="00BF2D5D" w:rsidRPr="002E42F3">
            <w:rPr>
              <w:sz w:val="32"/>
              <w:szCs w:val="32"/>
            </w:rPr>
            <w:t>3</w:t>
          </w:r>
        </w:p>
        <w:p w:rsidR="002E42F3" w:rsidRPr="002E42F3" w:rsidRDefault="002E42F3" w:rsidP="002E42F3">
          <w:pPr>
            <w:pStyle w:val="TOC1"/>
            <w:rPr>
              <w:sz w:val="32"/>
              <w:szCs w:val="32"/>
            </w:rPr>
          </w:pPr>
          <w:proofErr w:type="spellStart"/>
          <w:r w:rsidRPr="002E42F3">
            <w:rPr>
              <w:b/>
              <w:bCs/>
              <w:sz w:val="32"/>
              <w:szCs w:val="32"/>
            </w:rPr>
            <w:t>Capitolul</w:t>
          </w:r>
          <w:proofErr w:type="spellEnd"/>
          <w:r w:rsidRPr="002E42F3">
            <w:rPr>
              <w:b/>
              <w:bCs/>
              <w:sz w:val="32"/>
              <w:szCs w:val="32"/>
            </w:rPr>
            <w:t xml:space="preserve"> 2: </w:t>
          </w:r>
          <w:r>
            <w:rPr>
              <w:b/>
              <w:bCs/>
              <w:sz w:val="32"/>
              <w:szCs w:val="32"/>
            </w:rPr>
            <w:t>Back-End development</w:t>
          </w:r>
          <w:r w:rsidRPr="002E42F3">
            <w:rPr>
              <w:sz w:val="32"/>
              <w:szCs w:val="32"/>
            </w:rPr>
            <w:ptab w:relativeTo="margin" w:alignment="right" w:leader="dot"/>
          </w:r>
          <w:r w:rsidRPr="002E42F3">
            <w:rPr>
              <w:b/>
              <w:bCs/>
              <w:sz w:val="32"/>
              <w:szCs w:val="32"/>
            </w:rPr>
            <w:t>4</w:t>
          </w:r>
          <w:r w:rsidRPr="002E42F3">
            <w:rPr>
              <w:sz w:val="32"/>
              <w:szCs w:val="32"/>
            </w:rPr>
            <w:t xml:space="preserve"> </w:t>
          </w:r>
        </w:p>
        <w:p w:rsidR="002E42F3" w:rsidRPr="002E42F3" w:rsidRDefault="00A66A64" w:rsidP="00A66A64">
          <w:pPr>
            <w:pStyle w:val="TOC2"/>
            <w:ind w:left="216"/>
            <w:rPr>
              <w:sz w:val="32"/>
              <w:szCs w:val="32"/>
            </w:rPr>
          </w:pPr>
          <w:proofErr w:type="spellStart"/>
          <w:r>
            <w:rPr>
              <w:sz w:val="32"/>
              <w:szCs w:val="32"/>
            </w:rPr>
            <w:t>Tehnologii</w:t>
          </w:r>
          <w:proofErr w:type="spellEnd"/>
          <w:r w:rsidRPr="002E42F3">
            <w:rPr>
              <w:sz w:val="32"/>
              <w:szCs w:val="32"/>
            </w:rPr>
            <w:ptab w:relativeTo="margin" w:alignment="right" w:leader="dot"/>
          </w:r>
          <w:r w:rsidRPr="002E42F3">
            <w:rPr>
              <w:sz w:val="32"/>
              <w:szCs w:val="32"/>
            </w:rPr>
            <w:t>5</w:t>
          </w:r>
          <w:r>
            <w:rPr>
              <w:sz w:val="32"/>
              <w:szCs w:val="32"/>
            </w:rPr>
            <w:br/>
          </w:r>
          <w:proofErr w:type="spellStart"/>
          <w:r>
            <w:rPr>
              <w:sz w:val="32"/>
              <w:szCs w:val="32"/>
            </w:rPr>
            <w:t>Structura</w:t>
          </w:r>
          <w:proofErr w:type="spellEnd"/>
          <w:r>
            <w:rPr>
              <w:sz w:val="32"/>
              <w:szCs w:val="32"/>
            </w:rPr>
            <w:t xml:space="preserve"> </w:t>
          </w:r>
          <w:proofErr w:type="spellStart"/>
          <w:r>
            <w:rPr>
              <w:sz w:val="32"/>
              <w:szCs w:val="32"/>
            </w:rPr>
            <w:t>generală</w:t>
          </w:r>
          <w:proofErr w:type="spellEnd"/>
          <w:r w:rsidR="002E42F3" w:rsidRPr="002E42F3">
            <w:rPr>
              <w:sz w:val="32"/>
              <w:szCs w:val="32"/>
            </w:rPr>
            <w:ptab w:relativeTo="margin" w:alignment="right" w:leader="dot"/>
          </w:r>
          <w:r w:rsidR="002E42F3" w:rsidRPr="002E42F3">
            <w:rPr>
              <w:sz w:val="32"/>
              <w:szCs w:val="32"/>
            </w:rPr>
            <w:t>5</w:t>
          </w:r>
        </w:p>
        <w:p w:rsidR="002E42F3" w:rsidRPr="002E42F3" w:rsidRDefault="00A66A64" w:rsidP="002E42F3">
          <w:pPr>
            <w:pStyle w:val="TOC2"/>
            <w:ind w:left="216"/>
            <w:rPr>
              <w:sz w:val="32"/>
              <w:szCs w:val="32"/>
            </w:rPr>
          </w:pPr>
          <w:proofErr w:type="spellStart"/>
          <w:r>
            <w:rPr>
              <w:sz w:val="32"/>
              <w:szCs w:val="32"/>
            </w:rPr>
            <w:t>Mediul</w:t>
          </w:r>
          <w:proofErr w:type="spellEnd"/>
          <w:r>
            <w:rPr>
              <w:sz w:val="32"/>
              <w:szCs w:val="32"/>
            </w:rPr>
            <w:t xml:space="preserve"> de </w:t>
          </w:r>
          <w:proofErr w:type="spellStart"/>
          <w:r>
            <w:rPr>
              <w:sz w:val="32"/>
              <w:szCs w:val="32"/>
            </w:rPr>
            <w:t>stocare</w:t>
          </w:r>
          <w:proofErr w:type="spellEnd"/>
          <w:r w:rsidR="002E42F3" w:rsidRPr="002E42F3">
            <w:rPr>
              <w:sz w:val="32"/>
              <w:szCs w:val="32"/>
            </w:rPr>
            <w:ptab w:relativeTo="margin" w:alignment="right" w:leader="dot"/>
          </w:r>
          <w:r w:rsidR="002E42F3" w:rsidRPr="002E42F3">
            <w:rPr>
              <w:sz w:val="32"/>
              <w:szCs w:val="32"/>
            </w:rPr>
            <w:t>5</w:t>
          </w:r>
        </w:p>
        <w:p w:rsidR="00A66A64" w:rsidRPr="002E42F3" w:rsidRDefault="00A66A64" w:rsidP="00A66A64">
          <w:pPr>
            <w:pStyle w:val="TOC2"/>
            <w:ind w:left="216"/>
            <w:rPr>
              <w:sz w:val="32"/>
              <w:szCs w:val="32"/>
            </w:rPr>
          </w:pPr>
          <w:proofErr w:type="spellStart"/>
          <w:r>
            <w:rPr>
              <w:sz w:val="32"/>
              <w:szCs w:val="32"/>
            </w:rPr>
            <w:t>Autentificare</w:t>
          </w:r>
          <w:proofErr w:type="spellEnd"/>
          <w:r w:rsidR="002E42F3" w:rsidRPr="002E42F3">
            <w:rPr>
              <w:sz w:val="32"/>
              <w:szCs w:val="32"/>
            </w:rPr>
            <w:ptab w:relativeTo="margin" w:alignment="right" w:leader="dot"/>
          </w:r>
          <w:r w:rsidR="002E42F3" w:rsidRPr="002E42F3">
            <w:rPr>
              <w:sz w:val="32"/>
              <w:szCs w:val="32"/>
            </w:rPr>
            <w:t>5</w:t>
          </w:r>
          <w:r w:rsidRPr="00A66A64">
            <w:rPr>
              <w:sz w:val="32"/>
              <w:szCs w:val="32"/>
            </w:rPr>
            <w:t xml:space="preserve"> </w:t>
          </w:r>
        </w:p>
        <w:p w:rsidR="002E42F3" w:rsidRPr="002E42F3" w:rsidRDefault="0054300E" w:rsidP="002E42F3">
          <w:pPr>
            <w:pStyle w:val="TOC2"/>
            <w:ind w:left="216"/>
            <w:rPr>
              <w:sz w:val="32"/>
              <w:szCs w:val="32"/>
            </w:rPr>
          </w:pPr>
          <w:proofErr w:type="spellStart"/>
          <w:r>
            <w:rPr>
              <w:sz w:val="32"/>
              <w:szCs w:val="32"/>
            </w:rPr>
            <w:t>Detalii</w:t>
          </w:r>
          <w:proofErr w:type="spellEnd"/>
          <w:r>
            <w:rPr>
              <w:sz w:val="32"/>
              <w:szCs w:val="32"/>
            </w:rPr>
            <w:t xml:space="preserve"> </w:t>
          </w:r>
          <w:proofErr w:type="spellStart"/>
          <w:r>
            <w:rPr>
              <w:sz w:val="32"/>
              <w:szCs w:val="32"/>
            </w:rPr>
            <w:t>i</w:t>
          </w:r>
          <w:r w:rsidR="00A66A64">
            <w:rPr>
              <w:sz w:val="32"/>
              <w:szCs w:val="32"/>
            </w:rPr>
            <w:t>mplementare</w:t>
          </w:r>
          <w:proofErr w:type="spellEnd"/>
          <w:r w:rsidR="00A66A64">
            <w:rPr>
              <w:sz w:val="32"/>
              <w:szCs w:val="32"/>
            </w:rPr>
            <w:t xml:space="preserve"> </w:t>
          </w:r>
          <w:proofErr w:type="spellStart"/>
          <w:r w:rsidR="00A66A64">
            <w:rPr>
              <w:sz w:val="32"/>
              <w:szCs w:val="32"/>
            </w:rPr>
            <w:t>funcționalități</w:t>
          </w:r>
          <w:proofErr w:type="spellEnd"/>
          <w:r w:rsidR="00A66A64" w:rsidRPr="002E42F3">
            <w:rPr>
              <w:sz w:val="32"/>
              <w:szCs w:val="32"/>
            </w:rPr>
            <w:ptab w:relativeTo="margin" w:alignment="right" w:leader="dot"/>
          </w:r>
          <w:r w:rsidR="00A66A64" w:rsidRPr="002E42F3">
            <w:rPr>
              <w:sz w:val="32"/>
              <w:szCs w:val="32"/>
            </w:rPr>
            <w:t>5</w:t>
          </w:r>
        </w:p>
        <w:p w:rsidR="002E42F3" w:rsidRPr="002E42F3" w:rsidRDefault="002E42F3" w:rsidP="002E42F3">
          <w:pPr>
            <w:pStyle w:val="TOC1"/>
            <w:ind w:firstLine="216"/>
            <w:rPr>
              <w:sz w:val="32"/>
              <w:szCs w:val="32"/>
            </w:rPr>
          </w:pPr>
          <w:r>
            <w:rPr>
              <w:sz w:val="32"/>
              <w:szCs w:val="32"/>
            </w:rPr>
            <w:t>Best Practices</w:t>
          </w:r>
          <w:r w:rsidRPr="002E42F3">
            <w:rPr>
              <w:sz w:val="32"/>
              <w:szCs w:val="32"/>
            </w:rPr>
            <w:ptab w:relativeTo="margin" w:alignment="right" w:leader="dot"/>
          </w:r>
          <w:r w:rsidRPr="002E42F3">
            <w:rPr>
              <w:sz w:val="32"/>
              <w:szCs w:val="32"/>
            </w:rPr>
            <w:t>6</w:t>
          </w:r>
          <w:r>
            <w:rPr>
              <w:sz w:val="32"/>
              <w:szCs w:val="32"/>
            </w:rPr>
            <w:br/>
          </w:r>
          <w:proofErr w:type="spellStart"/>
          <w:r w:rsidRPr="002E42F3">
            <w:rPr>
              <w:b/>
              <w:bCs/>
              <w:sz w:val="32"/>
              <w:szCs w:val="32"/>
            </w:rPr>
            <w:t>Capitolul</w:t>
          </w:r>
          <w:proofErr w:type="spellEnd"/>
          <w:r w:rsidRPr="002E42F3">
            <w:rPr>
              <w:b/>
              <w:bCs/>
              <w:sz w:val="32"/>
              <w:szCs w:val="32"/>
            </w:rPr>
            <w:t xml:space="preserve"> </w:t>
          </w:r>
          <w:r>
            <w:rPr>
              <w:b/>
              <w:bCs/>
              <w:sz w:val="32"/>
              <w:szCs w:val="32"/>
            </w:rPr>
            <w:t>3</w:t>
          </w:r>
          <w:r w:rsidRPr="002E42F3">
            <w:rPr>
              <w:b/>
              <w:bCs/>
              <w:sz w:val="32"/>
              <w:szCs w:val="32"/>
            </w:rPr>
            <w:t xml:space="preserve">: </w:t>
          </w:r>
          <w:r>
            <w:rPr>
              <w:b/>
              <w:bCs/>
              <w:sz w:val="32"/>
              <w:szCs w:val="32"/>
            </w:rPr>
            <w:t>Front</w:t>
          </w:r>
          <w:r>
            <w:rPr>
              <w:b/>
              <w:bCs/>
              <w:sz w:val="32"/>
              <w:szCs w:val="32"/>
            </w:rPr>
            <w:t>-End development</w:t>
          </w:r>
          <w:r w:rsidRPr="002E42F3">
            <w:rPr>
              <w:sz w:val="32"/>
              <w:szCs w:val="32"/>
            </w:rPr>
            <w:ptab w:relativeTo="margin" w:alignment="right" w:leader="dot"/>
          </w:r>
          <w:r w:rsidRPr="002E42F3">
            <w:rPr>
              <w:b/>
              <w:bCs/>
              <w:sz w:val="32"/>
              <w:szCs w:val="32"/>
            </w:rPr>
            <w:t>4</w:t>
          </w:r>
        </w:p>
        <w:p w:rsidR="00A66A64" w:rsidRPr="002E42F3" w:rsidRDefault="002E42F3" w:rsidP="00A66A64">
          <w:pPr>
            <w:pStyle w:val="TOC2"/>
            <w:ind w:left="216"/>
            <w:rPr>
              <w:sz w:val="32"/>
              <w:szCs w:val="32"/>
            </w:rPr>
          </w:pPr>
          <w:proofErr w:type="spellStart"/>
          <w:r>
            <w:rPr>
              <w:sz w:val="32"/>
              <w:szCs w:val="32"/>
            </w:rPr>
            <w:t>Tehnologii</w:t>
          </w:r>
          <w:proofErr w:type="spellEnd"/>
          <w:r w:rsidRPr="002E42F3">
            <w:rPr>
              <w:sz w:val="32"/>
              <w:szCs w:val="32"/>
            </w:rPr>
            <w:ptab w:relativeTo="margin" w:alignment="right" w:leader="dot"/>
          </w:r>
          <w:r w:rsidRPr="002E42F3">
            <w:rPr>
              <w:sz w:val="32"/>
              <w:szCs w:val="32"/>
            </w:rPr>
            <w:t>5</w:t>
          </w:r>
        </w:p>
        <w:p w:rsidR="00BF2D5D" w:rsidRPr="002E42F3" w:rsidRDefault="00A66A64" w:rsidP="00BF2D5D">
          <w:pPr>
            <w:pStyle w:val="TOC2"/>
            <w:ind w:left="216"/>
            <w:rPr>
              <w:sz w:val="32"/>
              <w:szCs w:val="32"/>
            </w:rPr>
          </w:pPr>
          <w:r>
            <w:rPr>
              <w:sz w:val="32"/>
              <w:szCs w:val="32"/>
            </w:rPr>
            <w:t>Mockup-</w:t>
          </w:r>
          <w:proofErr w:type="spellStart"/>
          <w:r>
            <w:rPr>
              <w:sz w:val="32"/>
              <w:szCs w:val="32"/>
            </w:rPr>
            <w:t>uri</w:t>
          </w:r>
          <w:proofErr w:type="spellEnd"/>
          <w:r w:rsidRPr="002E42F3">
            <w:rPr>
              <w:sz w:val="32"/>
              <w:szCs w:val="32"/>
            </w:rPr>
            <w:ptab w:relativeTo="margin" w:alignment="right" w:leader="dot"/>
          </w:r>
          <w:r w:rsidRPr="002E42F3">
            <w:rPr>
              <w:sz w:val="32"/>
              <w:szCs w:val="32"/>
            </w:rPr>
            <w:t>5</w:t>
          </w:r>
          <w:r w:rsidR="00BF2D5D" w:rsidRPr="00BF2D5D">
            <w:rPr>
              <w:sz w:val="32"/>
              <w:szCs w:val="32"/>
            </w:rPr>
            <w:t xml:space="preserve"> </w:t>
          </w:r>
        </w:p>
        <w:p w:rsidR="00BF2D5D" w:rsidRPr="002E42F3" w:rsidRDefault="00BF2D5D" w:rsidP="00BF2D5D">
          <w:pPr>
            <w:pStyle w:val="TOC2"/>
            <w:ind w:left="216"/>
            <w:rPr>
              <w:sz w:val="32"/>
              <w:szCs w:val="32"/>
            </w:rPr>
          </w:pPr>
          <w:r>
            <w:rPr>
              <w:sz w:val="32"/>
              <w:szCs w:val="32"/>
            </w:rPr>
            <w:t>User experience</w:t>
          </w:r>
          <w:r w:rsidRPr="002E42F3">
            <w:rPr>
              <w:sz w:val="32"/>
              <w:szCs w:val="32"/>
            </w:rPr>
            <w:ptab w:relativeTo="margin" w:alignment="right" w:leader="dot"/>
          </w:r>
          <w:r w:rsidRPr="002E42F3">
            <w:rPr>
              <w:sz w:val="32"/>
              <w:szCs w:val="32"/>
            </w:rPr>
            <w:t>5</w:t>
          </w:r>
          <w:r w:rsidRPr="00BF2D5D">
            <w:rPr>
              <w:sz w:val="32"/>
              <w:szCs w:val="32"/>
            </w:rPr>
            <w:t xml:space="preserve"> </w:t>
          </w:r>
        </w:p>
        <w:p w:rsidR="00A66A64" w:rsidRPr="00A66A64" w:rsidRDefault="00BF2D5D" w:rsidP="00BF2D5D">
          <w:pPr>
            <w:pStyle w:val="TOC2"/>
            <w:ind w:left="216"/>
            <w:rPr>
              <w:sz w:val="32"/>
              <w:szCs w:val="32"/>
            </w:rPr>
          </w:pPr>
          <w:r>
            <w:rPr>
              <w:sz w:val="32"/>
              <w:szCs w:val="32"/>
            </w:rPr>
            <w:t xml:space="preserve">Brand, </w:t>
          </w:r>
          <w:proofErr w:type="spellStart"/>
          <w:r>
            <w:rPr>
              <w:sz w:val="32"/>
              <w:szCs w:val="32"/>
            </w:rPr>
            <w:t>stilistică</w:t>
          </w:r>
          <w:proofErr w:type="spellEnd"/>
          <w:r>
            <w:rPr>
              <w:sz w:val="32"/>
              <w:szCs w:val="32"/>
            </w:rPr>
            <w:t xml:space="preserve">  </w:t>
          </w:r>
          <w:proofErr w:type="spellStart"/>
          <w:r>
            <w:rPr>
              <w:sz w:val="32"/>
              <w:szCs w:val="32"/>
            </w:rPr>
            <w:t>și</w:t>
          </w:r>
          <w:proofErr w:type="spellEnd"/>
          <w:r>
            <w:rPr>
              <w:sz w:val="32"/>
              <w:szCs w:val="32"/>
            </w:rPr>
            <w:t xml:space="preserve"> </w:t>
          </w:r>
          <w:proofErr w:type="spellStart"/>
          <w:r>
            <w:rPr>
              <w:sz w:val="32"/>
              <w:szCs w:val="32"/>
            </w:rPr>
            <w:t>simboluri</w:t>
          </w:r>
          <w:proofErr w:type="spellEnd"/>
          <w:r w:rsidRPr="002E42F3">
            <w:rPr>
              <w:sz w:val="32"/>
              <w:szCs w:val="32"/>
            </w:rPr>
            <w:ptab w:relativeTo="margin" w:alignment="right" w:leader="dot"/>
          </w:r>
          <w:r w:rsidRPr="002E42F3">
            <w:rPr>
              <w:sz w:val="32"/>
              <w:szCs w:val="32"/>
            </w:rPr>
            <w:t>5</w:t>
          </w:r>
        </w:p>
        <w:p w:rsidR="002E42F3" w:rsidRDefault="002E42F3" w:rsidP="002E42F3">
          <w:pPr>
            <w:pStyle w:val="TOC2"/>
            <w:ind w:left="216"/>
            <w:rPr>
              <w:sz w:val="32"/>
              <w:szCs w:val="32"/>
            </w:rPr>
          </w:pPr>
          <w:r>
            <w:rPr>
              <w:sz w:val="32"/>
              <w:szCs w:val="32"/>
            </w:rPr>
            <w:t>Best Practices</w:t>
          </w:r>
          <w:r w:rsidRPr="002E42F3">
            <w:rPr>
              <w:sz w:val="32"/>
              <w:szCs w:val="32"/>
            </w:rPr>
            <w:ptab w:relativeTo="margin" w:alignment="right" w:leader="dot"/>
          </w:r>
          <w:r w:rsidRPr="002E42F3">
            <w:rPr>
              <w:sz w:val="32"/>
              <w:szCs w:val="32"/>
            </w:rPr>
            <w:t>6</w:t>
          </w:r>
        </w:p>
        <w:p w:rsidR="002E42F3" w:rsidRDefault="002E42F3" w:rsidP="002E42F3">
          <w:pPr>
            <w:pStyle w:val="TOC1"/>
            <w:rPr>
              <w:sz w:val="32"/>
              <w:szCs w:val="32"/>
            </w:rPr>
          </w:pPr>
          <w:proofErr w:type="spellStart"/>
          <w:r w:rsidRPr="002E42F3">
            <w:rPr>
              <w:b/>
              <w:bCs/>
              <w:sz w:val="32"/>
              <w:szCs w:val="32"/>
            </w:rPr>
            <w:t>Capitolul</w:t>
          </w:r>
          <w:proofErr w:type="spellEnd"/>
          <w:r w:rsidRPr="002E42F3">
            <w:rPr>
              <w:b/>
              <w:bCs/>
              <w:sz w:val="32"/>
              <w:szCs w:val="32"/>
            </w:rPr>
            <w:t xml:space="preserve"> </w:t>
          </w:r>
          <w:r>
            <w:rPr>
              <w:b/>
              <w:bCs/>
              <w:sz w:val="32"/>
              <w:szCs w:val="32"/>
            </w:rPr>
            <w:t>4</w:t>
          </w:r>
          <w:r w:rsidRPr="002E42F3">
            <w:rPr>
              <w:b/>
              <w:bCs/>
              <w:sz w:val="32"/>
              <w:szCs w:val="32"/>
            </w:rPr>
            <w:t xml:space="preserve">: </w:t>
          </w:r>
          <w:proofErr w:type="spellStart"/>
          <w:r>
            <w:rPr>
              <w:b/>
              <w:bCs/>
              <w:sz w:val="32"/>
              <w:szCs w:val="32"/>
            </w:rPr>
            <w:t>Concluziile</w:t>
          </w:r>
          <w:proofErr w:type="spellEnd"/>
          <w:r>
            <w:rPr>
              <w:b/>
              <w:bCs/>
              <w:sz w:val="32"/>
              <w:szCs w:val="32"/>
            </w:rPr>
            <w:t xml:space="preserve"> </w:t>
          </w:r>
          <w:proofErr w:type="spellStart"/>
          <w:r>
            <w:rPr>
              <w:b/>
              <w:bCs/>
              <w:sz w:val="32"/>
              <w:szCs w:val="32"/>
            </w:rPr>
            <w:t>lucrării</w:t>
          </w:r>
          <w:proofErr w:type="spellEnd"/>
          <w:r w:rsidRPr="002E42F3">
            <w:rPr>
              <w:sz w:val="32"/>
              <w:szCs w:val="32"/>
            </w:rPr>
            <w:ptab w:relativeTo="margin" w:alignment="right" w:leader="dot"/>
          </w:r>
          <w:r w:rsidRPr="002E42F3">
            <w:rPr>
              <w:b/>
              <w:bCs/>
              <w:sz w:val="32"/>
              <w:szCs w:val="32"/>
            </w:rPr>
            <w:t>4</w:t>
          </w:r>
        </w:p>
        <w:p w:rsidR="002E42F3" w:rsidRPr="002E42F3" w:rsidRDefault="002E42F3" w:rsidP="002E42F3">
          <w:pPr>
            <w:rPr>
              <w:lang w:val="en-US"/>
            </w:rPr>
          </w:pPr>
        </w:p>
      </w:sdtContent>
    </w:sdt>
    <w:p w:rsidR="00912DF8" w:rsidRDefault="00912DF8">
      <w:pPr>
        <w:spacing w:after="160" w:line="259" w:lineRule="auto"/>
      </w:pPr>
      <w:r>
        <w:br w:type="page"/>
      </w:r>
    </w:p>
    <w:p w:rsidR="00324FA9" w:rsidRPr="0054300E" w:rsidRDefault="00912DF8" w:rsidP="00912DF8">
      <w:pPr>
        <w:pStyle w:val="Heading1"/>
        <w:rPr>
          <w:sz w:val="44"/>
        </w:rPr>
      </w:pPr>
      <w:r w:rsidRPr="0054300E">
        <w:rPr>
          <w:sz w:val="44"/>
        </w:rPr>
        <w:lastRenderedPageBreak/>
        <w:t>Introducere</w:t>
      </w:r>
      <w:r w:rsidR="0054300E">
        <w:rPr>
          <w:sz w:val="44"/>
        </w:rPr>
        <w:br/>
      </w:r>
    </w:p>
    <w:p w:rsidR="00912DF8" w:rsidRDefault="00912DF8" w:rsidP="002E22FD">
      <w:pPr>
        <w:jc w:val="both"/>
      </w:pPr>
    </w:p>
    <w:p w:rsidR="00815EAF" w:rsidRDefault="0054300E" w:rsidP="002E22FD">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Fără îndoială o limbă</w:t>
      </w:r>
      <w:r w:rsidRPr="0054300E">
        <w:rPr>
          <w:rFonts w:ascii="Times New Roman" w:hAnsi="Times New Roman" w:cs="Times New Roman"/>
          <w:sz w:val="24"/>
          <w:szCs w:val="24"/>
        </w:rPr>
        <w:t xml:space="preserve"> străină reprezintă mereu</w:t>
      </w:r>
      <w:r w:rsidR="00815EAF">
        <w:rPr>
          <w:rFonts w:ascii="Times New Roman" w:hAnsi="Times New Roman" w:cs="Times New Roman"/>
          <w:sz w:val="24"/>
          <w:szCs w:val="24"/>
        </w:rPr>
        <w:t xml:space="preserve"> oportunități și beneficii</w:t>
      </w:r>
      <w:r w:rsidRPr="0054300E">
        <w:rPr>
          <w:rFonts w:ascii="Times New Roman" w:hAnsi="Times New Roman" w:cs="Times New Roman"/>
          <w:sz w:val="24"/>
          <w:szCs w:val="24"/>
        </w:rPr>
        <w:t xml:space="preserve"> pentru </w:t>
      </w:r>
      <w:r w:rsidR="00815EAF">
        <w:rPr>
          <w:rFonts w:ascii="Times New Roman" w:hAnsi="Times New Roman" w:cs="Times New Roman"/>
          <w:sz w:val="24"/>
          <w:szCs w:val="24"/>
        </w:rPr>
        <w:t xml:space="preserve">cultura și dezvoltarea </w:t>
      </w:r>
      <w:r w:rsidRPr="0054300E">
        <w:rPr>
          <w:rFonts w:ascii="Times New Roman" w:hAnsi="Times New Roman" w:cs="Times New Roman"/>
          <w:sz w:val="24"/>
          <w:szCs w:val="24"/>
        </w:rPr>
        <w:t>personală.</w:t>
      </w:r>
      <w:r w:rsidR="00815EAF">
        <w:rPr>
          <w:rFonts w:ascii="Times New Roman" w:hAnsi="Times New Roman" w:cs="Times New Roman"/>
          <w:sz w:val="24"/>
          <w:szCs w:val="24"/>
        </w:rPr>
        <w:t xml:space="preserve"> Japoneza se numără printre cele mai interesante și utile limbi. Dacă anturajul și cultura japoneză nu te-au cucerit încă, putem enumera multe alte avantaje:</w:t>
      </w:r>
    </w:p>
    <w:p w:rsidR="00815EAF" w:rsidRDefault="00815EAF" w:rsidP="00815EAF">
      <w:pPr>
        <w:pStyle w:val="ListParagraph"/>
        <w:numPr>
          <w:ilvl w:val="0"/>
          <w:numId w:val="4"/>
        </w:numPr>
        <w:spacing w:after="160" w:line="259" w:lineRule="auto"/>
        <w:rPr>
          <w:rFonts w:ascii="Times New Roman" w:hAnsi="Times New Roman" w:cs="Times New Roman"/>
          <w:sz w:val="24"/>
          <w:szCs w:val="24"/>
        </w:rPr>
      </w:pPr>
      <w:r w:rsidRPr="00815EAF">
        <w:rPr>
          <w:rFonts w:ascii="Times New Roman" w:hAnsi="Times New Roman" w:cs="Times New Roman"/>
          <w:sz w:val="24"/>
          <w:szCs w:val="24"/>
        </w:rPr>
        <w:t>Japonia ocupă locul 2 în economia mondială</w:t>
      </w:r>
      <w:r w:rsidR="002E22FD">
        <w:rPr>
          <w:rFonts w:ascii="Times New Roman" w:hAnsi="Times New Roman" w:cs="Times New Roman"/>
          <w:sz w:val="24"/>
          <w:szCs w:val="24"/>
        </w:rPr>
        <w:t>;</w:t>
      </w:r>
    </w:p>
    <w:p w:rsidR="00815EAF" w:rsidRDefault="00815EAF" w:rsidP="00815EAF">
      <w:pPr>
        <w:pStyle w:val="ListParagraph"/>
        <w:numPr>
          <w:ilvl w:val="0"/>
          <w:numId w:val="4"/>
        </w:numPr>
        <w:spacing w:after="160" w:line="259" w:lineRule="auto"/>
        <w:rPr>
          <w:rFonts w:ascii="Times New Roman" w:hAnsi="Times New Roman" w:cs="Times New Roman"/>
          <w:sz w:val="24"/>
          <w:szCs w:val="24"/>
        </w:rPr>
      </w:pPr>
      <w:r w:rsidRPr="00815EAF">
        <w:rPr>
          <w:rFonts w:ascii="Times New Roman" w:hAnsi="Times New Roman" w:cs="Times New Roman"/>
          <w:sz w:val="24"/>
          <w:szCs w:val="24"/>
        </w:rPr>
        <w:t>cunoașterea limbii japoneze oferă noi oportunități de afaceri și carieră</w:t>
      </w:r>
      <w:r w:rsidR="002E22FD">
        <w:rPr>
          <w:rFonts w:ascii="Times New Roman" w:hAnsi="Times New Roman" w:cs="Times New Roman"/>
          <w:sz w:val="24"/>
          <w:szCs w:val="24"/>
        </w:rPr>
        <w:t>;</w:t>
      </w:r>
    </w:p>
    <w:p w:rsidR="00815EAF" w:rsidRDefault="00815EAF" w:rsidP="00815EAF">
      <w:pPr>
        <w:pStyle w:val="ListParagraph"/>
        <w:numPr>
          <w:ilvl w:val="0"/>
          <w:numId w:val="4"/>
        </w:numPr>
        <w:spacing w:after="160" w:line="259" w:lineRule="auto"/>
        <w:rPr>
          <w:rFonts w:ascii="Times New Roman" w:hAnsi="Times New Roman" w:cs="Times New Roman"/>
          <w:sz w:val="24"/>
          <w:szCs w:val="24"/>
        </w:rPr>
      </w:pPr>
      <w:r w:rsidRPr="00815EAF">
        <w:rPr>
          <w:rFonts w:ascii="Times New Roman" w:hAnsi="Times New Roman" w:cs="Times New Roman"/>
          <w:sz w:val="24"/>
          <w:szCs w:val="24"/>
        </w:rPr>
        <w:t>Japonia reprezintă o poartă către cultura și limbile asiatice</w:t>
      </w:r>
      <w:r w:rsidR="002E22FD">
        <w:rPr>
          <w:rFonts w:ascii="Times New Roman" w:hAnsi="Times New Roman" w:cs="Times New Roman"/>
          <w:sz w:val="24"/>
          <w:szCs w:val="24"/>
        </w:rPr>
        <w:t>;</w:t>
      </w:r>
    </w:p>
    <w:p w:rsidR="00815EAF" w:rsidRDefault="00815EAF" w:rsidP="00815EAF">
      <w:pPr>
        <w:pStyle w:val="ListParagraph"/>
        <w:numPr>
          <w:ilvl w:val="0"/>
          <w:numId w:val="4"/>
        </w:numPr>
        <w:spacing w:after="160" w:line="259" w:lineRule="auto"/>
        <w:rPr>
          <w:rFonts w:ascii="Times New Roman" w:hAnsi="Times New Roman" w:cs="Times New Roman"/>
          <w:sz w:val="24"/>
          <w:szCs w:val="24"/>
        </w:rPr>
      </w:pPr>
      <w:r w:rsidRPr="00815EAF">
        <w:rPr>
          <w:rFonts w:ascii="Times New Roman" w:hAnsi="Times New Roman" w:cs="Times New Roman"/>
          <w:sz w:val="24"/>
          <w:szCs w:val="24"/>
        </w:rPr>
        <w:t>japonezii și cultura lor se remarcă prin spiritul inovativ, oferind o perspectivă nouă și intere</w:t>
      </w:r>
      <w:r>
        <w:rPr>
          <w:rFonts w:ascii="Times New Roman" w:hAnsi="Times New Roman" w:cs="Times New Roman"/>
          <w:sz w:val="24"/>
          <w:szCs w:val="24"/>
        </w:rPr>
        <w:t>santă asupra lucrurilor</w:t>
      </w:r>
      <w:r w:rsidR="002E22FD">
        <w:rPr>
          <w:rFonts w:ascii="Times New Roman" w:hAnsi="Times New Roman" w:cs="Times New Roman"/>
          <w:sz w:val="24"/>
          <w:szCs w:val="24"/>
        </w:rPr>
        <w:t>;</w:t>
      </w:r>
    </w:p>
    <w:p w:rsidR="007D085F" w:rsidRDefault="00815EAF" w:rsidP="00815EAF">
      <w:pPr>
        <w:spacing w:after="160" w:line="259" w:lineRule="auto"/>
        <w:rPr>
          <w:rFonts w:ascii="Times New Roman" w:hAnsi="Times New Roman" w:cs="Times New Roman"/>
          <w:sz w:val="24"/>
          <w:szCs w:val="24"/>
        </w:rPr>
      </w:pPr>
      <w:r w:rsidRPr="00815EAF">
        <w:rPr>
          <w:rFonts w:ascii="Times New Roman" w:hAnsi="Times New Roman" w:cs="Times New Roman"/>
          <w:sz w:val="24"/>
          <w:szCs w:val="24"/>
        </w:rPr>
        <w:t>și multe altele</w:t>
      </w:r>
      <w:r>
        <w:rPr>
          <w:rFonts w:ascii="Times New Roman" w:hAnsi="Times New Roman" w:cs="Times New Roman"/>
          <w:sz w:val="24"/>
          <w:szCs w:val="24"/>
        </w:rPr>
        <w:t xml:space="preserve"> cel puțin la fel de importante. Cei care au luat decizia să învețe această limbă</w:t>
      </w:r>
      <w:r w:rsidR="002E22FD">
        <w:rPr>
          <w:rFonts w:ascii="Times New Roman" w:hAnsi="Times New Roman" w:cs="Times New Roman"/>
          <w:sz w:val="24"/>
          <w:szCs w:val="24"/>
        </w:rPr>
        <w:t xml:space="preserve"> au nevoie de un suport imens</w:t>
      </w:r>
      <w:r>
        <w:rPr>
          <w:rFonts w:ascii="Times New Roman" w:hAnsi="Times New Roman" w:cs="Times New Roman"/>
          <w:sz w:val="24"/>
          <w:szCs w:val="24"/>
        </w:rPr>
        <w:t xml:space="preserve"> pentru că japoneza se </w:t>
      </w:r>
      <w:r w:rsidR="007D085F">
        <w:rPr>
          <w:rFonts w:ascii="Times New Roman" w:hAnsi="Times New Roman" w:cs="Times New Roman"/>
          <w:sz w:val="24"/>
          <w:szCs w:val="24"/>
        </w:rPr>
        <w:t>poziționează</w:t>
      </w:r>
      <w:r>
        <w:rPr>
          <w:rFonts w:ascii="Times New Roman" w:hAnsi="Times New Roman" w:cs="Times New Roman"/>
          <w:sz w:val="24"/>
          <w:szCs w:val="24"/>
        </w:rPr>
        <w:t xml:space="preserve"> printre cele mai dificile limbi. </w:t>
      </w:r>
      <w:r w:rsidR="00BF6818">
        <w:rPr>
          <w:rFonts w:ascii="Times New Roman" w:hAnsi="Times New Roman" w:cs="Times New Roman"/>
          <w:sz w:val="24"/>
          <w:szCs w:val="24"/>
        </w:rPr>
        <w:t>Pe lângă o cultură diversă și foarte diferită, japoneza se remarcă printr-un vocabular/alfabet foarte complex. În școli se învață 2.136 de cuvinte/caractere, deși în total există peste 50.000 (unele surse susțin că ar exista 85.000 caractere). Experții afirmă că este nevoie de 88 săptămâni consecutive de învățare intensă pentru a putea ajunge la un nivel de bază și a te si</w:t>
      </w:r>
      <w:bookmarkStart w:id="0" w:name="_GoBack"/>
      <w:bookmarkEnd w:id="0"/>
      <w:r w:rsidR="00BF6818">
        <w:rPr>
          <w:rFonts w:ascii="Times New Roman" w:hAnsi="Times New Roman" w:cs="Times New Roman"/>
          <w:sz w:val="24"/>
          <w:szCs w:val="24"/>
        </w:rPr>
        <w:t>mți confortabil in co</w:t>
      </w:r>
      <w:r w:rsidR="007D085F">
        <w:rPr>
          <w:rFonts w:ascii="Times New Roman" w:hAnsi="Times New Roman" w:cs="Times New Roman"/>
          <w:sz w:val="24"/>
          <w:szCs w:val="24"/>
        </w:rPr>
        <w:t>municarea cu japonezii nativi.</w:t>
      </w:r>
      <w:r w:rsidR="007D085F">
        <w:rPr>
          <w:rFonts w:ascii="Times New Roman" w:hAnsi="Times New Roman" w:cs="Times New Roman"/>
          <w:sz w:val="24"/>
          <w:szCs w:val="24"/>
        </w:rPr>
        <w:br/>
      </w:r>
    </w:p>
    <w:p w:rsidR="00BF6818" w:rsidRPr="00BF6818" w:rsidRDefault="007D085F" w:rsidP="00815EAF">
      <w:pPr>
        <w:spacing w:after="160" w:line="259" w:lineRule="auto"/>
        <w:rPr>
          <w:rFonts w:ascii="Times New Roman" w:hAnsi="Times New Roman" w:cs="Times New Roman"/>
          <w:sz w:val="24"/>
          <w:szCs w:val="24"/>
        </w:rPr>
      </w:pPr>
      <w:r w:rsidRPr="007D085F">
        <w:rPr>
          <w:rFonts w:ascii="Cambria" w:eastAsia="Cambria" w:hAnsi="Cambria"/>
          <w:color w:val="BFBFBF" w:themeColor="background1" w:themeShade="BF"/>
          <w:sz w:val="24"/>
          <w:lang w:val="en-US"/>
        </w:rPr>
        <w:t>[</w:t>
      </w:r>
      <w:proofErr w:type="gramStart"/>
      <w:r w:rsidRPr="007D085F">
        <w:rPr>
          <w:rFonts w:ascii="Cambria" w:eastAsia="Cambria" w:hAnsi="Cambria"/>
          <w:color w:val="BFBFBF" w:themeColor="background1" w:themeShade="BF"/>
          <w:sz w:val="24"/>
        </w:rPr>
        <w:t>motivaţia</w:t>
      </w:r>
      <w:proofErr w:type="gramEnd"/>
      <w:r w:rsidRPr="007D085F">
        <w:rPr>
          <w:rFonts w:ascii="Cambria" w:eastAsia="Cambria" w:hAnsi="Cambria"/>
          <w:color w:val="BFBFBF" w:themeColor="background1" w:themeShade="BF"/>
          <w:sz w:val="24"/>
        </w:rPr>
        <w:t xml:space="preserve"> alegerii temei</w:t>
      </w:r>
      <w:r w:rsidRPr="007D085F">
        <w:rPr>
          <w:rFonts w:ascii="Cambria" w:eastAsia="Cambria" w:hAnsi="Cambria"/>
          <w:color w:val="BFBFBF" w:themeColor="background1" w:themeShade="BF"/>
          <w:sz w:val="24"/>
        </w:rPr>
        <w:t xml:space="preserve"> și </w:t>
      </w:r>
      <w:r w:rsidRPr="007D085F">
        <w:rPr>
          <w:rFonts w:ascii="Cambria" w:eastAsia="Cambria" w:hAnsi="Cambria"/>
          <w:color w:val="BFBFBF" w:themeColor="background1" w:themeShade="BF"/>
          <w:sz w:val="24"/>
        </w:rPr>
        <w:t>gradul de noutate</w:t>
      </w:r>
      <w:r w:rsidRPr="007D085F">
        <w:rPr>
          <w:rFonts w:ascii="Cambria" w:eastAsia="Cambria" w:hAnsi="Cambria"/>
          <w:b/>
          <w:color w:val="BFBFBF" w:themeColor="background1" w:themeShade="BF"/>
          <w:sz w:val="24"/>
        </w:rPr>
        <w:t xml:space="preserve"> </w:t>
      </w:r>
      <w:r w:rsidRPr="007D085F">
        <w:rPr>
          <w:rFonts w:ascii="Cambria" w:eastAsia="Cambria" w:hAnsi="Cambria"/>
          <w:color w:val="BFBFBF" w:themeColor="background1" w:themeShade="BF"/>
          <w:sz w:val="24"/>
        </w:rPr>
        <w:t>a temei</w:t>
      </w:r>
      <w:r w:rsidRPr="007D085F">
        <w:rPr>
          <w:rFonts w:ascii="Cambria" w:eastAsia="Cambria" w:hAnsi="Cambria"/>
          <w:color w:val="BFBFBF" w:themeColor="background1" w:themeShade="BF"/>
          <w:sz w:val="24"/>
        </w:rPr>
        <w:t>]</w:t>
      </w:r>
      <w:r w:rsidRPr="007D085F">
        <w:rPr>
          <w:rFonts w:ascii="Times New Roman" w:hAnsi="Times New Roman" w:cs="Times New Roman"/>
          <w:color w:val="BFBFBF" w:themeColor="background1" w:themeShade="BF"/>
          <w:sz w:val="24"/>
          <w:szCs w:val="24"/>
        </w:rPr>
        <w:t xml:space="preserve"> </w:t>
      </w:r>
      <w:r>
        <w:rPr>
          <w:rFonts w:ascii="Times New Roman" w:hAnsi="Times New Roman" w:cs="Times New Roman"/>
          <w:sz w:val="24"/>
          <w:szCs w:val="24"/>
        </w:rPr>
        <w:br/>
      </w:r>
      <w:r w:rsidR="00BF6818">
        <w:rPr>
          <w:rFonts w:ascii="Times New Roman" w:hAnsi="Times New Roman" w:cs="Times New Roman"/>
          <w:sz w:val="24"/>
          <w:szCs w:val="24"/>
        </w:rPr>
        <w:t xml:space="preserve">Astfel, scopul aplicației </w:t>
      </w:r>
      <w:r w:rsidR="00BF6818" w:rsidRPr="00BF6818">
        <w:rPr>
          <w:rFonts w:ascii="Times New Roman" w:hAnsi="Times New Roman" w:cs="Times New Roman"/>
          <w:b/>
          <w:sz w:val="24"/>
          <w:szCs w:val="24"/>
        </w:rPr>
        <w:t>Foxy</w:t>
      </w:r>
      <w:r w:rsidR="00BF6818">
        <w:rPr>
          <w:rFonts w:ascii="Times New Roman" w:hAnsi="Times New Roman" w:cs="Times New Roman"/>
          <w:b/>
          <w:sz w:val="24"/>
          <w:szCs w:val="24"/>
        </w:rPr>
        <w:t xml:space="preserve"> </w:t>
      </w:r>
      <w:r w:rsidR="00BF6818">
        <w:rPr>
          <w:rFonts w:ascii="Times New Roman" w:hAnsi="Times New Roman" w:cs="Times New Roman"/>
          <w:sz w:val="24"/>
          <w:szCs w:val="24"/>
        </w:rPr>
        <w:t xml:space="preserve">constă în </w:t>
      </w:r>
      <w:r>
        <w:rPr>
          <w:rFonts w:ascii="Times New Roman" w:hAnsi="Times New Roman" w:cs="Times New Roman"/>
          <w:sz w:val="24"/>
          <w:szCs w:val="24"/>
        </w:rPr>
        <w:t>eficientizarea și facilitarea procesului de învățare a limbii japoneze. Fiind printre pasionații de limbă și cultură japoneză am constatat de multe ori că nu există aplicații/platforme pentru limba japoneză, care să structureze într-un mod eficient toată informația (vocabularul, gramatica și citirea)</w:t>
      </w:r>
      <w:r w:rsidR="002E22FD">
        <w:rPr>
          <w:rFonts w:ascii="Times New Roman" w:hAnsi="Times New Roman" w:cs="Times New Roman"/>
          <w:sz w:val="24"/>
          <w:szCs w:val="24"/>
        </w:rPr>
        <w:t xml:space="preserve"> ast</w:t>
      </w:r>
      <w:r>
        <w:rPr>
          <w:rFonts w:ascii="Times New Roman" w:hAnsi="Times New Roman" w:cs="Times New Roman"/>
          <w:sz w:val="24"/>
          <w:szCs w:val="24"/>
        </w:rPr>
        <w:t>fel încât să ofere utilizatorului senzația de control asupra tuturor noțiunilor învățate, ci nu doar</w:t>
      </w:r>
      <w:r w:rsidR="00234A94">
        <w:rPr>
          <w:rFonts w:ascii="Times New Roman" w:hAnsi="Times New Roman" w:cs="Times New Roman"/>
          <w:sz w:val="24"/>
          <w:szCs w:val="24"/>
        </w:rPr>
        <w:t xml:space="preserve"> o impresie superficială</w:t>
      </w:r>
      <w:r w:rsidR="002E22FD">
        <w:rPr>
          <w:rFonts w:ascii="Times New Roman" w:hAnsi="Times New Roman" w:cs="Times New Roman"/>
          <w:sz w:val="24"/>
          <w:szCs w:val="24"/>
        </w:rPr>
        <w:t>,</w:t>
      </w:r>
      <w:r w:rsidR="00234A94">
        <w:rPr>
          <w:rFonts w:ascii="Times New Roman" w:hAnsi="Times New Roman" w:cs="Times New Roman"/>
          <w:sz w:val="24"/>
          <w:szCs w:val="24"/>
        </w:rPr>
        <w:t xml:space="preserve"> fără conexiuni logice asupra termenilor.</w:t>
      </w:r>
      <w:r w:rsidR="0029057D">
        <w:rPr>
          <w:rFonts w:ascii="Times New Roman" w:hAnsi="Times New Roman" w:cs="Times New Roman"/>
          <w:sz w:val="24"/>
          <w:szCs w:val="24"/>
        </w:rPr>
        <w:t xml:space="preserve"> Avantajul de bază al acestei aplicații constă în utilizarea unui sistem spațiat de repetiție, folosit nu doar pentru vocabular, ci și pentru elemente de gramatică și citire. Acest sistem constă în memorarea unei cantități mari de informație prin coordonarea și creșterea intervalelor de timp dintre memorarea elementelor.</w:t>
      </w:r>
      <w:r w:rsidR="004C62F4">
        <w:rPr>
          <w:rFonts w:ascii="Times New Roman" w:hAnsi="Times New Roman" w:cs="Times New Roman"/>
          <w:sz w:val="24"/>
          <w:szCs w:val="24"/>
        </w:rPr>
        <w:t xml:space="preserve"> Prototipul aplicației conține și un parser OCR (optical recognition character) pentru a permite utilizatorului să exerseze scrierea (de mână) a caracterelor sau o căutarea simplă și eficientă a caracterelor rar întâlnite și necunoscute.</w:t>
      </w:r>
    </w:p>
    <w:p w:rsidR="0054300E" w:rsidRDefault="00234A94" w:rsidP="0054300E">
      <w:pPr>
        <w:spacing w:after="160" w:line="259" w:lineRule="auto"/>
        <w:rPr>
          <w:rFonts w:ascii="Times New Roman" w:hAnsi="Times New Roman" w:cs="Times New Roman"/>
          <w:bCs/>
          <w:color w:val="222222"/>
          <w:sz w:val="24"/>
          <w:szCs w:val="24"/>
          <w:shd w:val="clear" w:color="auto" w:fill="FFFFFF"/>
        </w:rPr>
      </w:pPr>
      <w:r w:rsidRPr="007D085F">
        <w:rPr>
          <w:rFonts w:ascii="Cambria" w:eastAsia="Cambria" w:hAnsi="Cambria"/>
          <w:color w:val="BFBFBF" w:themeColor="background1" w:themeShade="BF"/>
          <w:sz w:val="24"/>
          <w:lang w:val="en-US"/>
        </w:rPr>
        <w:t>[</w:t>
      </w:r>
      <w:proofErr w:type="gramStart"/>
      <w:r>
        <w:rPr>
          <w:rFonts w:ascii="Cambria" w:eastAsia="Cambria" w:hAnsi="Cambria"/>
          <w:color w:val="BFBFBF" w:themeColor="background1" w:themeShade="BF"/>
          <w:sz w:val="24"/>
        </w:rPr>
        <w:t>obiectivele</w:t>
      </w:r>
      <w:proofErr w:type="gramEnd"/>
      <w:r>
        <w:rPr>
          <w:rFonts w:ascii="Cambria" w:eastAsia="Cambria" w:hAnsi="Cambria"/>
          <w:color w:val="BFBFBF" w:themeColor="background1" w:themeShade="BF"/>
          <w:sz w:val="24"/>
        </w:rPr>
        <w:t xml:space="preserve"> generale ale lucrării</w:t>
      </w:r>
      <w:r w:rsidRPr="007D085F">
        <w:rPr>
          <w:rFonts w:ascii="Cambria" w:eastAsia="Cambria" w:hAnsi="Cambria"/>
          <w:color w:val="BFBFBF" w:themeColor="background1" w:themeShade="BF"/>
          <w:sz w:val="24"/>
        </w:rPr>
        <w:t>]</w:t>
      </w:r>
      <w:r>
        <w:rPr>
          <w:rFonts w:ascii="Cambria" w:eastAsia="Cambria" w:hAnsi="Cambria"/>
          <w:color w:val="BFBFBF" w:themeColor="background1" w:themeShade="BF"/>
          <w:sz w:val="24"/>
        </w:rPr>
        <w:br/>
      </w:r>
      <w:r w:rsidRPr="00BF6818">
        <w:rPr>
          <w:rFonts w:ascii="Times New Roman" w:hAnsi="Times New Roman" w:cs="Times New Roman"/>
          <w:b/>
          <w:sz w:val="24"/>
          <w:szCs w:val="24"/>
        </w:rPr>
        <w:t>Foxy</w:t>
      </w:r>
      <w:r>
        <w:rPr>
          <w:rFonts w:ascii="Times New Roman" w:hAnsi="Times New Roman" w:cs="Times New Roman"/>
          <w:b/>
          <w:sz w:val="24"/>
          <w:szCs w:val="24"/>
        </w:rPr>
        <w:t xml:space="preserve"> </w:t>
      </w:r>
      <w:r>
        <w:rPr>
          <w:rFonts w:ascii="Times New Roman" w:hAnsi="Times New Roman" w:cs="Times New Roman"/>
          <w:sz w:val="24"/>
          <w:szCs w:val="24"/>
        </w:rPr>
        <w:t>este o aplicație web pentru învățarea limbii japoneze, care are ca scop pregătirea utilizatorului pentru nivelele N4 și N5 – JLPT</w:t>
      </w:r>
      <w:r w:rsidR="002E22FD">
        <w:rPr>
          <w:rFonts w:ascii="Times New Roman" w:hAnsi="Times New Roman" w:cs="Times New Roman"/>
          <w:sz w:val="24"/>
          <w:szCs w:val="24"/>
        </w:rPr>
        <w:t>(</w:t>
      </w:r>
      <w:r w:rsidR="002E22FD" w:rsidRPr="00234A94">
        <w:rPr>
          <w:rFonts w:ascii="Times New Roman" w:hAnsi="Times New Roman" w:cs="Times New Roman"/>
          <w:bCs/>
          <w:color w:val="222222"/>
          <w:sz w:val="24"/>
          <w:szCs w:val="24"/>
          <w:shd w:val="clear" w:color="auto" w:fill="FFFFFF"/>
        </w:rPr>
        <w:t>Japanese-Language Proficiency Test</w:t>
      </w:r>
      <w:r w:rsidR="002E22FD">
        <w:rPr>
          <w:rFonts w:ascii="Times New Roman" w:hAnsi="Times New Roman" w:cs="Times New Roman"/>
          <w:bCs/>
          <w:color w:val="222222"/>
          <w:sz w:val="24"/>
          <w:szCs w:val="24"/>
          <w:shd w:val="clear" w:color="auto" w:fill="FFFFFF"/>
        </w:rPr>
        <w:t>)</w:t>
      </w:r>
      <w:r>
        <w:rPr>
          <w:rFonts w:ascii="Times New Roman" w:hAnsi="Times New Roman" w:cs="Times New Roman"/>
          <w:sz w:val="24"/>
          <w:szCs w:val="24"/>
        </w:rPr>
        <w:t xml:space="preserve">. </w:t>
      </w:r>
      <w:r w:rsidR="002E22FD">
        <w:rPr>
          <w:rFonts w:ascii="Times New Roman" w:hAnsi="Times New Roman" w:cs="Times New Roman"/>
          <w:sz w:val="24"/>
          <w:szCs w:val="24"/>
        </w:rPr>
        <w:t>Aceste nivele</w:t>
      </w:r>
      <w:r>
        <w:rPr>
          <w:rFonts w:ascii="Times New Roman" w:hAnsi="Times New Roman" w:cs="Times New Roman"/>
          <w:sz w:val="24"/>
          <w:szCs w:val="24"/>
        </w:rPr>
        <w:t xml:space="preserve"> sunt consi</w:t>
      </w:r>
      <w:r w:rsidR="002E22FD">
        <w:rPr>
          <w:rFonts w:ascii="Times New Roman" w:hAnsi="Times New Roman" w:cs="Times New Roman"/>
          <w:sz w:val="24"/>
          <w:szCs w:val="24"/>
        </w:rPr>
        <w:t>derate nivelele de bază</w:t>
      </w:r>
      <w:r>
        <w:rPr>
          <w:rFonts w:ascii="Times New Roman" w:hAnsi="Times New Roman" w:cs="Times New Roman"/>
          <w:bCs/>
          <w:color w:val="222222"/>
          <w:sz w:val="24"/>
          <w:szCs w:val="24"/>
          <w:shd w:val="clear" w:color="auto" w:fill="FFFFFF"/>
        </w:rPr>
        <w:t>. JLPT reprezintă un test internațional de cunoaștere a limbii japoneze pentru vorbitorii non-nativi. Acest test cuprinde cunoștințele generale asupra limbii, abilitățile de citire și ascultare/audiție. Nivelele N4-N5 au drept cerințe</w:t>
      </w:r>
      <w:r w:rsidR="0029057D">
        <w:rPr>
          <w:rFonts w:ascii="Times New Roman" w:hAnsi="Times New Roman" w:cs="Times New Roman"/>
          <w:bCs/>
          <w:color w:val="222222"/>
          <w:sz w:val="24"/>
          <w:szCs w:val="24"/>
          <w:shd w:val="clear" w:color="auto" w:fill="FFFFFF"/>
        </w:rPr>
        <w:t xml:space="preserve"> </w:t>
      </w:r>
      <w:r>
        <w:rPr>
          <w:rFonts w:ascii="Times New Roman" w:hAnsi="Times New Roman" w:cs="Times New Roman"/>
          <w:bCs/>
          <w:color w:val="222222"/>
          <w:sz w:val="24"/>
          <w:szCs w:val="24"/>
          <w:shd w:val="clear" w:color="auto" w:fill="FFFFFF"/>
        </w:rPr>
        <w:t>citirea și</w:t>
      </w:r>
      <w:r w:rsidR="006F1310">
        <w:rPr>
          <w:rFonts w:ascii="Times New Roman" w:hAnsi="Times New Roman" w:cs="Times New Roman"/>
          <w:bCs/>
          <w:color w:val="222222"/>
          <w:sz w:val="24"/>
          <w:szCs w:val="24"/>
          <w:shd w:val="clear" w:color="auto" w:fill="FFFFFF"/>
        </w:rPr>
        <w:t xml:space="preserve"> înțelegerea expresiilor tipice, cât și</w:t>
      </w:r>
      <w:r w:rsidR="0029057D">
        <w:rPr>
          <w:rFonts w:ascii="Times New Roman" w:hAnsi="Times New Roman" w:cs="Times New Roman"/>
          <w:bCs/>
          <w:color w:val="222222"/>
          <w:sz w:val="24"/>
          <w:szCs w:val="24"/>
          <w:shd w:val="clear" w:color="auto" w:fill="FFFFFF"/>
        </w:rPr>
        <w:t xml:space="preserve"> a</w:t>
      </w:r>
      <w:r w:rsidR="006F1310">
        <w:rPr>
          <w:rFonts w:ascii="Times New Roman" w:hAnsi="Times New Roman" w:cs="Times New Roman"/>
          <w:bCs/>
          <w:color w:val="222222"/>
          <w:sz w:val="24"/>
          <w:szCs w:val="24"/>
          <w:shd w:val="clear" w:color="auto" w:fill="FFFFFF"/>
        </w:rPr>
        <w:t xml:space="preserve"> subiectele zilnice, discuții</w:t>
      </w:r>
      <w:r w:rsidR="0029057D">
        <w:rPr>
          <w:rFonts w:ascii="Times New Roman" w:hAnsi="Times New Roman" w:cs="Times New Roman"/>
          <w:bCs/>
          <w:color w:val="222222"/>
          <w:sz w:val="24"/>
          <w:szCs w:val="24"/>
          <w:shd w:val="clear" w:color="auto" w:fill="FFFFFF"/>
        </w:rPr>
        <w:t>lor</w:t>
      </w:r>
      <w:r w:rsidR="006F1310">
        <w:rPr>
          <w:rFonts w:ascii="Times New Roman" w:hAnsi="Times New Roman" w:cs="Times New Roman"/>
          <w:bCs/>
          <w:color w:val="222222"/>
          <w:sz w:val="24"/>
          <w:szCs w:val="24"/>
          <w:shd w:val="clear" w:color="auto" w:fill="FFFFFF"/>
        </w:rPr>
        <w:t xml:space="preserve"> specifice mediului academic primar</w:t>
      </w:r>
      <w:r w:rsidR="0029057D">
        <w:rPr>
          <w:rFonts w:ascii="Times New Roman" w:hAnsi="Times New Roman" w:cs="Times New Roman"/>
          <w:bCs/>
          <w:color w:val="222222"/>
          <w:sz w:val="24"/>
          <w:szCs w:val="24"/>
          <w:shd w:val="clear" w:color="auto" w:fill="FFFFFF"/>
        </w:rPr>
        <w:t xml:space="preserve"> (</w:t>
      </w:r>
      <w:r w:rsidR="006F1310">
        <w:rPr>
          <w:rFonts w:ascii="Times New Roman" w:hAnsi="Times New Roman" w:cs="Times New Roman"/>
          <w:bCs/>
          <w:color w:val="222222"/>
          <w:sz w:val="24"/>
          <w:szCs w:val="24"/>
          <w:shd w:val="clear" w:color="auto" w:fill="FFFFFF"/>
        </w:rPr>
        <w:t xml:space="preserve">scrise în </w:t>
      </w:r>
      <w:r w:rsidR="000F393F">
        <w:rPr>
          <w:rFonts w:ascii="Times New Roman" w:hAnsi="Times New Roman" w:cs="Times New Roman"/>
          <w:bCs/>
          <w:color w:val="222222"/>
          <w:sz w:val="24"/>
          <w:szCs w:val="24"/>
          <w:shd w:val="clear" w:color="auto" w:fill="FFFFFF"/>
        </w:rPr>
        <w:t>*</w:t>
      </w:r>
      <w:r w:rsidR="006F1310" w:rsidRPr="000F393F">
        <w:rPr>
          <w:rFonts w:ascii="Times New Roman" w:hAnsi="Times New Roman" w:cs="Times New Roman"/>
          <w:bCs/>
          <w:i/>
          <w:color w:val="222222"/>
          <w:sz w:val="24"/>
          <w:szCs w:val="24"/>
          <w:shd w:val="clear" w:color="auto" w:fill="FFFFFF"/>
        </w:rPr>
        <w:t>hiragana, katakana</w:t>
      </w:r>
      <w:r w:rsidR="006F1310">
        <w:rPr>
          <w:rFonts w:ascii="Times New Roman" w:hAnsi="Times New Roman" w:cs="Times New Roman"/>
          <w:bCs/>
          <w:color w:val="222222"/>
          <w:sz w:val="24"/>
          <w:szCs w:val="24"/>
          <w:shd w:val="clear" w:color="auto" w:fill="FFFFFF"/>
        </w:rPr>
        <w:t xml:space="preserve"> și </w:t>
      </w:r>
      <w:r w:rsidR="006F1310" w:rsidRPr="000F393F">
        <w:rPr>
          <w:rFonts w:ascii="Times New Roman" w:hAnsi="Times New Roman" w:cs="Times New Roman"/>
          <w:bCs/>
          <w:i/>
          <w:color w:val="222222"/>
          <w:sz w:val="24"/>
          <w:szCs w:val="24"/>
          <w:shd w:val="clear" w:color="auto" w:fill="FFFFFF"/>
        </w:rPr>
        <w:t>kanji</w:t>
      </w:r>
      <w:r w:rsidR="006F1310">
        <w:rPr>
          <w:rFonts w:ascii="Times New Roman" w:hAnsi="Times New Roman" w:cs="Times New Roman"/>
          <w:bCs/>
          <w:color w:val="222222"/>
          <w:sz w:val="24"/>
          <w:szCs w:val="24"/>
          <w:shd w:val="clear" w:color="auto" w:fill="FFFFFF"/>
        </w:rPr>
        <w:t xml:space="preserve"> de bază</w:t>
      </w:r>
      <w:r w:rsidR="0029057D">
        <w:rPr>
          <w:rFonts w:ascii="Times New Roman" w:hAnsi="Times New Roman" w:cs="Times New Roman"/>
          <w:bCs/>
          <w:color w:val="222222"/>
          <w:sz w:val="24"/>
          <w:szCs w:val="24"/>
          <w:shd w:val="clear" w:color="auto" w:fill="FFFFFF"/>
        </w:rPr>
        <w:t>)</w:t>
      </w:r>
      <w:r w:rsidR="006F1310">
        <w:rPr>
          <w:rFonts w:ascii="Times New Roman" w:hAnsi="Times New Roman" w:cs="Times New Roman"/>
          <w:bCs/>
          <w:color w:val="222222"/>
          <w:sz w:val="24"/>
          <w:szCs w:val="24"/>
          <w:shd w:val="clear" w:color="auto" w:fill="FFFFFF"/>
        </w:rPr>
        <w:t xml:space="preserve">. </w:t>
      </w:r>
    </w:p>
    <w:p w:rsidR="0054300E" w:rsidRDefault="004C62F4" w:rsidP="0054300E">
      <w:pPr>
        <w:spacing w:after="160" w:line="259" w:lineRule="auto"/>
        <w:rPr>
          <w:rFonts w:ascii="Cambria" w:eastAsia="Cambria" w:hAnsi="Cambria"/>
          <w:sz w:val="24"/>
        </w:rPr>
      </w:pPr>
      <w:r w:rsidRPr="007D085F">
        <w:rPr>
          <w:rFonts w:ascii="Cambria" w:eastAsia="Cambria" w:hAnsi="Cambria"/>
          <w:color w:val="BFBFBF" w:themeColor="background1" w:themeShade="BF"/>
          <w:sz w:val="24"/>
          <w:lang w:val="en-US"/>
        </w:rPr>
        <w:lastRenderedPageBreak/>
        <w:t>[</w:t>
      </w:r>
      <w:proofErr w:type="gramStart"/>
      <w:r>
        <w:rPr>
          <w:rFonts w:ascii="Cambria" w:eastAsia="Cambria" w:hAnsi="Cambria"/>
          <w:color w:val="BFBFBF" w:themeColor="background1" w:themeShade="BF"/>
          <w:sz w:val="24"/>
        </w:rPr>
        <w:t>metodologia</w:t>
      </w:r>
      <w:proofErr w:type="gramEnd"/>
      <w:r>
        <w:rPr>
          <w:rFonts w:ascii="Cambria" w:eastAsia="Cambria" w:hAnsi="Cambria"/>
          <w:color w:val="BFBFBF" w:themeColor="background1" w:themeShade="BF"/>
          <w:sz w:val="24"/>
        </w:rPr>
        <w:t xml:space="preserve"> folosită</w:t>
      </w:r>
      <w:r w:rsidRPr="007D085F">
        <w:rPr>
          <w:rFonts w:ascii="Cambria" w:eastAsia="Cambria" w:hAnsi="Cambria"/>
          <w:color w:val="BFBFBF" w:themeColor="background1" w:themeShade="BF"/>
          <w:sz w:val="24"/>
        </w:rPr>
        <w:t>]</w:t>
      </w:r>
      <w:r w:rsidR="002E22FD">
        <w:rPr>
          <w:rFonts w:ascii="Cambria" w:eastAsia="Cambria" w:hAnsi="Cambria"/>
          <w:color w:val="BFBFBF" w:themeColor="background1" w:themeShade="BF"/>
          <w:sz w:val="24"/>
        </w:rPr>
        <w:br/>
      </w:r>
      <w:r>
        <w:rPr>
          <w:rFonts w:ascii="Cambria" w:eastAsia="Cambria" w:hAnsi="Cambria"/>
          <w:sz w:val="24"/>
        </w:rPr>
        <w:t>Eficiența aplicației se remarcă prin metodologia folosită. Un avantaj despre care am menționat deja este sistemul spația de repetiție. Pe lângă asta utilizatorul este</w:t>
      </w:r>
      <w:r w:rsidR="000F393F">
        <w:rPr>
          <w:rFonts w:ascii="Cambria" w:eastAsia="Cambria" w:hAnsi="Cambria"/>
          <w:sz w:val="24"/>
        </w:rPr>
        <w:t xml:space="preserve"> încurajat să își creeze și </w:t>
      </w:r>
      <w:r>
        <w:rPr>
          <w:rFonts w:ascii="Cambria" w:eastAsia="Cambria" w:hAnsi="Cambria"/>
          <w:sz w:val="24"/>
        </w:rPr>
        <w:t>să își noteze mnemonic-uri pentru a grăbi și ușura procesul de memorare. De altfel, toată informația</w:t>
      </w:r>
      <w:r w:rsidR="000F393F">
        <w:rPr>
          <w:rFonts w:ascii="Cambria" w:eastAsia="Cambria" w:hAnsi="Cambria"/>
          <w:sz w:val="24"/>
        </w:rPr>
        <w:t xml:space="preserve"> va fi structurată cât mai clar și mai atractiv. </w:t>
      </w:r>
      <w:r w:rsidR="002E22FD">
        <w:rPr>
          <w:rFonts w:ascii="Cambria" w:eastAsia="Cambria" w:hAnsi="Cambria"/>
          <w:sz w:val="24"/>
        </w:rPr>
        <w:t xml:space="preserve">Aplicația conține </w:t>
      </w:r>
      <w:r w:rsidR="000F393F">
        <w:rPr>
          <w:rFonts w:ascii="Cambria" w:eastAsia="Cambria" w:hAnsi="Cambria"/>
          <w:sz w:val="24"/>
        </w:rPr>
        <w:t>multă informație despre cultura japoneză, infiltrată potrivit în context, pentru a oferi utilizatorului o imagine completă.</w:t>
      </w:r>
    </w:p>
    <w:p w:rsidR="004C196F" w:rsidRDefault="000F393F" w:rsidP="004C196F">
      <w:pPr>
        <w:spacing w:after="160" w:line="259" w:lineRule="auto"/>
      </w:pPr>
      <w:r w:rsidRPr="007D085F">
        <w:rPr>
          <w:rFonts w:ascii="Cambria" w:eastAsia="Cambria" w:hAnsi="Cambria"/>
          <w:color w:val="BFBFBF" w:themeColor="background1" w:themeShade="BF"/>
          <w:sz w:val="24"/>
          <w:lang w:val="en-US"/>
        </w:rPr>
        <w:t>[</w:t>
      </w:r>
      <w:proofErr w:type="spellStart"/>
      <w:proofErr w:type="gramStart"/>
      <w:r>
        <w:rPr>
          <w:rFonts w:ascii="Cambria" w:eastAsia="Cambria" w:hAnsi="Cambria"/>
          <w:color w:val="BFBFBF" w:themeColor="background1" w:themeShade="BF"/>
          <w:sz w:val="24"/>
          <w:lang w:val="en-US"/>
        </w:rPr>
        <w:t>descrierea</w:t>
      </w:r>
      <w:proofErr w:type="spellEnd"/>
      <w:proofErr w:type="gramEnd"/>
      <w:r>
        <w:rPr>
          <w:rFonts w:ascii="Cambria" w:eastAsia="Cambria" w:hAnsi="Cambria"/>
          <w:color w:val="BFBFBF" w:themeColor="background1" w:themeShade="BF"/>
          <w:sz w:val="24"/>
          <w:lang w:val="en-US"/>
        </w:rPr>
        <w:t xml:space="preserve"> </w:t>
      </w:r>
      <w:proofErr w:type="spellStart"/>
      <w:r>
        <w:rPr>
          <w:rFonts w:ascii="Cambria" w:eastAsia="Cambria" w:hAnsi="Cambria"/>
          <w:color w:val="BFBFBF" w:themeColor="background1" w:themeShade="BF"/>
          <w:sz w:val="24"/>
          <w:lang w:val="en-US"/>
        </w:rPr>
        <w:t>sumară</w:t>
      </w:r>
      <w:proofErr w:type="spellEnd"/>
      <w:r>
        <w:rPr>
          <w:rFonts w:ascii="Cambria" w:eastAsia="Cambria" w:hAnsi="Cambria"/>
          <w:color w:val="BFBFBF" w:themeColor="background1" w:themeShade="BF"/>
          <w:sz w:val="24"/>
          <w:lang w:val="en-US"/>
        </w:rPr>
        <w:t xml:space="preserve"> a </w:t>
      </w:r>
      <w:proofErr w:type="spellStart"/>
      <w:r>
        <w:rPr>
          <w:rFonts w:ascii="Cambria" w:eastAsia="Cambria" w:hAnsi="Cambria"/>
          <w:color w:val="BFBFBF" w:themeColor="background1" w:themeShade="BF"/>
          <w:sz w:val="24"/>
          <w:lang w:val="en-US"/>
        </w:rPr>
        <w:t>soluției</w:t>
      </w:r>
      <w:proofErr w:type="spellEnd"/>
      <w:r>
        <w:rPr>
          <w:rFonts w:ascii="Cambria" w:eastAsia="Cambria" w:hAnsi="Cambria"/>
          <w:color w:val="BFBFBF" w:themeColor="background1" w:themeShade="BF"/>
          <w:sz w:val="24"/>
          <w:lang w:val="en-US"/>
        </w:rPr>
        <w:t xml:space="preserve"> </w:t>
      </w:r>
      <w:proofErr w:type="spellStart"/>
      <w:r>
        <w:rPr>
          <w:rFonts w:ascii="Cambria" w:eastAsia="Cambria" w:hAnsi="Cambria"/>
          <w:color w:val="BFBFBF" w:themeColor="background1" w:themeShade="BF"/>
          <w:sz w:val="24"/>
          <w:lang w:val="en-US"/>
        </w:rPr>
        <w:t>și</w:t>
      </w:r>
      <w:proofErr w:type="spellEnd"/>
      <w:r>
        <w:rPr>
          <w:rFonts w:ascii="Cambria" w:eastAsia="Cambria" w:hAnsi="Cambria"/>
          <w:color w:val="BFBFBF" w:themeColor="background1" w:themeShade="BF"/>
          <w:sz w:val="24"/>
          <w:lang w:val="en-US"/>
        </w:rPr>
        <w:t xml:space="preserve"> </w:t>
      </w:r>
      <w:proofErr w:type="spellStart"/>
      <w:r>
        <w:rPr>
          <w:rFonts w:ascii="Cambria" w:eastAsia="Cambria" w:hAnsi="Cambria"/>
          <w:color w:val="BFBFBF" w:themeColor="background1" w:themeShade="BF"/>
          <w:sz w:val="24"/>
          <w:lang w:val="en-US"/>
        </w:rPr>
        <w:t>structura</w:t>
      </w:r>
      <w:proofErr w:type="spellEnd"/>
      <w:r>
        <w:rPr>
          <w:rFonts w:ascii="Cambria" w:eastAsia="Cambria" w:hAnsi="Cambria"/>
          <w:color w:val="BFBFBF" w:themeColor="background1" w:themeShade="BF"/>
          <w:sz w:val="24"/>
          <w:lang w:val="en-US"/>
        </w:rPr>
        <w:t xml:space="preserve"> </w:t>
      </w:r>
      <w:proofErr w:type="spellStart"/>
      <w:r>
        <w:rPr>
          <w:rFonts w:ascii="Cambria" w:eastAsia="Cambria" w:hAnsi="Cambria"/>
          <w:color w:val="BFBFBF" w:themeColor="background1" w:themeShade="BF"/>
          <w:sz w:val="24"/>
          <w:lang w:val="en-US"/>
        </w:rPr>
        <w:t>lucrării</w:t>
      </w:r>
      <w:proofErr w:type="spellEnd"/>
      <w:r w:rsidRPr="007D085F">
        <w:rPr>
          <w:rFonts w:ascii="Cambria" w:eastAsia="Cambria" w:hAnsi="Cambria"/>
          <w:color w:val="BFBFBF" w:themeColor="background1" w:themeShade="BF"/>
          <w:sz w:val="24"/>
        </w:rPr>
        <w:t>]</w:t>
      </w:r>
      <w:r w:rsidR="002E22FD">
        <w:rPr>
          <w:rFonts w:ascii="Cambria" w:eastAsia="Cambria" w:hAnsi="Cambria"/>
          <w:color w:val="BFBFBF" w:themeColor="background1" w:themeShade="BF"/>
          <w:sz w:val="24"/>
        </w:rPr>
        <w:br/>
      </w:r>
      <w:r>
        <w:rPr>
          <w:rFonts w:ascii="Cambria" w:eastAsia="Cambria" w:hAnsi="Cambria"/>
          <w:sz w:val="24"/>
        </w:rPr>
        <w:t xml:space="preserve">Acest document conține prezentarea detaliată a aplicației </w:t>
      </w:r>
      <w:r w:rsidRPr="000F393F">
        <w:rPr>
          <w:rFonts w:ascii="Cambria" w:eastAsia="Cambria" w:hAnsi="Cambria"/>
          <w:b/>
          <w:sz w:val="24"/>
        </w:rPr>
        <w:t>Foxy</w:t>
      </w:r>
      <w:r>
        <w:rPr>
          <w:rFonts w:ascii="Cambria" w:eastAsia="Cambria" w:hAnsi="Cambria"/>
          <w:b/>
          <w:sz w:val="24"/>
        </w:rPr>
        <w:t xml:space="preserve">. </w:t>
      </w:r>
      <w:r>
        <w:rPr>
          <w:rFonts w:ascii="Cambria" w:eastAsia="Cambria" w:hAnsi="Cambria"/>
          <w:sz w:val="24"/>
        </w:rPr>
        <w:t>Este expusă și implementarea, atât pe partea de back-end, cât și pe partea de front-end. Partea de back-end include modul de stocare, best practice-urile folosite, detalii despre autorizare și implementare pentru anumite funcționalități. Partea de front-end  vine cu explicații    care pornesc de la    detalii tehnice de implemetare și elemente de design grafic , până la explicația simbulorilor și motivarea alegerii anumitor termeni și denumiri.</w:t>
      </w:r>
      <w:r w:rsidR="004C196F">
        <w:br w:type="page"/>
      </w:r>
      <w:r>
        <w:lastRenderedPageBreak/>
        <w:t xml:space="preserve"> </w:t>
      </w:r>
    </w:p>
    <w:p w:rsidR="00912DF8" w:rsidRPr="00912DF8" w:rsidRDefault="00912DF8" w:rsidP="004C196F">
      <w:pPr>
        <w:spacing w:after="160" w:line="259" w:lineRule="auto"/>
      </w:pPr>
    </w:p>
    <w:sectPr w:rsidR="00912DF8" w:rsidRPr="00912DF8" w:rsidSect="004C196F">
      <w:footerReference w:type="first" r:id="rId11"/>
      <w:pgSz w:w="12240" w:h="15840"/>
      <w:pgMar w:top="135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906" w:rsidRDefault="00DC4906" w:rsidP="007D1087">
      <w:r>
        <w:separator/>
      </w:r>
    </w:p>
  </w:endnote>
  <w:endnote w:type="continuationSeparator" w:id="0">
    <w:p w:rsidR="00DC4906" w:rsidRDefault="00DC4906" w:rsidP="007D1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1AF" w:rsidRDefault="008141AF">
    <w:pPr>
      <w:pStyle w:val="Footer"/>
      <w:jc w:val="center"/>
    </w:pPr>
  </w:p>
  <w:p w:rsidR="007D1087" w:rsidRDefault="007D10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37284"/>
      <w:docPartObj>
        <w:docPartGallery w:val="Page Numbers (Bottom of Page)"/>
        <w:docPartUnique/>
      </w:docPartObj>
    </w:sdtPr>
    <w:sdtEndPr>
      <w:rPr>
        <w:noProof/>
      </w:rPr>
    </w:sdtEndPr>
    <w:sdtContent>
      <w:p w:rsidR="004C196F" w:rsidRDefault="004C196F">
        <w:pPr>
          <w:pStyle w:val="Footer"/>
          <w:jc w:val="right"/>
        </w:pPr>
        <w:r>
          <w:fldChar w:fldCharType="begin"/>
        </w:r>
        <w:r>
          <w:instrText xml:space="preserve"> PAGE   \* MERGEFORMAT </w:instrText>
        </w:r>
        <w:r>
          <w:fldChar w:fldCharType="separate"/>
        </w:r>
        <w:r w:rsidR="00541F0B">
          <w:rPr>
            <w:noProof/>
          </w:rPr>
          <w:t>1</w:t>
        </w:r>
        <w:r>
          <w:rPr>
            <w:noProof/>
          </w:rPr>
          <w:fldChar w:fldCharType="end"/>
        </w:r>
      </w:p>
    </w:sdtContent>
  </w:sdt>
  <w:p w:rsidR="004C196F" w:rsidRDefault="004C19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707224"/>
      <w:docPartObj>
        <w:docPartGallery w:val="Page Numbers (Bottom of Page)"/>
        <w:docPartUnique/>
      </w:docPartObj>
    </w:sdtPr>
    <w:sdtEndPr>
      <w:rPr>
        <w:noProof/>
      </w:rPr>
    </w:sdtEndPr>
    <w:sdtContent>
      <w:p w:rsidR="004C196F" w:rsidRDefault="004C196F">
        <w:pPr>
          <w:pStyle w:val="Footer"/>
          <w:jc w:val="right"/>
        </w:pPr>
        <w:r>
          <w:fldChar w:fldCharType="begin"/>
        </w:r>
        <w:r>
          <w:instrText xml:space="preserve"> PAGE   \* MERGEFORMAT </w:instrText>
        </w:r>
        <w:r>
          <w:fldChar w:fldCharType="separate"/>
        </w:r>
        <w:r w:rsidR="002E22FD">
          <w:rPr>
            <w:noProof/>
          </w:rPr>
          <w:t>1</w:t>
        </w:r>
        <w:r>
          <w:rPr>
            <w:noProof/>
          </w:rPr>
          <w:fldChar w:fldCharType="end"/>
        </w:r>
      </w:p>
    </w:sdtContent>
  </w:sdt>
  <w:p w:rsidR="004C196F" w:rsidRDefault="004C19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906" w:rsidRDefault="00DC4906" w:rsidP="007D1087">
      <w:r>
        <w:separator/>
      </w:r>
    </w:p>
  </w:footnote>
  <w:footnote w:type="continuationSeparator" w:id="0">
    <w:p w:rsidR="00DC4906" w:rsidRDefault="00DC4906" w:rsidP="007D10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3F2DBA30"/>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22EF68DB"/>
    <w:multiLevelType w:val="hybridMultilevel"/>
    <w:tmpl w:val="E604B5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75AA7"/>
    <w:multiLevelType w:val="hybridMultilevel"/>
    <w:tmpl w:val="F1C8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7B3AA5"/>
    <w:multiLevelType w:val="hybridMultilevel"/>
    <w:tmpl w:val="0646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08D"/>
    <w:rsid w:val="000F393F"/>
    <w:rsid w:val="001B008D"/>
    <w:rsid w:val="00234A94"/>
    <w:rsid w:val="0029057D"/>
    <w:rsid w:val="002E22FD"/>
    <w:rsid w:val="002E42F3"/>
    <w:rsid w:val="00324FA9"/>
    <w:rsid w:val="004566C9"/>
    <w:rsid w:val="004C196F"/>
    <w:rsid w:val="004C62F4"/>
    <w:rsid w:val="004C6871"/>
    <w:rsid w:val="00524F6D"/>
    <w:rsid w:val="00541F0B"/>
    <w:rsid w:val="0054300E"/>
    <w:rsid w:val="006F1310"/>
    <w:rsid w:val="007D085F"/>
    <w:rsid w:val="007D1087"/>
    <w:rsid w:val="008141AF"/>
    <w:rsid w:val="00815EAF"/>
    <w:rsid w:val="00912DF8"/>
    <w:rsid w:val="00993D00"/>
    <w:rsid w:val="00A66A64"/>
    <w:rsid w:val="00AD56D8"/>
    <w:rsid w:val="00BF2D5D"/>
    <w:rsid w:val="00BF6818"/>
    <w:rsid w:val="00CF06CC"/>
    <w:rsid w:val="00DC4906"/>
    <w:rsid w:val="00E41E8E"/>
    <w:rsid w:val="00E6453B"/>
    <w:rsid w:val="00EB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3CF561-7168-4BCD-A513-590E74E3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53B"/>
    <w:pPr>
      <w:spacing w:after="0" w:line="240" w:lineRule="auto"/>
    </w:pPr>
    <w:rPr>
      <w:rFonts w:ascii="Calibri" w:eastAsia="Calibri" w:hAnsi="Calibri" w:cs="Arial"/>
      <w:sz w:val="20"/>
      <w:szCs w:val="20"/>
      <w:lang w:val="ro-RO"/>
    </w:rPr>
  </w:style>
  <w:style w:type="paragraph" w:styleId="Heading1">
    <w:name w:val="heading 1"/>
    <w:basedOn w:val="Normal"/>
    <w:next w:val="Normal"/>
    <w:link w:val="Heading1Char"/>
    <w:uiPriority w:val="9"/>
    <w:qFormat/>
    <w:rsid w:val="00324FA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2DF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FA9"/>
    <w:rPr>
      <w:rFonts w:asciiTheme="majorHAnsi" w:eastAsiaTheme="majorEastAsia" w:hAnsiTheme="majorHAnsi" w:cstheme="majorBidi"/>
      <w:color w:val="2E74B5" w:themeColor="accent1" w:themeShade="BF"/>
      <w:sz w:val="32"/>
      <w:szCs w:val="32"/>
      <w:lang w:val="ro-RO"/>
    </w:rPr>
  </w:style>
  <w:style w:type="paragraph" w:styleId="TOCHeading">
    <w:name w:val="TOC Heading"/>
    <w:basedOn w:val="Heading1"/>
    <w:next w:val="Normal"/>
    <w:uiPriority w:val="39"/>
    <w:unhideWhenUsed/>
    <w:qFormat/>
    <w:rsid w:val="00E41E8E"/>
    <w:pPr>
      <w:spacing w:line="259" w:lineRule="auto"/>
      <w:outlineLvl w:val="9"/>
    </w:pPr>
    <w:rPr>
      <w:lang w:val="en-US"/>
    </w:rPr>
  </w:style>
  <w:style w:type="paragraph" w:styleId="TOC2">
    <w:name w:val="toc 2"/>
    <w:basedOn w:val="Normal"/>
    <w:next w:val="Normal"/>
    <w:autoRedefine/>
    <w:uiPriority w:val="39"/>
    <w:unhideWhenUsed/>
    <w:rsid w:val="00E41E8E"/>
    <w:pPr>
      <w:spacing w:after="100" w:line="259" w:lineRule="auto"/>
      <w:ind w:left="220"/>
    </w:pPr>
    <w:rPr>
      <w:rFonts w:asciiTheme="minorHAnsi" w:eastAsiaTheme="minorEastAsia" w:hAnsiTheme="minorHAnsi" w:cs="Times New Roman"/>
      <w:sz w:val="22"/>
      <w:szCs w:val="22"/>
      <w:lang w:val="en-US"/>
    </w:rPr>
  </w:style>
  <w:style w:type="paragraph" w:styleId="TOC1">
    <w:name w:val="toc 1"/>
    <w:basedOn w:val="Normal"/>
    <w:next w:val="Normal"/>
    <w:autoRedefine/>
    <w:uiPriority w:val="39"/>
    <w:unhideWhenUsed/>
    <w:rsid w:val="00E41E8E"/>
    <w:pPr>
      <w:spacing w:after="100" w:line="259" w:lineRule="auto"/>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E41E8E"/>
    <w:pPr>
      <w:spacing w:after="100" w:line="259" w:lineRule="auto"/>
      <w:ind w:left="440"/>
    </w:pPr>
    <w:rPr>
      <w:rFonts w:asciiTheme="minorHAnsi" w:eastAsiaTheme="minorEastAsia" w:hAnsiTheme="minorHAnsi" w:cs="Times New Roman"/>
      <w:sz w:val="22"/>
      <w:szCs w:val="22"/>
      <w:lang w:val="en-US"/>
    </w:rPr>
  </w:style>
  <w:style w:type="character" w:styleId="Hyperlink">
    <w:name w:val="Hyperlink"/>
    <w:basedOn w:val="DefaultParagraphFont"/>
    <w:uiPriority w:val="99"/>
    <w:unhideWhenUsed/>
    <w:rsid w:val="00912DF8"/>
    <w:rPr>
      <w:color w:val="0563C1" w:themeColor="hyperlink"/>
      <w:u w:val="single"/>
    </w:rPr>
  </w:style>
  <w:style w:type="character" w:customStyle="1" w:styleId="Heading2Char">
    <w:name w:val="Heading 2 Char"/>
    <w:basedOn w:val="DefaultParagraphFont"/>
    <w:link w:val="Heading2"/>
    <w:uiPriority w:val="9"/>
    <w:rsid w:val="00912DF8"/>
    <w:rPr>
      <w:rFonts w:asciiTheme="majorHAnsi" w:eastAsiaTheme="majorEastAsia" w:hAnsiTheme="majorHAnsi" w:cstheme="majorBidi"/>
      <w:color w:val="2E74B5" w:themeColor="accent1" w:themeShade="BF"/>
      <w:sz w:val="26"/>
      <w:szCs w:val="26"/>
      <w:lang w:val="ro-RO"/>
    </w:rPr>
  </w:style>
  <w:style w:type="paragraph" w:styleId="Header">
    <w:name w:val="header"/>
    <w:basedOn w:val="Normal"/>
    <w:link w:val="HeaderChar"/>
    <w:uiPriority w:val="99"/>
    <w:unhideWhenUsed/>
    <w:rsid w:val="007D1087"/>
    <w:pPr>
      <w:tabs>
        <w:tab w:val="center" w:pos="4680"/>
        <w:tab w:val="right" w:pos="9360"/>
      </w:tabs>
    </w:pPr>
  </w:style>
  <w:style w:type="character" w:customStyle="1" w:styleId="HeaderChar">
    <w:name w:val="Header Char"/>
    <w:basedOn w:val="DefaultParagraphFont"/>
    <w:link w:val="Header"/>
    <w:uiPriority w:val="99"/>
    <w:rsid w:val="007D1087"/>
    <w:rPr>
      <w:rFonts w:ascii="Calibri" w:eastAsia="Calibri" w:hAnsi="Calibri" w:cs="Arial"/>
      <w:sz w:val="20"/>
      <w:szCs w:val="20"/>
      <w:lang w:val="ro-RO"/>
    </w:rPr>
  </w:style>
  <w:style w:type="paragraph" w:styleId="Footer">
    <w:name w:val="footer"/>
    <w:basedOn w:val="Normal"/>
    <w:link w:val="FooterChar"/>
    <w:uiPriority w:val="99"/>
    <w:unhideWhenUsed/>
    <w:rsid w:val="007D1087"/>
    <w:pPr>
      <w:tabs>
        <w:tab w:val="center" w:pos="4680"/>
        <w:tab w:val="right" w:pos="9360"/>
      </w:tabs>
    </w:pPr>
  </w:style>
  <w:style w:type="character" w:customStyle="1" w:styleId="FooterChar">
    <w:name w:val="Footer Char"/>
    <w:basedOn w:val="DefaultParagraphFont"/>
    <w:link w:val="Footer"/>
    <w:uiPriority w:val="99"/>
    <w:rsid w:val="007D1087"/>
    <w:rPr>
      <w:rFonts w:ascii="Calibri" w:eastAsia="Calibri" w:hAnsi="Calibri" w:cs="Arial"/>
      <w:sz w:val="20"/>
      <w:szCs w:val="20"/>
      <w:lang w:val="ro-RO"/>
    </w:rPr>
  </w:style>
  <w:style w:type="paragraph" w:styleId="ListParagraph">
    <w:name w:val="List Paragraph"/>
    <w:basedOn w:val="Normal"/>
    <w:uiPriority w:val="34"/>
    <w:qFormat/>
    <w:rsid w:val="00543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A5"/>
    <w:rsid w:val="00B95513"/>
    <w:rsid w:val="00F0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40D73E0054403CB05CE9C995A4B919">
    <w:name w:val="F140D73E0054403CB05CE9C995A4B919"/>
    <w:rsid w:val="00F054A5"/>
  </w:style>
  <w:style w:type="paragraph" w:customStyle="1" w:styleId="9E6A7C6F1D5143DC99FE6F535E73E50C">
    <w:name w:val="9E6A7C6F1D5143DC99FE6F535E73E50C"/>
    <w:rsid w:val="00F054A5"/>
  </w:style>
  <w:style w:type="paragraph" w:customStyle="1" w:styleId="729368D9170443E49131D2B4B780CFFD">
    <w:name w:val="729368D9170443E49131D2B4B780CFFD"/>
    <w:rsid w:val="00F054A5"/>
  </w:style>
  <w:style w:type="paragraph" w:customStyle="1" w:styleId="80E5D9A030704AD588651C0AA96951C1">
    <w:name w:val="80E5D9A030704AD588651C0AA96951C1"/>
    <w:rsid w:val="00F054A5"/>
  </w:style>
  <w:style w:type="paragraph" w:customStyle="1" w:styleId="C5D7CD63F6FC45A2AE1F1C6D05FA9F73">
    <w:name w:val="C5D7CD63F6FC45A2AE1F1C6D05FA9F73"/>
    <w:rsid w:val="00F054A5"/>
  </w:style>
  <w:style w:type="paragraph" w:customStyle="1" w:styleId="865379200ADB46C6875901267CC0265B">
    <w:name w:val="865379200ADB46C6875901267CC0265B"/>
    <w:rsid w:val="00F054A5"/>
  </w:style>
  <w:style w:type="paragraph" w:customStyle="1" w:styleId="08E8F1DF6B0248F88729849FD9969388">
    <w:name w:val="08E8F1DF6B0248F88729849FD9969388"/>
    <w:rsid w:val="00F054A5"/>
  </w:style>
  <w:style w:type="paragraph" w:customStyle="1" w:styleId="8A97D24A1DD5488D8ABC6BC3200983A1">
    <w:name w:val="8A97D24A1DD5488D8ABC6BC3200983A1"/>
    <w:rsid w:val="00F054A5"/>
  </w:style>
  <w:style w:type="paragraph" w:customStyle="1" w:styleId="D2E06929BCDC4C52B9EADC3787892A7D">
    <w:name w:val="D2E06929BCDC4C52B9EADC3787892A7D"/>
    <w:rsid w:val="00F054A5"/>
  </w:style>
  <w:style w:type="paragraph" w:customStyle="1" w:styleId="B87E723318CE485992C6585C1EF1A629">
    <w:name w:val="B87E723318CE485992C6585C1EF1A629"/>
    <w:rsid w:val="00F054A5"/>
  </w:style>
  <w:style w:type="paragraph" w:customStyle="1" w:styleId="43BA08ECF6204E0EBFEB922FB73ABA5F">
    <w:name w:val="43BA08ECF6204E0EBFEB922FB73ABA5F"/>
    <w:rsid w:val="00F054A5"/>
  </w:style>
  <w:style w:type="paragraph" w:customStyle="1" w:styleId="0B0ED8159DF3422986E5F171B8B776B5">
    <w:name w:val="0B0ED8159DF3422986E5F171B8B776B5"/>
    <w:rsid w:val="00F054A5"/>
  </w:style>
  <w:style w:type="paragraph" w:customStyle="1" w:styleId="46BA0F7D945B46EA980EB4327EBE3A8F">
    <w:name w:val="46BA0F7D945B46EA980EB4327EBE3A8F"/>
    <w:rsid w:val="00F054A5"/>
  </w:style>
  <w:style w:type="paragraph" w:customStyle="1" w:styleId="42DE5E86F74744B3AFADC9109B582E30">
    <w:name w:val="42DE5E86F74744B3AFADC9109B582E30"/>
    <w:rsid w:val="00F054A5"/>
  </w:style>
  <w:style w:type="paragraph" w:customStyle="1" w:styleId="A565DC9889D94E0A90915646AA022B4C">
    <w:name w:val="A565DC9889D94E0A90915646AA022B4C"/>
    <w:rsid w:val="00F054A5"/>
  </w:style>
  <w:style w:type="paragraph" w:customStyle="1" w:styleId="4AE81ADB475340909D4E7BF9D917B5BD">
    <w:name w:val="4AE81ADB475340909D4E7BF9D917B5BD"/>
    <w:rsid w:val="00F054A5"/>
  </w:style>
  <w:style w:type="paragraph" w:customStyle="1" w:styleId="B3A66D9EF3F94BF79229E39CA431D629">
    <w:name w:val="B3A66D9EF3F94BF79229E39CA431D629"/>
    <w:rsid w:val="00F054A5"/>
  </w:style>
  <w:style w:type="paragraph" w:customStyle="1" w:styleId="B08E54A245C244CC90ACF7709DB7234B">
    <w:name w:val="B08E54A245C244CC90ACF7709DB7234B"/>
    <w:rsid w:val="00F054A5"/>
  </w:style>
  <w:style w:type="paragraph" w:customStyle="1" w:styleId="DB1BA4EA4B5043B3A8BEE384E7972638">
    <w:name w:val="DB1BA4EA4B5043B3A8BEE384E7972638"/>
    <w:rsid w:val="00F054A5"/>
  </w:style>
  <w:style w:type="paragraph" w:customStyle="1" w:styleId="F4BB9DA5F0C743EA93FC4811999E5A27">
    <w:name w:val="F4BB9DA5F0C743EA93FC4811999E5A27"/>
    <w:rsid w:val="00F054A5"/>
  </w:style>
  <w:style w:type="paragraph" w:customStyle="1" w:styleId="54627A5FFB084BFB84A2035ADFA60F07">
    <w:name w:val="54627A5FFB084BFB84A2035ADFA60F07"/>
    <w:rsid w:val="00F054A5"/>
  </w:style>
  <w:style w:type="paragraph" w:customStyle="1" w:styleId="92B075D97CE54AD0B663BB102A1CFF40">
    <w:name w:val="92B075D97CE54AD0B663BB102A1CFF40"/>
    <w:rsid w:val="00F054A5"/>
  </w:style>
  <w:style w:type="paragraph" w:customStyle="1" w:styleId="44FFAEDB5FC24AE3BC569CABAF2BB682">
    <w:name w:val="44FFAEDB5FC24AE3BC569CABAF2BB682"/>
    <w:rsid w:val="00F05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DFC09-712C-49A8-933C-EC11724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8</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cp:keywords/>
  <dc:description/>
  <cp:lastModifiedBy>Tamara</cp:lastModifiedBy>
  <cp:revision>11</cp:revision>
  <dcterms:created xsi:type="dcterms:W3CDTF">2018-02-20T07:25:00Z</dcterms:created>
  <dcterms:modified xsi:type="dcterms:W3CDTF">2018-04-18T18:16:00Z</dcterms:modified>
</cp:coreProperties>
</file>