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E7C" w:rsidRDefault="00CA2E7C" w:rsidP="00CA2E7C">
      <w:r w:rsidRPr="006C21E7">
        <w:rPr>
          <w:highlight w:val="yellow"/>
        </w:rPr>
        <w:t>*** This does not apply anymore</w:t>
      </w:r>
      <w:r w:rsidRPr="006C21E7">
        <w:rPr>
          <w:highlight w:val="yellow"/>
        </w:rPr>
        <w:t>. To play locally open in different browsers and make sure that the settings are set to</w:t>
      </w:r>
      <w:bookmarkStart w:id="0" w:name="_GoBack"/>
      <w:bookmarkEnd w:id="0"/>
      <w:r w:rsidRPr="006C21E7">
        <w:rPr>
          <w:highlight w:val="yellow"/>
        </w:rPr>
        <w:t xml:space="preserve"> </w:t>
      </w:r>
      <w:proofErr w:type="spellStart"/>
      <w:r w:rsidRPr="006C21E7">
        <w:rPr>
          <w:highlight w:val="yellow"/>
        </w:rPr>
        <w:t>localhost</w:t>
      </w:r>
      <w:proofErr w:type="spellEnd"/>
      <w:r w:rsidRPr="006C21E7">
        <w:rPr>
          <w:highlight w:val="yellow"/>
        </w:rPr>
        <w:t>. For LAN, set to the IP address of the host machine running with the Node.js prompt. This can be found</w:t>
      </w:r>
      <w:r w:rsidR="006C21E7" w:rsidRPr="006C21E7">
        <w:rPr>
          <w:highlight w:val="yellow"/>
        </w:rPr>
        <w:t xml:space="preserve"> around line 100</w:t>
      </w:r>
      <w:r w:rsidRPr="006C21E7">
        <w:rPr>
          <w:highlight w:val="yellow"/>
        </w:rPr>
        <w:t xml:space="preserve"> in public\</w:t>
      </w:r>
      <w:proofErr w:type="spellStart"/>
      <w:r w:rsidRPr="006C21E7">
        <w:rPr>
          <w:highlight w:val="yellow"/>
        </w:rPr>
        <w:t>js</w:t>
      </w:r>
      <w:proofErr w:type="spellEnd"/>
      <w:r w:rsidRPr="006C21E7">
        <w:rPr>
          <w:highlight w:val="yellow"/>
        </w:rPr>
        <w:t>\HyperBout.js</w:t>
      </w:r>
    </w:p>
    <w:p w:rsidR="00CA2E7C" w:rsidRDefault="00CA2E7C" w:rsidP="00CA2E7C"/>
    <w:tbl>
      <w:tblPr>
        <w:tblW w:w="0" w:type="auto"/>
        <w:tblInd w:w="-8" w:type="dxa"/>
        <w:tblBorders>
          <w:left w:val="single" w:sz="6" w:space="0" w:color="DDDDDD"/>
          <w:insideV w:val="single" w:sz="6" w:space="0" w:color="DDDDDD"/>
        </w:tblBorders>
        <w:tblLayout w:type="fixed"/>
        <w:tblCellMar>
          <w:top w:w="10" w:type="dxa"/>
          <w:left w:w="10" w:type="dxa"/>
          <w:bottom w:w="10" w:type="dxa"/>
          <w:right w:w="10" w:type="dxa"/>
        </w:tblCellMar>
        <w:tblLook w:val="0000" w:firstRow="0" w:lastRow="0" w:firstColumn="0" w:lastColumn="0" w:noHBand="0" w:noVBand="0"/>
      </w:tblPr>
      <w:tblGrid>
        <w:gridCol w:w="9090"/>
      </w:tblGrid>
      <w:tr w:rsidR="00CA2E7C" w:rsidRPr="00CA2E7C" w:rsidTr="00CA2E7C">
        <w:tc>
          <w:tcPr>
            <w:tcW w:w="9090" w:type="dxa"/>
            <w:tcBorders>
              <w:top w:val="nil"/>
              <w:bottom w:val="nil"/>
              <w:right w:val="nil"/>
            </w:tcBorders>
          </w:tcPr>
          <w:tbl>
            <w:tblPr>
              <w:tblW w:w="9792" w:type="dxa"/>
              <w:tblBorders>
                <w:left w:val="single" w:sz="6" w:space="0" w:color="DDDDDD"/>
                <w:insideV w:val="single" w:sz="6" w:space="0" w:color="DDDDDD"/>
              </w:tblBorders>
              <w:tblLayout w:type="fixed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9792"/>
            </w:tblGrid>
            <w:tr w:rsidR="00CA2E7C" w:rsidRPr="00CA2E7C" w:rsidTr="00CA2E7C">
              <w:tc>
                <w:tcPr>
                  <w:tcW w:w="9792" w:type="dxa"/>
                  <w:tcBorders>
                    <w:top w:val="nil"/>
                    <w:bottom w:val="nil"/>
                    <w:right w:val="nil"/>
                  </w:tcBorders>
                </w:tcPr>
                <w:p w:rsidR="00CA2E7C" w:rsidRPr="00CA2E7C" w:rsidRDefault="00CA2E7C" w:rsidP="00CA2E7C">
                  <w:pPr>
                    <w:shd w:val="clear" w:color="auto" w:fill="DDFFDD"/>
                    <w:autoSpaceDE w:val="0"/>
                    <w:autoSpaceDN w:val="0"/>
                    <w:adjustRightInd w:val="0"/>
                    <w:spacing w:after="0" w:line="285" w:lineRule="atLeast"/>
                    <w:rPr>
                      <w:rFonts w:ascii="Consolas" w:eastAsia="Times New Roman" w:hAnsi="Consolas" w:cs="Times New Roman"/>
                      <w:color w:val="001E00"/>
                      <w:sz w:val="20"/>
                      <w:szCs w:val="20"/>
                    </w:rPr>
                  </w:pPr>
                  <w:r w:rsidRPr="00CA2E7C">
                    <w:rPr>
                      <w:rFonts w:ascii="Consolas" w:eastAsia="Times New Roman" w:hAnsi="Consolas" w:cs="Times New Roman"/>
                      <w:color w:val="001E00"/>
                      <w:sz w:val="20"/>
                      <w:szCs w:val="20"/>
                    </w:rPr>
                    <w:t xml:space="preserve">+    </w:t>
                  </w:r>
                </w:p>
              </w:tc>
            </w:tr>
            <w:tr w:rsidR="00CA2E7C" w:rsidRPr="00CA2E7C" w:rsidTr="00CA2E7C">
              <w:tc>
                <w:tcPr>
                  <w:tcW w:w="9792" w:type="dxa"/>
                  <w:tcBorders>
                    <w:top w:val="nil"/>
                    <w:bottom w:val="nil"/>
                    <w:right w:val="nil"/>
                  </w:tcBorders>
                </w:tcPr>
                <w:p w:rsidR="00CA2E7C" w:rsidRPr="00CA2E7C" w:rsidRDefault="00CA2E7C" w:rsidP="00CA2E7C">
                  <w:pPr>
                    <w:shd w:val="clear" w:color="auto" w:fill="DDFFDD"/>
                    <w:autoSpaceDE w:val="0"/>
                    <w:autoSpaceDN w:val="0"/>
                    <w:adjustRightInd w:val="0"/>
                    <w:spacing w:after="0" w:line="285" w:lineRule="atLeast"/>
                    <w:rPr>
                      <w:rFonts w:ascii="Consolas" w:eastAsia="Times New Roman" w:hAnsi="Consolas" w:cs="Times New Roman"/>
                      <w:color w:val="001E00"/>
                      <w:sz w:val="20"/>
                      <w:szCs w:val="20"/>
                    </w:rPr>
                  </w:pPr>
                  <w:r w:rsidRPr="00CA2E7C">
                    <w:rPr>
                      <w:rFonts w:ascii="Consolas" w:eastAsia="Times New Roman" w:hAnsi="Consolas" w:cs="Times New Roman"/>
                      <w:color w:val="001E00"/>
                      <w:sz w:val="20"/>
                      <w:szCs w:val="20"/>
                    </w:rPr>
                    <w:t>+    // Change to proper IP address for LAN configuration</w:t>
                  </w:r>
                </w:p>
              </w:tc>
            </w:tr>
            <w:tr w:rsidR="00CA2E7C" w:rsidRPr="00CA2E7C" w:rsidTr="00CA2E7C">
              <w:tc>
                <w:tcPr>
                  <w:tcW w:w="9792" w:type="dxa"/>
                  <w:tcBorders>
                    <w:top w:val="nil"/>
                    <w:bottom w:val="nil"/>
                    <w:right w:val="nil"/>
                  </w:tcBorders>
                </w:tcPr>
                <w:p w:rsidR="00CA2E7C" w:rsidRPr="00CA2E7C" w:rsidRDefault="00CA2E7C" w:rsidP="00CA2E7C">
                  <w:pPr>
                    <w:shd w:val="clear" w:color="auto" w:fill="DDFFDD"/>
                    <w:autoSpaceDE w:val="0"/>
                    <w:autoSpaceDN w:val="0"/>
                    <w:adjustRightInd w:val="0"/>
                    <w:spacing w:after="0" w:line="285" w:lineRule="atLeast"/>
                    <w:rPr>
                      <w:rFonts w:ascii="Consolas" w:eastAsia="Times New Roman" w:hAnsi="Consolas" w:cs="Times New Roman"/>
                      <w:color w:val="001E00"/>
                      <w:sz w:val="20"/>
                      <w:szCs w:val="20"/>
                    </w:rPr>
                  </w:pPr>
                  <w:r w:rsidRPr="00CA2E7C">
                    <w:rPr>
                      <w:rFonts w:ascii="Consolas" w:eastAsia="Times New Roman" w:hAnsi="Consolas" w:cs="Times New Roman"/>
                      <w:color w:val="001E00"/>
                      <w:sz w:val="20"/>
                      <w:szCs w:val="20"/>
                    </w:rPr>
                    <w:t xml:space="preserve">+    // socket = </w:t>
                  </w:r>
                  <w:proofErr w:type="spellStart"/>
                  <w:r w:rsidRPr="00CA2E7C">
                    <w:rPr>
                      <w:rFonts w:ascii="Consolas" w:eastAsia="Times New Roman" w:hAnsi="Consolas" w:cs="Times New Roman"/>
                      <w:color w:val="001E00"/>
                      <w:sz w:val="20"/>
                      <w:szCs w:val="20"/>
                    </w:rPr>
                    <w:t>io.connect</w:t>
                  </w:r>
                  <w:proofErr w:type="spellEnd"/>
                  <w:r w:rsidRPr="00CA2E7C">
                    <w:rPr>
                      <w:rFonts w:ascii="Consolas" w:eastAsia="Times New Roman" w:hAnsi="Consolas" w:cs="Times New Roman"/>
                      <w:color w:val="001E00"/>
                      <w:sz w:val="20"/>
                      <w:szCs w:val="20"/>
                    </w:rPr>
                    <w:t>("http://192.168.0.103", {port: 8000, transports: ["</w:t>
                  </w:r>
                  <w:proofErr w:type="spellStart"/>
                  <w:r w:rsidRPr="00CA2E7C">
                    <w:rPr>
                      <w:rFonts w:ascii="Consolas" w:eastAsia="Times New Roman" w:hAnsi="Consolas" w:cs="Times New Roman"/>
                      <w:color w:val="001E00"/>
                      <w:sz w:val="20"/>
                      <w:szCs w:val="20"/>
                    </w:rPr>
                    <w:t>websocket</w:t>
                  </w:r>
                  <w:proofErr w:type="spellEnd"/>
                  <w:r w:rsidRPr="00CA2E7C">
                    <w:rPr>
                      <w:rFonts w:ascii="Consolas" w:eastAsia="Times New Roman" w:hAnsi="Consolas" w:cs="Times New Roman"/>
                      <w:color w:val="001E00"/>
                      <w:sz w:val="20"/>
                      <w:szCs w:val="20"/>
                    </w:rPr>
                    <w:t>"]});</w:t>
                  </w:r>
                </w:p>
              </w:tc>
            </w:tr>
            <w:tr w:rsidR="00CA2E7C" w:rsidRPr="00CA2E7C" w:rsidTr="00CA2E7C">
              <w:tc>
                <w:tcPr>
                  <w:tcW w:w="9792" w:type="dxa"/>
                  <w:tcBorders>
                    <w:top w:val="nil"/>
                    <w:bottom w:val="nil"/>
                    <w:right w:val="nil"/>
                  </w:tcBorders>
                </w:tcPr>
                <w:p w:rsidR="00CA2E7C" w:rsidRPr="00CA2E7C" w:rsidRDefault="00CA2E7C" w:rsidP="00CA2E7C">
                  <w:pPr>
                    <w:shd w:val="clear" w:color="auto" w:fill="DDFFDD"/>
                    <w:autoSpaceDE w:val="0"/>
                    <w:autoSpaceDN w:val="0"/>
                    <w:adjustRightInd w:val="0"/>
                    <w:spacing w:after="0" w:line="285" w:lineRule="atLeast"/>
                    <w:rPr>
                      <w:rFonts w:ascii="Consolas" w:eastAsia="Times New Roman" w:hAnsi="Consolas" w:cs="Times New Roman"/>
                      <w:color w:val="001E00"/>
                      <w:sz w:val="20"/>
                      <w:szCs w:val="20"/>
                    </w:rPr>
                  </w:pPr>
                  <w:r w:rsidRPr="00CA2E7C">
                    <w:rPr>
                      <w:rFonts w:ascii="Consolas" w:eastAsia="Times New Roman" w:hAnsi="Consolas" w:cs="Times New Roman"/>
                      <w:color w:val="001E00"/>
                      <w:sz w:val="20"/>
                      <w:szCs w:val="20"/>
                    </w:rPr>
                    <w:t>+</w:t>
                  </w:r>
                </w:p>
              </w:tc>
            </w:tr>
            <w:tr w:rsidR="00CA2E7C" w:rsidRPr="00CA2E7C" w:rsidTr="00CA2E7C">
              <w:tc>
                <w:tcPr>
                  <w:tcW w:w="9792" w:type="dxa"/>
                  <w:tcBorders>
                    <w:top w:val="nil"/>
                    <w:bottom w:val="nil"/>
                    <w:right w:val="nil"/>
                  </w:tcBorders>
                </w:tcPr>
                <w:p w:rsidR="00CA2E7C" w:rsidRPr="00CA2E7C" w:rsidRDefault="00CA2E7C" w:rsidP="00CA2E7C">
                  <w:pPr>
                    <w:shd w:val="clear" w:color="auto" w:fill="DDFFDD"/>
                    <w:autoSpaceDE w:val="0"/>
                    <w:autoSpaceDN w:val="0"/>
                    <w:adjustRightInd w:val="0"/>
                    <w:spacing w:after="0" w:line="285" w:lineRule="atLeast"/>
                    <w:rPr>
                      <w:rFonts w:ascii="Consolas" w:eastAsia="Times New Roman" w:hAnsi="Consolas" w:cs="Times New Roman"/>
                      <w:color w:val="001E00"/>
                      <w:sz w:val="20"/>
                      <w:szCs w:val="20"/>
                    </w:rPr>
                  </w:pPr>
                  <w:r w:rsidRPr="00CA2E7C">
                    <w:rPr>
                      <w:rFonts w:ascii="Consolas" w:eastAsia="Times New Roman" w:hAnsi="Consolas" w:cs="Times New Roman"/>
                      <w:color w:val="001E00"/>
                      <w:sz w:val="20"/>
                      <w:szCs w:val="20"/>
                    </w:rPr>
                    <w:t>+    // Uncomment this for local machine testing</w:t>
                  </w:r>
                </w:p>
              </w:tc>
            </w:tr>
            <w:tr w:rsidR="00CA2E7C" w:rsidRPr="00CA2E7C" w:rsidTr="00CA2E7C">
              <w:tc>
                <w:tcPr>
                  <w:tcW w:w="9792" w:type="dxa"/>
                  <w:tcBorders>
                    <w:top w:val="nil"/>
                    <w:bottom w:val="nil"/>
                    <w:right w:val="nil"/>
                  </w:tcBorders>
                </w:tcPr>
                <w:p w:rsidR="00CA2E7C" w:rsidRPr="00CA2E7C" w:rsidRDefault="00CA2E7C" w:rsidP="00CA2E7C">
                  <w:pPr>
                    <w:shd w:val="clear" w:color="auto" w:fill="DDFFDD"/>
                    <w:autoSpaceDE w:val="0"/>
                    <w:autoSpaceDN w:val="0"/>
                    <w:adjustRightInd w:val="0"/>
                    <w:spacing w:after="0" w:line="285" w:lineRule="atLeast"/>
                    <w:rPr>
                      <w:rFonts w:ascii="Consolas" w:eastAsia="Times New Roman" w:hAnsi="Consolas" w:cs="Times New Roman"/>
                      <w:color w:val="001E00"/>
                      <w:sz w:val="20"/>
                      <w:szCs w:val="20"/>
                    </w:rPr>
                  </w:pPr>
                  <w:r w:rsidRPr="00CA2E7C">
                    <w:rPr>
                      <w:rFonts w:ascii="Consolas" w:eastAsia="Times New Roman" w:hAnsi="Consolas" w:cs="Times New Roman"/>
                      <w:color w:val="001E00"/>
                      <w:sz w:val="20"/>
                      <w:szCs w:val="20"/>
                    </w:rPr>
                    <w:t xml:space="preserve">+    socket = </w:t>
                  </w:r>
                  <w:proofErr w:type="spellStart"/>
                  <w:r w:rsidRPr="00CA2E7C">
                    <w:rPr>
                      <w:rFonts w:ascii="Consolas" w:eastAsia="Times New Roman" w:hAnsi="Consolas" w:cs="Times New Roman"/>
                      <w:color w:val="001E00"/>
                      <w:sz w:val="20"/>
                      <w:szCs w:val="20"/>
                    </w:rPr>
                    <w:t>io.connect</w:t>
                  </w:r>
                  <w:proofErr w:type="spellEnd"/>
                  <w:r w:rsidRPr="00CA2E7C">
                    <w:rPr>
                      <w:rFonts w:ascii="Consolas" w:eastAsia="Times New Roman" w:hAnsi="Consolas" w:cs="Times New Roman"/>
                      <w:color w:val="001E00"/>
                      <w:sz w:val="20"/>
                      <w:szCs w:val="20"/>
                    </w:rPr>
                    <w:t>("http://localhost", {port: 8000, transports: ["</w:t>
                  </w:r>
                  <w:proofErr w:type="spellStart"/>
                  <w:r w:rsidRPr="00CA2E7C">
                    <w:rPr>
                      <w:rFonts w:ascii="Consolas" w:eastAsia="Times New Roman" w:hAnsi="Consolas" w:cs="Times New Roman"/>
                      <w:color w:val="001E00"/>
                      <w:sz w:val="20"/>
                      <w:szCs w:val="20"/>
                    </w:rPr>
                    <w:t>websocket</w:t>
                  </w:r>
                  <w:proofErr w:type="spellEnd"/>
                  <w:r w:rsidRPr="00CA2E7C">
                    <w:rPr>
                      <w:rFonts w:ascii="Consolas" w:eastAsia="Times New Roman" w:hAnsi="Consolas" w:cs="Times New Roman"/>
                      <w:color w:val="001E00"/>
                      <w:sz w:val="20"/>
                      <w:szCs w:val="20"/>
                    </w:rPr>
                    <w:t>"]});</w:t>
                  </w:r>
                </w:p>
              </w:tc>
            </w:tr>
          </w:tbl>
          <w:p w:rsidR="00CA2E7C" w:rsidRPr="00CA2E7C" w:rsidRDefault="00CA2E7C" w:rsidP="00CA2E7C">
            <w:pPr>
              <w:shd w:val="clear" w:color="auto" w:fill="FFDDDD"/>
              <w:autoSpaceDE w:val="0"/>
              <w:autoSpaceDN w:val="0"/>
              <w:adjustRightInd w:val="0"/>
              <w:spacing w:after="0" w:line="285" w:lineRule="atLeast"/>
              <w:rPr>
                <w:rFonts w:ascii="Consolas" w:eastAsia="Times New Roman" w:hAnsi="Consolas" w:cs="Times New Roman"/>
                <w:color w:val="740000"/>
                <w:sz w:val="20"/>
                <w:szCs w:val="20"/>
              </w:rPr>
            </w:pPr>
          </w:p>
        </w:tc>
      </w:tr>
    </w:tbl>
    <w:p w:rsidR="00CA2E7C" w:rsidRDefault="00CA2E7C" w:rsidP="00CA2E7C"/>
    <w:p w:rsidR="00CA2E7C" w:rsidRDefault="00CA2E7C" w:rsidP="00FD4393"/>
    <w:p w:rsidR="00ED7DBC" w:rsidRDefault="00FD4393" w:rsidP="00FD4393">
      <w:pPr>
        <w:pStyle w:val="ListParagraph"/>
        <w:numPr>
          <w:ilvl w:val="0"/>
          <w:numId w:val="1"/>
        </w:numPr>
      </w:pPr>
      <w:r>
        <w:t>Open up Node.js Command Prompt and change to directory of game</w:t>
      </w:r>
    </w:p>
    <w:p w:rsidR="00FD4393" w:rsidRDefault="00FD4393" w:rsidP="00FD4393">
      <w:pPr>
        <w:ind w:left="360"/>
      </w:pPr>
    </w:p>
    <w:p w:rsidR="00FD4393" w:rsidRDefault="00FD4393" w:rsidP="00FD4393">
      <w:pPr>
        <w:ind w:left="360"/>
      </w:pPr>
      <w:r>
        <w:rPr>
          <w:noProof/>
        </w:rPr>
        <w:drawing>
          <wp:inline distT="0" distB="0" distL="0" distR="0" wp14:anchorId="76A09385" wp14:editId="23C91709">
            <wp:extent cx="5943600" cy="2954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393" w:rsidRDefault="00FD4393" w:rsidP="00FD4393">
      <w:pPr>
        <w:ind w:left="360"/>
      </w:pPr>
    </w:p>
    <w:p w:rsidR="00FD4393" w:rsidRDefault="00FD4393" w:rsidP="00FD4393">
      <w:pPr>
        <w:pStyle w:val="ListParagraph"/>
        <w:numPr>
          <w:ilvl w:val="0"/>
          <w:numId w:val="1"/>
        </w:numPr>
      </w:pPr>
      <w:r>
        <w:t xml:space="preserve">Start the </w:t>
      </w:r>
      <w:proofErr w:type="spellStart"/>
      <w:r>
        <w:t>HyperBout</w:t>
      </w:r>
      <w:proofErr w:type="spellEnd"/>
      <w:r>
        <w:t xml:space="preserve"> server by typing in “node HyperBout.js”</w:t>
      </w:r>
    </w:p>
    <w:p w:rsidR="00932BE9" w:rsidRDefault="00932BE9" w:rsidP="00932BE9">
      <w:r>
        <w:rPr>
          <w:noProof/>
        </w:rPr>
        <w:lastRenderedPageBreak/>
        <w:drawing>
          <wp:inline distT="0" distB="0" distL="0" distR="0" wp14:anchorId="085BA0BA" wp14:editId="3E31BE49">
            <wp:extent cx="5943600" cy="30156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BE9" w:rsidRDefault="00932BE9" w:rsidP="00932BE9"/>
    <w:p w:rsidR="00932BE9" w:rsidRDefault="00932BE9" w:rsidP="00932BE9"/>
    <w:p w:rsidR="00932BE9" w:rsidRDefault="00932BE9" w:rsidP="00932BE9"/>
    <w:p w:rsidR="00932BE9" w:rsidRDefault="00932BE9" w:rsidP="00932BE9">
      <w:r>
        <w:t xml:space="preserve">3.) Go into the public folder and open up the index.html file in both </w:t>
      </w:r>
      <w:proofErr w:type="spellStart"/>
      <w:r>
        <w:t>firefox</w:t>
      </w:r>
      <w:proofErr w:type="spellEnd"/>
      <w:r>
        <w:t xml:space="preserve"> and chrome</w:t>
      </w:r>
    </w:p>
    <w:p w:rsidR="00932BE9" w:rsidRDefault="00932BE9" w:rsidP="00932BE9">
      <w:r>
        <w:rPr>
          <w:noProof/>
        </w:rPr>
        <w:drawing>
          <wp:inline distT="0" distB="0" distL="0" distR="0" wp14:anchorId="150AB5FB" wp14:editId="510D14B1">
            <wp:extent cx="5943600" cy="25304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BE9" w:rsidRDefault="00333430" w:rsidP="00932BE9">
      <w:r>
        <w:t>4.) Players can see both each other’s movements (however only box2d draw on the local player, not remote players)</w:t>
      </w:r>
    </w:p>
    <w:p w:rsidR="00932BE9" w:rsidRDefault="00932BE9" w:rsidP="00932BE9">
      <w:r>
        <w:rPr>
          <w:noProof/>
        </w:rPr>
        <w:lastRenderedPageBreak/>
        <w:drawing>
          <wp:inline distT="0" distB="0" distL="0" distR="0" wp14:anchorId="06547FCE" wp14:editId="6A8CD77D">
            <wp:extent cx="5943600" cy="20529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BE9" w:rsidRDefault="00932BE9" w:rsidP="00932BE9"/>
    <w:p w:rsidR="00932BE9" w:rsidRDefault="00932BE9" w:rsidP="00932BE9"/>
    <w:p w:rsidR="00932BE9" w:rsidRDefault="00932BE9" w:rsidP="00932BE9"/>
    <w:p w:rsidR="00932BE9" w:rsidRDefault="00932BE9" w:rsidP="00932BE9"/>
    <w:p w:rsidR="00932BE9" w:rsidRDefault="00932BE9" w:rsidP="00932BE9"/>
    <w:p w:rsidR="00932BE9" w:rsidRDefault="00932BE9" w:rsidP="00932BE9"/>
    <w:p w:rsidR="00932BE9" w:rsidRDefault="00932BE9" w:rsidP="00932BE9"/>
    <w:p w:rsidR="00FD4393" w:rsidRDefault="00FD4393" w:rsidP="00487E0D"/>
    <w:sectPr w:rsidR="00FD4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A32998"/>
    <w:multiLevelType w:val="hybridMultilevel"/>
    <w:tmpl w:val="1520AA80"/>
    <w:lvl w:ilvl="0" w:tplc="BAEEAEA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A03"/>
    <w:rsid w:val="000A4A03"/>
    <w:rsid w:val="00333430"/>
    <w:rsid w:val="00487E0D"/>
    <w:rsid w:val="006C21E7"/>
    <w:rsid w:val="00932BE9"/>
    <w:rsid w:val="00CA2E7C"/>
    <w:rsid w:val="00ED7DBC"/>
    <w:rsid w:val="00FD4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F9A5F8-1F65-429B-9C3D-DE2E3F5AE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3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2013-06-13T03:55:00Z</dcterms:created>
  <dcterms:modified xsi:type="dcterms:W3CDTF">2014-01-15T17:56:00Z</dcterms:modified>
</cp:coreProperties>
</file>