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BB4B0C" w:rsidRPr="00BB4B0C" w:rsidRDefault="00BB4B0C" w:rsidP="003623AA">
      <w:pPr>
        <w:jc w:val="center"/>
        <w:rPr>
          <w:rFonts w:ascii="Baskerville Old Face" w:eastAsia="Libre Baskerville" w:hAnsi="Baskerville Old Face" w:cs="Libre Baskerville"/>
          <w:b/>
          <w:noProof/>
          <w:color w:val="auto"/>
          <w:sz w:val="32"/>
          <w:szCs w:val="24"/>
          <w:lang w:val="it-IT"/>
        </w:rPr>
        <w:sectPr w:rsidR="00BB4B0C" w:rsidRPr="00BB4B0C" w:rsidSect="00BB4B0C">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w:instrText>
      </w:r>
      <w:r>
        <w:rPr>
          <w:rFonts w:ascii="Baskerville Old Face" w:eastAsia="Libre Baskerville" w:hAnsi="Baskerville Old Face" w:cs="Libre Baskerville"/>
          <w:b/>
          <w:sz w:val="32"/>
          <w:szCs w:val="24"/>
          <w:lang w:val="it-IT"/>
        </w:rPr>
        <w:fldChar w:fldCharType="separate"/>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1. Introduction</w:t>
      </w:r>
      <w:r w:rsidRPr="00BB4B0C">
        <w:rPr>
          <w:noProof/>
          <w:color w:val="auto"/>
        </w:rPr>
        <w:tab/>
      </w:r>
      <w:r w:rsidRPr="00BB4B0C">
        <w:rPr>
          <w:b/>
          <w:bCs/>
          <w:i/>
          <w:iCs/>
          <w:noProof/>
          <w:color w:val="auto"/>
        </w:rPr>
        <w:t>3</w:t>
      </w:r>
    </w:p>
    <w:p w:rsidR="00BB4B0C" w:rsidRPr="009F5FB1" w:rsidRDefault="00BB4B0C" w:rsidP="00BB4B0C">
      <w:pPr>
        <w:pStyle w:val="Indice1"/>
        <w:tabs>
          <w:tab w:val="right" w:pos="9019"/>
        </w:tabs>
        <w:rPr>
          <w:noProof/>
          <w:color w:val="auto"/>
        </w:rPr>
      </w:pPr>
      <w:r>
        <w:rPr>
          <w:rFonts w:ascii="Baskerville Old Face" w:eastAsia="Libre Baskerville" w:hAnsi="Baskerville Old Face" w:cs="Libre Baskerville"/>
          <w:b/>
          <w:noProof/>
          <w:color w:val="auto"/>
          <w:lang w:val="en-GB"/>
        </w:rPr>
        <w:tab/>
      </w:r>
      <w:r w:rsidRPr="009F5FB1">
        <w:rPr>
          <w:rFonts w:ascii="Baskerville Old Face" w:eastAsia="Libre Baskerville" w:hAnsi="Baskerville Old Face" w:cs="Libre Baskerville"/>
          <w:noProof/>
          <w:color w:val="auto"/>
          <w:lang w:val="en-GB"/>
        </w:rPr>
        <w:t>a. Purpose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t>b. Scope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t>c. Definitions, Acronyms, Abbreviations</w:t>
      </w:r>
      <w:r w:rsidRPr="009F5FB1">
        <w:rPr>
          <w:noProof/>
          <w:color w:val="auto"/>
        </w:rPr>
        <w:tab/>
        <w:t>3</w:t>
      </w:r>
    </w:p>
    <w:p w:rsidR="00BB4B0C" w:rsidRPr="00BB4B0C" w:rsidRDefault="00BB4B0C" w:rsidP="00BB4B0C">
      <w:pPr>
        <w:pStyle w:val="Indice1"/>
        <w:tabs>
          <w:tab w:val="right" w:pos="9019"/>
        </w:tabs>
      </w:pPr>
      <w:r w:rsidRPr="009F5FB1">
        <w:rPr>
          <w:rFonts w:ascii="Baskerville Old Face" w:eastAsia="Libre Baskerville" w:hAnsi="Baskerville Old Face" w:cs="Libre Baskerville"/>
          <w:noProof/>
          <w:color w:val="auto"/>
        </w:rPr>
        <w:tab/>
        <w:t>d. Reference Documents</w:t>
      </w:r>
      <w:r w:rsidRPr="00BB4B0C">
        <w:rPr>
          <w:noProof/>
          <w:color w:val="auto"/>
        </w:rPr>
        <w:tab/>
        <w:t>4</w:t>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2. Architectural Design</w:t>
      </w:r>
      <w:r w:rsidRPr="00BB4B0C">
        <w:rPr>
          <w:noProof/>
          <w:color w:val="auto"/>
        </w:rPr>
        <w:tab/>
      </w:r>
      <w:r w:rsidRPr="00BB4B0C">
        <w:rPr>
          <w:b/>
          <w:bCs/>
          <w:i/>
          <w:iCs/>
          <w:noProof/>
          <w:color w:val="auto"/>
        </w:rPr>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a. Overview: High level components and their interaction</w:t>
      </w:r>
      <w:r w:rsidRPr="009F5FB1">
        <w:rPr>
          <w:noProof/>
          <w:color w:val="auto"/>
        </w:rPr>
        <w:tab/>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b. Component View</w:t>
      </w:r>
      <w:r w:rsidRPr="009F5FB1">
        <w:rPr>
          <w:noProof/>
          <w:color w:val="auto"/>
        </w:rPr>
        <w:tab/>
        <w:t>8</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c. Deployment view</w:t>
      </w:r>
      <w:r w:rsidRPr="009F5FB1">
        <w:rPr>
          <w:noProof/>
          <w:color w:val="auto"/>
        </w:rPr>
        <w:tab/>
        <w:t>13</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d. Runtime view</w:t>
      </w:r>
      <w:r w:rsidRPr="009F5FB1">
        <w:rPr>
          <w:noProof/>
          <w:color w:val="auto"/>
        </w:rPr>
        <w:tab/>
        <w:t>15</w:t>
      </w:r>
    </w:p>
    <w:p w:rsidR="00BB4B0C" w:rsidRPr="00BB4B0C"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e. Component interfaces</w:t>
      </w:r>
      <w:r w:rsidRPr="00BB4B0C">
        <w:rPr>
          <w:noProof/>
          <w:color w:val="auto"/>
        </w:rPr>
        <w:tab/>
        <w:t>18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3.Alghoritm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22</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4.User interface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24</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5.Requirements traceability:</w:t>
      </w:r>
      <w:r w:rsidRPr="00BB4B0C">
        <w:rPr>
          <w:noProof/>
          <w:color w:val="auto"/>
        </w:rPr>
        <w:tab/>
      </w:r>
      <w:r w:rsidRPr="00BB4B0C">
        <w:rPr>
          <w:b/>
          <w:bCs/>
          <w:i/>
          <w:iCs/>
          <w:noProof/>
          <w:color w:val="auto"/>
        </w:rPr>
        <w:t>28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6. Implementation, Integration and Test Plan</w:t>
      </w:r>
      <w:r w:rsidRPr="00BB4B0C">
        <w:rPr>
          <w:noProof/>
          <w:color w:val="auto"/>
        </w:rPr>
        <w:tab/>
      </w:r>
      <w:r w:rsidRPr="00BB4B0C">
        <w:rPr>
          <w:b/>
          <w:bCs/>
          <w:i/>
          <w:iCs/>
          <w:noProof/>
          <w:color w:val="auto"/>
        </w:rPr>
        <w:t>30</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7.Effort Spent</w:t>
      </w:r>
      <w:r w:rsidRPr="00BB4B0C">
        <w:rPr>
          <w:noProof/>
          <w:color w:val="auto"/>
        </w:rPr>
        <w:tab/>
      </w:r>
      <w:r w:rsidRPr="00BB4B0C">
        <w:rPr>
          <w:b/>
          <w:bCs/>
          <w:i/>
          <w:iCs/>
          <w:noProof/>
          <w:color w:val="auto"/>
        </w:rPr>
        <w:t>38</w:t>
      </w:r>
    </w:p>
    <w:p w:rsidR="00BB4B0C" w:rsidRDefault="00BB4B0C" w:rsidP="003623AA">
      <w:pPr>
        <w:jc w:val="center"/>
        <w:rPr>
          <w:rFonts w:ascii="Baskerville Old Face" w:eastAsia="Libre Baskerville" w:hAnsi="Baskerville Old Face" w:cs="Libre Baskerville"/>
          <w:b/>
          <w:noProof/>
          <w:sz w:val="32"/>
          <w:szCs w:val="24"/>
          <w:lang w:val="it-IT"/>
        </w:rPr>
        <w:sectPr w:rsidR="00BB4B0C" w:rsidSect="00BB4B0C">
          <w:type w:val="continuous"/>
          <w:pgSz w:w="11909" w:h="16834"/>
          <w:pgMar w:top="1440" w:right="1440" w:bottom="1440" w:left="1440" w:header="0" w:footer="720" w:gutter="0"/>
          <w:cols w:space="720"/>
        </w:sectPr>
      </w:pPr>
    </w:p>
    <w:p w:rsidR="00671136" w:rsidRPr="00EC5A56" w:rsidRDefault="00BB4B0C"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document has been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t>
      </w:r>
      <w:r w:rsidRPr="007A0536">
        <w:rPr>
          <w:rFonts w:ascii="Baskerville Old Face" w:eastAsia="Libre Baskerville" w:hAnsi="Baskerville Old Face" w:cs="Libre Baskerville"/>
          <w:sz w:val="28"/>
          <w:szCs w:val="24"/>
          <w:lang w:val="en-GB"/>
        </w:rPr>
        <w:lastRenderedPageBreak/>
        <w:t xml:space="preserve">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explodes the UserServices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9D141D" w:rsidRPr="00FF5F62" w:rsidRDefault="009D141D"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9D141D" w:rsidRPr="00FF5F62" w:rsidRDefault="009D141D"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2A002B"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61312"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9D141D" w:rsidRPr="00FF5F62" w:rsidRDefault="009D141D"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9D141D" w:rsidRPr="00FF5F62" w:rsidRDefault="009D141D"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t xml:space="preserve"> </w:t>
      </w:r>
      <w:r w:rsidR="00831FA4">
        <w:rPr>
          <w:rFonts w:ascii="Baskerville Old Face" w:eastAsia="Libre Baskerville" w:hAnsi="Baskerville Old Face" w:cs="Libre Baskerville"/>
          <w:sz w:val="24"/>
          <w:szCs w:val="28"/>
          <w:lang w:val="en-GB"/>
        </w:rPr>
        <w:tab/>
      </w: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2F0321">
      <w:pPr>
        <w:pStyle w:val="Didascalia"/>
        <w:rPr>
          <w:lang w:val="en-GB"/>
        </w:rPr>
      </w:pPr>
      <w:r>
        <w:fldChar w:fldCharType="begin"/>
      </w:r>
      <w:r w:rsidRPr="002F0321">
        <w:rPr>
          <w:lang w:val="en-GB"/>
        </w:rPr>
        <w:instrText xml:space="preserve"> SEQ Figure \* ARABIC </w:instrTex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Default="002F0321">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2F0321" w:rsidRPr="00EA74AA" w:rsidRDefault="00EA74AA" w:rsidP="003623AA">
      <w:pPr>
        <w:jc w:val="both"/>
        <w:rPr>
          <w:rFonts w:ascii="Baskerville Old Face" w:eastAsia="Libre Baskerville" w:hAnsi="Baskerville Old Face" w:cs="Libre Baskerville"/>
          <w:sz w:val="26"/>
          <w:szCs w:val="26"/>
          <w:lang w:val="en-GB"/>
        </w:rPr>
        <w:sectPr w:rsidR="002F0321" w:rsidRPr="00EA74AA" w:rsidSect="00BB4B0C">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lastRenderedPageBreak/>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11058525" cy="52006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60220" cy="5201447"/>
                    </a:xfrm>
                    <a:prstGeom prst="rect">
                      <a:avLst/>
                    </a:prstGeom>
                  </pic:spPr>
                </pic:pic>
              </a:graphicData>
            </a:graphic>
          </wp:inline>
        </w:drawing>
      </w:r>
    </w:p>
    <w:p w:rsidR="000650AD" w:rsidRPr="000650AD" w:rsidRDefault="000650AD" w:rsidP="000650AD">
      <w:pPr>
        <w:keepNext/>
        <w:jc w:val="both"/>
        <w:rPr>
          <w:lang w:val="en-GB"/>
        </w:rPr>
      </w:pPr>
    </w:p>
    <w:p w:rsidR="00C75BA0" w:rsidRPr="000650AD" w:rsidRDefault="000650AD" w:rsidP="000650AD">
      <w:pPr>
        <w:jc w:val="center"/>
        <w:rPr>
          <w:i/>
          <w:sz w:val="18"/>
          <w:szCs w:val="18"/>
          <w:lang w:val="en-GB"/>
        </w:rPr>
      </w:pPr>
      <w:r w:rsidRPr="000650AD">
        <w:rPr>
          <w:i/>
          <w:sz w:val="18"/>
          <w:szCs w:val="18"/>
          <w:lang w:val="en-GB"/>
        </w:rPr>
        <w:t>navigator feature runtime view</w:t>
      </w:r>
    </w:p>
    <w:p w:rsidR="00C75BA0" w:rsidRPr="00C75BA0" w:rsidRDefault="00C75BA0" w:rsidP="00C75BA0">
      <w:pPr>
        <w:rPr>
          <w:lang w:val="en-GB"/>
        </w:rPr>
        <w:sectPr w:rsidR="00C75BA0" w:rsidRPr="00C75BA0" w:rsidSect="002F0321">
          <w:type w:val="continuous"/>
          <w:pgSz w:w="16834" w:h="11909" w:orient="landscape"/>
          <w:pgMar w:top="1440" w:right="1440" w:bottom="1440" w:left="1440" w:header="0" w:footer="720" w:gutter="0"/>
          <w:cols w:space="720"/>
        </w:sectPr>
      </w:pPr>
      <w:r>
        <w:rPr>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w:t>
      </w:r>
      <w:r w:rsidRPr="00503082">
        <w:rPr>
          <w:rFonts w:ascii="Baskerville Old Face" w:eastAsia="Libre Baskerville" w:hAnsi="Baskerville Old Face" w:cs="Libre Baskerville"/>
          <w:sz w:val="26"/>
          <w:szCs w:val="26"/>
          <w:lang w:val="en-GB"/>
        </w:rPr>
        <w:lastRenderedPageBreak/>
        <w:t>instantiated instead. It is desirable to keep all Reusable objects that are not currently in use in the same object pool so the Reusable Pool class is designed to be a singleton class.</w:t>
      </w:r>
    </w:p>
    <w:p w:rsidR="00C75BA0" w:rsidRDefault="00327B34" w:rsidP="008436F0">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3.Alghoritm design</w:t>
      </w:r>
      <w:r w:rsidRPr="003623AA">
        <w:rPr>
          <w:rFonts w:ascii="Baskerville Old Face" w:eastAsia="Libre Baskerville" w:hAnsi="Baskerville Old Face" w:cs="Libre Baskerville"/>
          <w:color w:val="70AD47" w:themeColor="accent6"/>
          <w:sz w:val="32"/>
          <w:szCs w:val="24"/>
          <w:lang w:val="en-GB"/>
        </w:rPr>
        <w:t>:</w:t>
      </w:r>
    </w:p>
    <w:p w:rsidR="00C75BA0" w:rsidRPr="00C75BA0" w:rsidRDefault="00C75BA0" w:rsidP="00C75BA0">
      <w:pPr>
        <w:ind w:left="1410"/>
        <w:jc w:val="both"/>
        <w:rPr>
          <w:lang w:val="en-GB"/>
        </w:rPr>
      </w:pPr>
      <w:r w:rsidRPr="00C75BA0">
        <w:rPr>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C75BA0" w:rsidRPr="00C75BA0" w:rsidRDefault="00C75BA0" w:rsidP="00C75BA0">
      <w:pPr>
        <w:ind w:left="1410"/>
        <w:jc w:val="both"/>
        <w:rPr>
          <w:lang w:val="en-GB"/>
        </w:rPr>
      </w:pPr>
      <w:r w:rsidRPr="00C75BA0">
        <w:rPr>
          <w:lang w:val="en-GB"/>
        </w:rPr>
        <w:t>At the beginning we have the various Feasible Vehicles which contains all the possible vehicles considered in the application. The first problem is to reduce them checking weather conditions, appointment type and ecologic mode (after adding to them the personal vehicle once). Single checks are very simple and if we have to specify very precisely, the Weather one needs its particular API in order to retrieve the right information about the appointment (But in this section this is not showed because it is too specific for the predisposed purpose).  Then, thanks to the Maps API, the track is computed for every single feasible vehicle left considering the shortest possibility. After that, the algorithm takes into account the coherency of the computed itinerary, checking if the maximum Distance and the avoided time for the Vehicle and the Maximum Cost in general are respected. Finally, there is the most important check for the appointment, the consistency.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C75BA0" w:rsidRDefault="00C75BA0" w:rsidP="00C75BA0">
      <w:pPr>
        <w:ind w:left="1410"/>
        <w:jc w:val="both"/>
        <w:rPr>
          <w:lang w:val="en-GB"/>
        </w:rPr>
      </w:pPr>
      <w:r w:rsidRPr="00C75BA0">
        <w:rPr>
          <w:lang w:val="en-GB"/>
        </w:rPr>
        <w:t xml:space="preserve">Then we have all the feasible itineraries which the system could propose to the user (if there are not any feasible itinerary it is expected an AppointmentInsertion Exception which notifies the user of the impossibility to compute the track). Now the application has to propose 5 itineraries (not compulsory different itineraries): the shortest, the cheapest, the one with minimum changes, the one with minimum walk distance and the ecologic one. In conclusion, the Algorithm takes into account a Personal vehicle check and a preferred vehicle check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C75BA0" w:rsidRDefault="005F5F64" w:rsidP="00C75BA0">
      <w:pPr>
        <w:ind w:left="1410"/>
        <w:jc w:val="both"/>
        <w:rPr>
          <w:lang w:val="en-GB"/>
        </w:rPr>
      </w:pPr>
      <w:r>
        <w:rPr>
          <w:lang w:val="en-GB"/>
        </w:rPr>
        <w:t xml:space="preserve">We chose to write the algorithm in a Java like language only in order to easly help the reader to understand the various functionality (in fact being object oriented, Java allows to describe in a more precise and visibly understandable </w:t>
      </w:r>
      <w:r>
        <w:rPr>
          <w:lang w:val="en-GB"/>
        </w:rPr>
        <w:lastRenderedPageBreak/>
        <w:t>way the structures and the virtual objects used in the application, such as vehicles, itineraries, …)</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ArrayList&lt;Itinerary&gt; feasibleVehicles = new ArrayList&lt;Itinerary&gt;;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feasibleVehicles = PermittedVehicles(feasibleVehicles);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Itinerary permittedItinerary = computeShortTrack(vehicle, insertedAppointment.predecessor.location, insertedAppointment);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if(isCoherent(vehicle, avoidableTimeForMOP, maximumDistanceForMOP, maximumCostForItineray, permittedItinerary)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ConsistencyCheck (permittedItinerary, insertedAppointment.priority)){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ProposeItinerary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ProposeItinerary(ArrayList&lt;Itineray&gt;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Itineray proposedItineary = new Array[5];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proposedItineary[0] = minTime(feasibleItineraries);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PersonalVehicleCheck(proposedItineary);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PreferredVehicleCheck(proposedItinerary);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PersonalVehicleCheck(Array proposedItineary){//PreferredVehicle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else{</w:t>
      </w:r>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5F5F64">
      <w:pPr>
        <w:ind w:left="3540"/>
        <w:rPr>
          <w:rFonts w:ascii="Courier New" w:hAnsi="Courier New" w:cs="Courier New"/>
          <w:lang w:val="en-GB"/>
        </w:rPr>
      </w:pPr>
      <w:r w:rsidRPr="005F5F64">
        <w:rPr>
          <w:rFonts w:ascii="Courier New" w:hAnsi="Courier New" w:cs="Courier New"/>
          <w:lang w:val="en-GB"/>
        </w:rPr>
        <w:lastRenderedPageBreak/>
        <w:t>proposedItineary[0] = computeShortTrack (vehicle, insertedAppointment.predecessor.location, insertedAppointment);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PermittedVehicles (Vehicle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vehicle : personalVehicles){//in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EcologicCondition(ecologist,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WeatherCondition(feasibleVehicles, weatherForecast);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AppointmentTypeCondition(feasibleVehicles, insertedAppointmentType);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minTime (ArryList&lt;Itinerary&gt; feasibleItineraries){</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Itinerary choice = feasibleItineraries(0);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WeatherCondition (ArrayList&lt;Vehicle&gt; feasibleVehicles, Weather weatherForecast)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AppointmentTypeCondition (ArrayList&lt;Vehicle&gt; feasibleVehicles, AppointmentType insertedAppointmentType){//Avoid vehicles becuase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r>
      <w:r w:rsidRPr="005F5F64">
        <w:rPr>
          <w:rFonts w:ascii="Courier New" w:hAnsi="Courier New" w:cs="Courier New"/>
          <w:lang w:val="en-GB"/>
        </w:rPr>
        <w:tab/>
        <w:t>if (insertedAppointmentType.avoidedVehicles.contains(vehicle)){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EcologicCondition (boolean ecologist, feasibleVehicles)//only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feasibleVehicle.clean();</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feasibleVehicle.add(bike);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feasibleVehicle.add(foot);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isCoherent (int maxWalkDist, int maxCost, Itinerary itinerary, int avoidableTimeForMOPinit, avoidableTimeForMOPend){//no exceed maxWalkDist and maxCost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ConsistencyCheck (Itinerary permittedItinerary, int priority,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(DailySchedule dailySchedule : dailySchedules){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5F5F64" w:rsidRPr="005F5F64" w:rsidRDefault="005F5F64" w:rsidP="005F5F64">
      <w:pPr>
        <w:ind w:left="1410"/>
        <w:rPr>
          <w:rFonts w:ascii="Courier New" w:hAnsi="Courier New" w:cs="Courier New"/>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rPr>
        <w:t>return false;</w:t>
      </w:r>
    </w:p>
    <w:p w:rsidR="005F5F64" w:rsidRPr="005F5F64" w:rsidRDefault="005F5F64" w:rsidP="005F5F64">
      <w:pPr>
        <w:ind w:left="1410"/>
        <w:rPr>
          <w:rFonts w:ascii="Courier New" w:hAnsi="Courier New" w:cs="Courier New"/>
        </w:rPr>
      </w:pPr>
      <w:r w:rsidRPr="005F5F64">
        <w:rPr>
          <w:rFonts w:ascii="Courier New" w:hAnsi="Courier New" w:cs="Courier New"/>
        </w:rPr>
        <w:tab/>
      </w:r>
      <w:r w:rsidRPr="005F5F64">
        <w:rPr>
          <w:rFonts w:ascii="Courier New" w:hAnsi="Courier New" w:cs="Courier New"/>
        </w:rPr>
        <w:tab/>
      </w:r>
      <w:r w:rsidRPr="005F5F64">
        <w:rPr>
          <w:rFonts w:ascii="Courier New" w:hAnsi="Courier New" w:cs="Courier New"/>
        </w:rPr>
        <w:tab/>
        <w:t>}</w:t>
      </w:r>
    </w:p>
    <w:p w:rsidR="005F5F64" w:rsidRPr="005F5F64" w:rsidRDefault="005F5F64" w:rsidP="005F5F64">
      <w:pPr>
        <w:ind w:left="1410"/>
        <w:rPr>
          <w:rFonts w:ascii="Courier New" w:hAnsi="Courier New" w:cs="Courier New"/>
        </w:rPr>
      </w:pPr>
      <w:r w:rsidRPr="005F5F64">
        <w:rPr>
          <w:rFonts w:ascii="Courier New" w:hAnsi="Courier New" w:cs="Courier New"/>
        </w:rPr>
        <w:tab/>
      </w:r>
      <w:r w:rsidRPr="005F5F64">
        <w:rPr>
          <w:rFonts w:ascii="Courier New" w:hAnsi="Courier New" w:cs="Courier New"/>
        </w:rPr>
        <w:tab/>
        <w:t>}</w:t>
      </w:r>
    </w:p>
    <w:p w:rsidR="005F5F64" w:rsidRPr="005F5F64" w:rsidRDefault="005F5F64" w:rsidP="005F5F64">
      <w:pPr>
        <w:ind w:left="1410"/>
        <w:rPr>
          <w:rFonts w:ascii="Courier New" w:hAnsi="Courier New" w:cs="Courier New"/>
        </w:rPr>
      </w:pPr>
      <w:r w:rsidRPr="005F5F64">
        <w:rPr>
          <w:rFonts w:ascii="Courier New" w:hAnsi="Courier New" w:cs="Courier New"/>
        </w:rPr>
        <w:tab/>
        <w:t>}</w:t>
      </w:r>
    </w:p>
    <w:p w:rsidR="005F5F64" w:rsidRPr="005F5F64" w:rsidRDefault="005F5F64" w:rsidP="005F5F64">
      <w:pPr>
        <w:ind w:left="1410"/>
        <w:rPr>
          <w:rFonts w:ascii="Courier New" w:hAnsi="Courier New" w:cs="Courier New"/>
        </w:rPr>
      </w:pPr>
      <w:r w:rsidRPr="005F5F64">
        <w:rPr>
          <w:rFonts w:ascii="Courier New" w:hAnsi="Courier New" w:cs="Courier New"/>
        </w:rPr>
        <w:tab/>
        <w:t>return true;</w:t>
      </w:r>
    </w:p>
    <w:p w:rsidR="005F5F64" w:rsidRPr="005F5F64" w:rsidRDefault="005F5F64" w:rsidP="005F5F64">
      <w:pPr>
        <w:ind w:left="1410"/>
        <w:rPr>
          <w:rFonts w:ascii="Courier New" w:hAnsi="Courier New" w:cs="Courier New"/>
        </w:rPr>
      </w:pPr>
      <w:r w:rsidRPr="005F5F64">
        <w:rPr>
          <w:rFonts w:ascii="Courier New" w:hAnsi="Courier New" w:cs="Courier New"/>
        </w:rPr>
        <w:t>}</w:t>
      </w:r>
    </w:p>
    <w:p w:rsidR="005F5F64" w:rsidRPr="005F5F64" w:rsidRDefault="005F5F64" w:rsidP="005F5F64">
      <w:pPr>
        <w:ind w:left="1410"/>
        <w:rPr>
          <w:rFonts w:ascii="Courier New" w:hAnsi="Courier New" w:cs="Courier New"/>
        </w:rPr>
      </w:pPr>
    </w:p>
    <w:p w:rsidR="005F5F64" w:rsidRPr="005F5F64" w:rsidRDefault="005F5F64" w:rsidP="005F5F64">
      <w:pPr>
        <w:ind w:left="1410"/>
      </w:pPr>
      <w:r w:rsidRPr="005F5F64">
        <w:rPr>
          <w:rFonts w:ascii="Courier New" w:hAnsi="Courier New" w:cs="Courier New"/>
        </w:rPr>
        <w:tab/>
      </w:r>
      <w:r w:rsidRPr="005F5F64">
        <w:rPr>
          <w:rFonts w:ascii="Courier New" w:hAnsi="Courier New" w:cs="Courier New"/>
        </w:rPr>
        <w:tab/>
      </w:r>
      <w:r w:rsidRPr="005F5F64">
        <w:rPr>
          <w:rFonts w:ascii="Courier New" w:hAnsi="Courier New" w:cs="Courier New"/>
        </w:rPr>
        <w:tab/>
      </w:r>
      <w:r w:rsidRPr="005F5F64">
        <w:tab/>
      </w:r>
      <w:r w:rsidRPr="005F5F64">
        <w:tab/>
      </w:r>
      <w:r w:rsidRPr="005F5F64">
        <w:tab/>
      </w:r>
    </w:p>
    <w:p w:rsidR="005F5F64" w:rsidRPr="005F5F64" w:rsidRDefault="005F5F64" w:rsidP="005F5F64">
      <w:pPr>
        <w:ind w:left="1410"/>
      </w:pPr>
    </w:p>
    <w:p w:rsidR="002F0321" w:rsidRPr="005F5F64"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lastRenderedPageBreak/>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6">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7">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8">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9">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30">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BCE diagram</w:t>
      </w:r>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65% client side: it is important especially the local appointment manager in order to allow a correct consistency check of the appointment (the most critical part of the app’s operation).</w:t>
      </w:r>
      <w:bookmarkStart w:id="1" w:name="_GoBack"/>
      <w:bookmarkEnd w:id="1"/>
      <w:r>
        <w:rPr>
          <w:rFonts w:ascii="Baskerville Old Face" w:eastAsia="Libre Baskerville" w:hAnsi="Baskerville Old Face" w:cs="Libre Baskerville"/>
          <w:color w:val="auto"/>
          <w:sz w:val="26"/>
          <w:szCs w:val="26"/>
          <w:lang w:val="en-GB"/>
        </w:rPr>
        <w:t xml:space="preserve">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components to be integrated are:</w:t>
      </w:r>
    </w:p>
    <w:p w:rsidR="009D141D" w:rsidRPr="009D141D" w:rsidRDefault="009D141D" w:rsidP="009D141D">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Default="009D141D" w:rsidP="009D141D">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appointment manager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Default="00C63C46" w:rsidP="00C63C46">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C63C46" w:rsidRDefault="00C63C46" w:rsidP="00C63C46">
      <w:pPr>
        <w:pStyle w:val="Paragrafoelenco"/>
        <w:numPr>
          <w:ilvl w:val="0"/>
          <w:numId w:val="24"/>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Account Manager </w:t>
      </w:r>
    </w:p>
    <w:p w:rsidR="00C63C46" w:rsidRDefault="00C63C46" w:rsidP="00C63C46">
      <w:pPr>
        <w:pStyle w:val="Paragrafoelenco"/>
        <w:numPr>
          <w:ilvl w:val="0"/>
          <w:numId w:val="24"/>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Payment Manager </w:t>
      </w:r>
    </w:p>
    <w:p w:rsidR="00C63C46" w:rsidRDefault="00C63C46" w:rsidP="00C63C46">
      <w:pPr>
        <w:pStyle w:val="Paragrafoelenco"/>
        <w:ind w:left="1080"/>
        <w:jc w:val="both"/>
        <w:rPr>
          <w:rFonts w:ascii="Baskerville Old Face" w:eastAsia="Libre Baskerville" w:hAnsi="Baskerville Old Face" w:cs="Libre Baskerville"/>
          <w:sz w:val="26"/>
          <w:szCs w:val="26"/>
          <w:lang w:val="en-GB"/>
        </w:rPr>
      </w:pPr>
    </w:p>
    <w:p w:rsidR="00C63C46" w:rsidRPr="00C63C46" w:rsidRDefault="00C63C46" w:rsidP="00C63C46">
      <w:pPr>
        <w:pStyle w:val="Paragrafoelenco"/>
        <w:ind w:left="1080"/>
        <w:jc w:val="both"/>
        <w:rPr>
          <w:rFonts w:ascii="Baskerville Old Face" w:eastAsia="Libre Baskerville" w:hAnsi="Baskerville Old Face" w:cs="Libre Baskerville"/>
          <w:sz w:val="26"/>
          <w:szCs w:val="26"/>
          <w:lang w:val="en-GB"/>
        </w:rPr>
      </w:pPr>
    </w:p>
    <w:p w:rsidR="00C63C46" w:rsidRDefault="00C63C46" w:rsidP="00C63C46">
      <w:pPr>
        <w:jc w:val="both"/>
        <w:rPr>
          <w:rFonts w:ascii="Baskerville Old Face" w:eastAsia="Libre Baskerville" w:hAnsi="Baskerville Old Face" w:cs="Libre Baskerville"/>
          <w:sz w:val="26"/>
          <w:szCs w:val="26"/>
          <w:lang w:val="en-GB"/>
        </w:rPr>
      </w:pPr>
    </w:p>
    <w:p w:rsidR="00C63C46" w:rsidRDefault="00C63C46" w:rsidP="00C63C46">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Notification Handler</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Account Manager </w:t>
      </w:r>
    </w:p>
    <w:p w:rsidR="00C63C46" w:rsidRDefault="00C63C46" w:rsidP="00C63C46">
      <w:pPr>
        <w:jc w:val="both"/>
        <w:rPr>
          <w:rFonts w:ascii="Baskerville Old Face" w:eastAsia="Libre Baskerville" w:hAnsi="Baskerville Old Face" w:cs="Libre Baskerville"/>
          <w:sz w:val="26"/>
          <w:szCs w:val="26"/>
          <w:lang w:val="en-GB"/>
        </w:rPr>
      </w:pPr>
    </w:p>
    <w:p w:rsidR="00C63C46" w:rsidRDefault="00C63C46" w:rsidP="00C63C46">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Navigator</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Appointment </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Maps API </w:t>
      </w:r>
    </w:p>
    <w:p w:rsidR="00C63C46" w:rsidRP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C63C46" w:rsidRPr="00C63C46" w:rsidRDefault="00C63C46" w:rsidP="00C63C46">
      <w:pPr>
        <w:jc w:val="both"/>
        <w:rPr>
          <w:rFonts w:ascii="Baskerville Old Face" w:eastAsia="Libre Baskerville" w:hAnsi="Baskerville Old Face" w:cs="Libre Baskerville"/>
          <w:sz w:val="26"/>
          <w:szCs w:val="26"/>
          <w:lang w:val="en-GB"/>
        </w:rPr>
      </w:pP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C63C46" w:rsidRDefault="00C63C46" w:rsidP="00C63C46">
      <w:pPr>
        <w:pStyle w:val="Paragrafoelenco"/>
        <w:jc w:val="both"/>
        <w:rPr>
          <w:rFonts w:ascii="Baskerville Old Face" w:eastAsia="Libre Baskerville" w:hAnsi="Baskerville Old Face" w:cs="Libre Baskerville"/>
          <w:sz w:val="26"/>
          <w:szCs w:val="26"/>
          <w:lang w:val="en-GB"/>
        </w:rPr>
      </w:pPr>
    </w:p>
    <w:p w:rsidR="009D141D" w:rsidRPr="009D141D" w:rsidRDefault="009D141D" w:rsidP="009D141D">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PaymentDriver</w:t>
      </w:r>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NotificationDriver</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F128C4" w:rsidRPr="00F128C4" w:rsidRDefault="00F128C4" w:rsidP="00F128C4">
      <w:pPr>
        <w:jc w:val="both"/>
        <w:rPr>
          <w:rFonts w:ascii="Baskerville Old Face" w:eastAsia="Libre Baskerville" w:hAnsi="Baskerville Old Face" w:cs="Libre Baskerville"/>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lastRenderedPageBreak/>
        <w:br w:type="page"/>
      </w:r>
    </w:p>
    <w:p w:rsidR="008436F0" w:rsidRPr="003623AA" w:rsidRDefault="00EE4518" w:rsidP="008436F0">
      <w:pPr>
        <w:ind w:firstLine="720"/>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noProof/>
          <w:sz w:val="26"/>
          <w:szCs w:val="26"/>
          <w:lang w:val="it-IT"/>
        </w:rPr>
        <w:lastRenderedPageBreak/>
        <w:drawing>
          <wp:inline distT="0" distB="0" distL="0" distR="0">
            <wp:extent cx="6124575" cy="96774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a:blip r:embed="rId34">
                      <a:extLst>
                        <a:ext uri="{28A0092B-C50C-407E-A947-70E740481C1C}">
                          <a14:useLocalDpi xmlns:a14="http://schemas.microsoft.com/office/drawing/2010/main" val="0"/>
                        </a:ext>
                      </a:extLst>
                    </a:blip>
                    <a:stretch>
                      <a:fillRect/>
                    </a:stretch>
                  </pic:blipFill>
                  <pic:spPr>
                    <a:xfrm>
                      <a:off x="0" y="0"/>
                      <a:ext cx="6124575" cy="9677400"/>
                    </a:xfrm>
                    <a:prstGeom prst="rect">
                      <a:avLst/>
                    </a:prstGeom>
                  </pic:spPr>
                </pic:pic>
              </a:graphicData>
            </a:graphic>
          </wp:inline>
        </w:drawing>
      </w: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UsernameAlreadyInUseException</w:t>
            </w:r>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InvalidEmailFormatException: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PasswordConstraintsViolated: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NotExistingAccount: the client must remain in “not registered” status.</w:t>
            </w:r>
          </w:p>
        </w:tc>
      </w:tr>
    </w:tbl>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Second phase: Account Manager, AppointmentManager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From now on, we enter the most dense part of the project. Here we want to to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stores the appointment details in the DBMS.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BreaksTimeException: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OverlapsException: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Third phase: AccountManager, AppointmentManager, ItineraryManager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this phase, we plan to test how the computation of itineraries is performed, paying attention to the 5 categories highlighted in RASD (Shortest, Most Ecologic, Cheapest, MinimumChanges, MinimumWalkingDistance).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ItineraryManager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2 Appointments’ details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and the ItineraryManager perform a consistency check, then the ItineraryManager should compute the optimal path, according to user’s preferences, retrieved by AccountManager</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Fourth phase: AppointmentManager, ItineraryManager, NotificationHandler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Notification of incoming appointment</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ItineraryManager, AppointmentManager,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Fifth phase: AppointmentManager, ItineraryManager, NotificationHandler,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WeatherAPI, PublicTransportationServices,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 given appointment</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Reserving a shared vehicle</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Vehicle Sharing Service</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NotSuitableVehicleException: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Buying a ticket</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PublicTransportationManager, PaymentManager</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5F5F6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StrikeException: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AlreadySubscribedException: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Santambrogio: </w:t>
      </w:r>
      <w:r w:rsidRPr="00F208FD">
        <w:rPr>
          <w:rFonts w:ascii="Baskerville Old Face" w:hAnsi="Baskerville Old Face"/>
          <w:color w:val="222222"/>
          <w:sz w:val="26"/>
          <w:szCs w:val="26"/>
          <w:highlight w:val="white"/>
          <w:lang w:val="en-GB"/>
        </w:rPr>
        <w:t>~</w:t>
      </w:r>
      <w:r w:rsidR="00EE4518">
        <w:rPr>
          <w:rFonts w:ascii="Baskerville Old Face" w:eastAsia="Bree Serif" w:hAnsi="Baskerville Old Face" w:cs="Bree Serif"/>
          <w:sz w:val="26"/>
          <w:szCs w:val="26"/>
          <w:lang w:val="en-GB"/>
        </w:rPr>
        <w:t>20</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223" w:rsidRDefault="006D6223">
      <w:pPr>
        <w:spacing w:line="240" w:lineRule="auto"/>
      </w:pPr>
      <w:r>
        <w:separator/>
      </w:r>
    </w:p>
  </w:endnote>
  <w:endnote w:type="continuationSeparator" w:id="0">
    <w:p w:rsidR="006D6223" w:rsidRDefault="006D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charset w:val="00"/>
    <w:family w:val="swiss"/>
    <w:pitch w:val="variable"/>
    <w:sig w:usb0="00000001"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41D" w:rsidRDefault="009D141D"/>
  <w:p w:rsidR="009D141D" w:rsidRDefault="009D141D"/>
  <w:p w:rsidR="009D141D" w:rsidRDefault="009D141D"/>
  <w:p w:rsidR="009D141D" w:rsidRDefault="009D141D"/>
  <w:p w:rsidR="009D141D" w:rsidRDefault="009D141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223" w:rsidRDefault="006D6223">
      <w:pPr>
        <w:spacing w:line="240" w:lineRule="auto"/>
      </w:pPr>
      <w:r>
        <w:separator/>
      </w:r>
    </w:p>
  </w:footnote>
  <w:footnote w:type="continuationSeparator" w:id="0">
    <w:p w:rsidR="006D6223" w:rsidRDefault="006D62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41D" w:rsidRDefault="009D141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03B6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26"/>
  </w:num>
  <w:num w:numId="3">
    <w:abstractNumId w:val="1"/>
  </w:num>
  <w:num w:numId="4">
    <w:abstractNumId w:val="21"/>
  </w:num>
  <w:num w:numId="5">
    <w:abstractNumId w:val="18"/>
  </w:num>
  <w:num w:numId="6">
    <w:abstractNumId w:val="2"/>
  </w:num>
  <w:num w:numId="7">
    <w:abstractNumId w:val="4"/>
  </w:num>
  <w:num w:numId="8">
    <w:abstractNumId w:val="20"/>
  </w:num>
  <w:num w:numId="9">
    <w:abstractNumId w:val="15"/>
  </w:num>
  <w:num w:numId="10">
    <w:abstractNumId w:val="5"/>
  </w:num>
  <w:num w:numId="11">
    <w:abstractNumId w:val="7"/>
  </w:num>
  <w:num w:numId="12">
    <w:abstractNumId w:val="23"/>
  </w:num>
  <w:num w:numId="13">
    <w:abstractNumId w:val="0"/>
  </w:num>
  <w:num w:numId="14">
    <w:abstractNumId w:val="22"/>
  </w:num>
  <w:num w:numId="15">
    <w:abstractNumId w:val="19"/>
  </w:num>
  <w:num w:numId="16">
    <w:abstractNumId w:val="6"/>
  </w:num>
  <w:num w:numId="17">
    <w:abstractNumId w:val="8"/>
  </w:num>
  <w:num w:numId="18">
    <w:abstractNumId w:val="11"/>
  </w:num>
  <w:num w:numId="19">
    <w:abstractNumId w:val="3"/>
  </w:num>
  <w:num w:numId="20">
    <w:abstractNumId w:val="9"/>
  </w:num>
  <w:num w:numId="21">
    <w:abstractNumId w:val="16"/>
  </w:num>
  <w:num w:numId="22">
    <w:abstractNumId w:val="10"/>
  </w:num>
  <w:num w:numId="23">
    <w:abstractNumId w:val="12"/>
  </w:num>
  <w:num w:numId="24">
    <w:abstractNumId w:val="13"/>
  </w:num>
  <w:num w:numId="25">
    <w:abstractNumId w:val="14"/>
  </w:num>
  <w:num w:numId="26">
    <w:abstractNumId w:val="17"/>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GB" w:vendorID="64" w:dllVersion="131078" w:nlCheck="1" w:checkStyle="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E619E4"/>
    <w:rsid w:val="000650AD"/>
    <w:rsid w:val="00126AF0"/>
    <w:rsid w:val="00193D8F"/>
    <w:rsid w:val="001D1DDB"/>
    <w:rsid w:val="001E6A02"/>
    <w:rsid w:val="001F6848"/>
    <w:rsid w:val="002610DE"/>
    <w:rsid w:val="002A002B"/>
    <w:rsid w:val="002F0321"/>
    <w:rsid w:val="00327B34"/>
    <w:rsid w:val="003623AA"/>
    <w:rsid w:val="003A52DE"/>
    <w:rsid w:val="00461E93"/>
    <w:rsid w:val="00472ADF"/>
    <w:rsid w:val="004A2F14"/>
    <w:rsid w:val="004A6E0D"/>
    <w:rsid w:val="00503082"/>
    <w:rsid w:val="005532AF"/>
    <w:rsid w:val="00592377"/>
    <w:rsid w:val="005A709F"/>
    <w:rsid w:val="005F5F64"/>
    <w:rsid w:val="00637EB5"/>
    <w:rsid w:val="00671136"/>
    <w:rsid w:val="006D6223"/>
    <w:rsid w:val="006E742C"/>
    <w:rsid w:val="0076520C"/>
    <w:rsid w:val="007A0536"/>
    <w:rsid w:val="00827040"/>
    <w:rsid w:val="00831FA4"/>
    <w:rsid w:val="008436F0"/>
    <w:rsid w:val="00946E9F"/>
    <w:rsid w:val="00980597"/>
    <w:rsid w:val="0099043B"/>
    <w:rsid w:val="009D141D"/>
    <w:rsid w:val="009F5FB1"/>
    <w:rsid w:val="00A72FCC"/>
    <w:rsid w:val="00AB2368"/>
    <w:rsid w:val="00B42E9B"/>
    <w:rsid w:val="00B7273D"/>
    <w:rsid w:val="00B9740E"/>
    <w:rsid w:val="00BB4B0C"/>
    <w:rsid w:val="00C24CF1"/>
    <w:rsid w:val="00C63C46"/>
    <w:rsid w:val="00C75BA0"/>
    <w:rsid w:val="00E27B31"/>
    <w:rsid w:val="00E619E4"/>
    <w:rsid w:val="00E8498A"/>
    <w:rsid w:val="00EA74AA"/>
    <w:rsid w:val="00EC5A56"/>
    <w:rsid w:val="00EE4518"/>
    <w:rsid w:val="00F128C4"/>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A787A-FC66-40E3-9BC9-61713267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45</Pages>
  <Words>6256</Words>
  <Characters>35665</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Sara Mazzoleni</cp:lastModifiedBy>
  <cp:revision>27</cp:revision>
  <dcterms:created xsi:type="dcterms:W3CDTF">2017-11-25T14:44:00Z</dcterms:created>
  <dcterms:modified xsi:type="dcterms:W3CDTF">2017-11-26T22:59:00Z</dcterms:modified>
</cp:coreProperties>
</file>